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595" w:rsidRDefault="00B32595" w:rsidP="00B32595">
      <w:pPr>
        <w:pStyle w:val="NormalWeb"/>
        <w:spacing w:before="2"/>
        <w:rPr>
          <w:rFonts w:ascii="Times New Roman" w:hAnsi="Times New Roman"/>
          <w:sz w:val="24"/>
          <w:szCs w:val="22"/>
        </w:rPr>
      </w:pPr>
    </w:p>
    <w:p w:rsidR="00B32595" w:rsidRDefault="00B32595" w:rsidP="00B32595">
      <w:pPr>
        <w:spacing w:after="0"/>
        <w:jc w:val="center"/>
        <w:rPr>
          <w:rFonts w:ascii="Times New Roman" w:hAnsi="Times New Roman"/>
          <w:b/>
          <w:sz w:val="24"/>
        </w:rPr>
      </w:pPr>
    </w:p>
    <w:p w:rsidR="00B32595" w:rsidRDefault="00B32595" w:rsidP="00B32595">
      <w:pPr>
        <w:spacing w:after="0"/>
        <w:jc w:val="center"/>
        <w:rPr>
          <w:rFonts w:ascii="Times New Roman" w:hAnsi="Times New Roman"/>
          <w:b/>
          <w:sz w:val="24"/>
        </w:rPr>
      </w:pPr>
    </w:p>
    <w:p w:rsidR="00B32595" w:rsidRDefault="00B32595" w:rsidP="00B32595">
      <w:pPr>
        <w:spacing w:after="0"/>
        <w:jc w:val="center"/>
        <w:rPr>
          <w:rFonts w:ascii="Times New Roman" w:hAnsi="Times New Roman"/>
          <w:b/>
          <w:sz w:val="24"/>
        </w:rPr>
      </w:pPr>
      <w:r>
        <w:rPr>
          <w:rFonts w:ascii="Times New Roman" w:hAnsi="Times New Roman"/>
          <w:b/>
          <w:sz w:val="24"/>
        </w:rPr>
        <w:t xml:space="preserve">La Grande Royale donne son avis. </w:t>
      </w:r>
    </w:p>
    <w:p w:rsidR="00B32595" w:rsidRDefault="00B32595" w:rsidP="00B32595">
      <w:pPr>
        <w:spacing w:after="0"/>
        <w:jc w:val="center"/>
        <w:rPr>
          <w:rFonts w:ascii="Times New Roman" w:hAnsi="Times New Roman"/>
          <w:b/>
          <w:sz w:val="24"/>
        </w:rPr>
      </w:pPr>
    </w:p>
    <w:p w:rsidR="00B32595" w:rsidRDefault="00B32595" w:rsidP="00B32595">
      <w:pPr>
        <w:spacing w:after="0"/>
        <w:jc w:val="both"/>
        <w:rPr>
          <w:rFonts w:ascii="Times New Roman" w:hAnsi="Times New Roman"/>
          <w:i/>
          <w:sz w:val="24"/>
        </w:rPr>
      </w:pPr>
      <w:r>
        <w:rPr>
          <w:rFonts w:ascii="Times New Roman" w:hAnsi="Times New Roman"/>
          <w:i/>
          <w:sz w:val="24"/>
        </w:rPr>
        <w:t>Le colonisateur vient de conquérir le pays des Diallobé et d’y installer l’école étrangère. Face à cette nouvelle réalité, les Diallobé sont partagés : faut-il envoyer les enfants à l’école au risque de les voir perdre leurs valeurs traditionnelles et leur religion ? Faut-il les maintenir à l’école coranique au risque de les voir devenir des inadaptés dans le nouveau monde qui s’annonce ?  La Grande Royale, sœur aînée du Chef des Diallobé donne son avis.</w:t>
      </w:r>
    </w:p>
    <w:p w:rsidR="00B32595" w:rsidRDefault="00B32595" w:rsidP="00B32595">
      <w:pPr>
        <w:spacing w:after="0"/>
        <w:jc w:val="both"/>
        <w:rPr>
          <w:rFonts w:ascii="Times New Roman" w:hAnsi="Times New Roman"/>
          <w:i/>
          <w:sz w:val="24"/>
        </w:rPr>
      </w:pPr>
    </w:p>
    <w:p w:rsidR="00B32595" w:rsidRDefault="00B32595" w:rsidP="00B32595">
      <w:pPr>
        <w:spacing w:after="0"/>
        <w:jc w:val="both"/>
        <w:rPr>
          <w:rFonts w:ascii="Times New Roman" w:hAnsi="Times New Roman"/>
          <w:sz w:val="24"/>
        </w:rPr>
      </w:pPr>
      <w:r>
        <w:rPr>
          <w:rFonts w:ascii="Times New Roman" w:hAnsi="Times New Roman"/>
          <w:sz w:val="24"/>
        </w:rPr>
        <w:t>Un des côtés du carré s'ouvrit et la Grande Royale pénétra dans l'arène.</w:t>
      </w:r>
    </w:p>
    <w:p w:rsidR="00B32595" w:rsidRDefault="00B32595" w:rsidP="00B32595">
      <w:pPr>
        <w:spacing w:after="0"/>
        <w:jc w:val="both"/>
        <w:rPr>
          <w:rFonts w:ascii="Times New Roman" w:hAnsi="Times New Roman"/>
          <w:sz w:val="24"/>
        </w:rPr>
      </w:pPr>
      <w:r>
        <w:rPr>
          <w:rFonts w:ascii="Times New Roman" w:hAnsi="Times New Roman"/>
          <w:sz w:val="24"/>
        </w:rPr>
        <w:t>- Gens du Diallobé, dit-elle au milieu d'un grand silence, je vous salue.</w:t>
      </w:r>
    </w:p>
    <w:p w:rsidR="00B32595" w:rsidRDefault="00B32595" w:rsidP="00B32595">
      <w:pPr>
        <w:spacing w:after="0"/>
        <w:jc w:val="both"/>
        <w:rPr>
          <w:rFonts w:ascii="Times New Roman" w:hAnsi="Times New Roman"/>
          <w:sz w:val="24"/>
        </w:rPr>
      </w:pPr>
      <w:r>
        <w:rPr>
          <w:rFonts w:ascii="Times New Roman" w:hAnsi="Times New Roman"/>
          <w:sz w:val="24"/>
        </w:rPr>
        <w:t xml:space="preserve">Une rumeur diffuse et puissante lui répondit. </w:t>
      </w:r>
    </w:p>
    <w:p w:rsidR="00B32595" w:rsidRDefault="00B32595" w:rsidP="00B32595">
      <w:pPr>
        <w:spacing w:after="0"/>
        <w:jc w:val="both"/>
        <w:rPr>
          <w:rFonts w:ascii="Times New Roman" w:hAnsi="Times New Roman"/>
          <w:sz w:val="24"/>
        </w:rPr>
      </w:pPr>
      <w:r>
        <w:rPr>
          <w:rFonts w:ascii="Times New Roman" w:hAnsi="Times New Roman"/>
          <w:sz w:val="24"/>
        </w:rPr>
        <w:t>Elle poursuivit :</w:t>
      </w:r>
    </w:p>
    <w:p w:rsidR="00B32595" w:rsidRDefault="00B32595" w:rsidP="00B32595">
      <w:pPr>
        <w:spacing w:after="0"/>
        <w:jc w:val="both"/>
        <w:rPr>
          <w:rFonts w:ascii="Times New Roman" w:hAnsi="Times New Roman"/>
          <w:sz w:val="24"/>
        </w:rPr>
      </w:pPr>
      <w:r>
        <w:rPr>
          <w:rFonts w:ascii="Times New Roman" w:hAnsi="Times New Roman"/>
          <w:sz w:val="24"/>
        </w:rPr>
        <w:t>- J'ai fait une chose qui ne nous plaît pas, et qui n'est pas dans nos coutumes. J'ai demandé aux femmes de venir aujourd'hui à cette rencontre. Nous autres Diallobé, nous détestons cela, et à juste titre, car nous pensons que la femme doit rester au foyer. Mais, de plus en plus, nous aurons à faire des choses que nous détestons, et qui ne sont pas dans nos coutumes. C'est pour vous exhorter à faire une de ces choses que j'ai demandé de vous rencontrer aujourd'hui. Je viens vous dire ceci : moi, Grande Royale, je n'aime pas l'école étrangère. Je la déteste. Mon avis est qu'il faut y envoyer nos enfants cependant.</w:t>
      </w:r>
    </w:p>
    <w:p w:rsidR="00B32595" w:rsidRDefault="00B32595" w:rsidP="00B32595">
      <w:pPr>
        <w:spacing w:after="0"/>
        <w:jc w:val="both"/>
        <w:rPr>
          <w:rFonts w:ascii="Times New Roman" w:hAnsi="Times New Roman"/>
          <w:sz w:val="24"/>
        </w:rPr>
      </w:pPr>
      <w:r>
        <w:rPr>
          <w:rFonts w:ascii="Times New Roman" w:hAnsi="Times New Roman"/>
          <w:sz w:val="24"/>
        </w:rPr>
        <w:t>Il y eut un murmure. La Grande Royale attendit qu'il eût expiré, et calmement poursuivit.</w:t>
      </w:r>
    </w:p>
    <w:p w:rsidR="00B32595" w:rsidRDefault="00B32595" w:rsidP="00B32595">
      <w:pPr>
        <w:spacing w:after="0"/>
        <w:jc w:val="both"/>
        <w:rPr>
          <w:rFonts w:ascii="Times New Roman" w:hAnsi="Times New Roman"/>
          <w:sz w:val="24"/>
        </w:rPr>
      </w:pPr>
      <w:r>
        <w:rPr>
          <w:rFonts w:ascii="Times New Roman" w:hAnsi="Times New Roman"/>
          <w:sz w:val="24"/>
        </w:rPr>
        <w:t>- Je dois vous dire ceci : ni mon frère, votre chef, ni le maître des Diallobé n'ont encore pris parti. Ils cherchent la vérité. Ils ont raison. Quant à moi, je suis comme ton bébé, Coumba (elle désignait l'enfant à l'attention générale). Regardez-le. Il apprend à marcher. Il ne sait pas où il va. Il sent seulement qu'il faut qu'il lève un pied et le mette devant, puis qu'il lève l'autre et le mette devant le premier.</w:t>
      </w:r>
    </w:p>
    <w:p w:rsidR="00B32595" w:rsidRDefault="00B32595" w:rsidP="00B32595">
      <w:pPr>
        <w:spacing w:after="0"/>
        <w:jc w:val="both"/>
        <w:rPr>
          <w:rFonts w:ascii="Times New Roman" w:hAnsi="Times New Roman"/>
          <w:sz w:val="24"/>
        </w:rPr>
      </w:pPr>
      <w:r>
        <w:rPr>
          <w:rFonts w:ascii="Times New Roman" w:hAnsi="Times New Roman"/>
          <w:sz w:val="24"/>
        </w:rPr>
        <w:t>La Grande Royale se tourna vers un autre point de l'assistance.</w:t>
      </w:r>
    </w:p>
    <w:p w:rsidR="00B32595" w:rsidRDefault="00B32595" w:rsidP="00B32595">
      <w:pPr>
        <w:spacing w:after="0"/>
        <w:jc w:val="both"/>
        <w:rPr>
          <w:rFonts w:ascii="Times New Roman" w:hAnsi="Times New Roman"/>
          <w:sz w:val="24"/>
        </w:rPr>
      </w:pPr>
      <w:r>
        <w:rPr>
          <w:rFonts w:ascii="Times New Roman" w:hAnsi="Times New Roman"/>
          <w:sz w:val="24"/>
        </w:rPr>
        <w:t>- Hier, Ardo Diallobé, vous me disiez : « La parole se suspend, mais la vie, elle, ne se suspend pas. » C'est très vrai. Voyez le bébé de Coumba.</w:t>
      </w:r>
    </w:p>
    <w:p w:rsidR="00B32595" w:rsidRDefault="00B32595" w:rsidP="00B32595">
      <w:pPr>
        <w:spacing w:after="0"/>
        <w:jc w:val="both"/>
        <w:rPr>
          <w:rFonts w:ascii="Times New Roman" w:hAnsi="Times New Roman"/>
          <w:sz w:val="24"/>
        </w:rPr>
      </w:pPr>
      <w:r>
        <w:rPr>
          <w:rFonts w:ascii="Times New Roman" w:hAnsi="Times New Roman"/>
          <w:sz w:val="24"/>
        </w:rPr>
        <w:t>L'assistance demeurait immobile, comme pétrifiée. La Grande Royale seule bougeait. Elle était, au centre de l'assistance, comme la graine dans la gousse.</w:t>
      </w:r>
    </w:p>
    <w:p w:rsidR="00B32595" w:rsidRDefault="00B32595" w:rsidP="00B32595">
      <w:pPr>
        <w:spacing w:after="0"/>
        <w:jc w:val="both"/>
        <w:rPr>
          <w:rFonts w:ascii="Times New Roman" w:hAnsi="Times New Roman"/>
          <w:sz w:val="24"/>
        </w:rPr>
      </w:pPr>
      <w:r>
        <w:rPr>
          <w:rFonts w:ascii="Times New Roman" w:hAnsi="Times New Roman"/>
          <w:sz w:val="24"/>
        </w:rPr>
        <w:t>- L'école où je pousse nos enfants tuera en eux ce qu'aujourd'hui nous aimons et conservons avec soin, à juste titre. Peut-être notre souvenir lui-même mourra-t-il en eux. Quand ils nous reviendront de l'école, il en est qui ne nous reconnaîtront pas. Ce que je propose c'est que nous acceptions de mourir en nos enfants et que les étrangers qui nous ont défaits prennent en eux toute la place que nous aurons laissée libre.</w:t>
      </w:r>
    </w:p>
    <w:p w:rsidR="00B32595" w:rsidRDefault="00B32595" w:rsidP="00B32595">
      <w:pPr>
        <w:spacing w:after="0"/>
        <w:jc w:val="both"/>
        <w:rPr>
          <w:rFonts w:ascii="Times New Roman" w:hAnsi="Times New Roman"/>
          <w:sz w:val="24"/>
        </w:rPr>
      </w:pPr>
      <w:r>
        <w:rPr>
          <w:rFonts w:ascii="Times New Roman" w:hAnsi="Times New Roman"/>
          <w:sz w:val="24"/>
        </w:rPr>
        <w:t>Elle se tut encore, bien qu'aucun murmure ne l'eût interrompue. Samba Diallo perçut qu'on reniflait près de lui. Il leva la tête et vit deux grosses larmes couler le long du rude visage du maître des forgerons.</w:t>
      </w:r>
      <w:r>
        <w:rPr>
          <w:rFonts w:ascii="Times New Roman" w:hAnsi="Times New Roman"/>
          <w:sz w:val="24"/>
        </w:rPr>
        <w:br/>
        <w:t xml:space="preserve">- Mais, gens des Diallobé, souvenez-vous de nos champs quand approche la saison des pluies. Nous aimons bien nos champs, mais que faisons-nous alors ? Nous y mettons le fer et le feu, </w:t>
      </w:r>
      <w:r>
        <w:rPr>
          <w:rFonts w:ascii="Times New Roman" w:hAnsi="Times New Roman"/>
          <w:sz w:val="24"/>
        </w:rPr>
        <w:lastRenderedPageBreak/>
        <w:t>nous les tuons. De même, souvenez-vous : que faisons-nous de nos réserves de graines quand il a plu ? Nous voudrions bien les manger, mais nous les enfouissons en terre.</w:t>
      </w:r>
    </w:p>
    <w:p w:rsidR="00B32595" w:rsidRDefault="00B32595" w:rsidP="00B32595">
      <w:pPr>
        <w:spacing w:after="0"/>
        <w:jc w:val="both"/>
        <w:rPr>
          <w:rFonts w:ascii="Times New Roman" w:hAnsi="Times New Roman"/>
          <w:sz w:val="24"/>
        </w:rPr>
      </w:pPr>
      <w:r>
        <w:rPr>
          <w:rFonts w:ascii="Times New Roman" w:hAnsi="Times New Roman"/>
          <w:sz w:val="24"/>
        </w:rPr>
        <w:t>La tornade qui annonce le grand hivernage de notre peuple est arrivée avec les étrangers, gens du Diallobé. Mon avis à moi, Grande Royale, c'est que nos meilleures graines et nos champs les plus chers, ce sont nos enfants. Quelqu'un veut-il parler ?</w:t>
      </w:r>
    </w:p>
    <w:p w:rsidR="00B32595" w:rsidRDefault="00B32595" w:rsidP="00B32595">
      <w:pPr>
        <w:spacing w:after="0"/>
        <w:jc w:val="both"/>
        <w:rPr>
          <w:rFonts w:ascii="Times New Roman" w:hAnsi="Times New Roman"/>
          <w:sz w:val="24"/>
        </w:rPr>
      </w:pPr>
      <w:r>
        <w:rPr>
          <w:rFonts w:ascii="Times New Roman" w:hAnsi="Times New Roman"/>
          <w:sz w:val="24"/>
        </w:rPr>
        <w:t>Nul ne répondit.</w:t>
      </w:r>
    </w:p>
    <w:p w:rsidR="00B32595" w:rsidRDefault="00B32595" w:rsidP="00B32595">
      <w:pPr>
        <w:spacing w:after="0"/>
        <w:jc w:val="both"/>
        <w:rPr>
          <w:rFonts w:ascii="Times New Roman" w:hAnsi="Times New Roman"/>
          <w:sz w:val="24"/>
        </w:rPr>
      </w:pPr>
      <w:r>
        <w:rPr>
          <w:rFonts w:ascii="Times New Roman" w:hAnsi="Times New Roman"/>
          <w:sz w:val="24"/>
        </w:rPr>
        <w:t>- Alors, la paix soit sur vous, gens du Diallobé, conclut la Grande Royale.</w:t>
      </w:r>
    </w:p>
    <w:p w:rsidR="00B32595" w:rsidRDefault="00B32595" w:rsidP="00B32595">
      <w:pPr>
        <w:spacing w:after="0"/>
        <w:jc w:val="right"/>
        <w:rPr>
          <w:rFonts w:ascii="Times New Roman" w:hAnsi="Times New Roman"/>
          <w:b/>
          <w:sz w:val="24"/>
        </w:rPr>
      </w:pPr>
      <w:r>
        <w:rPr>
          <w:rFonts w:ascii="Times New Roman" w:hAnsi="Times New Roman"/>
          <w:b/>
          <w:sz w:val="24"/>
        </w:rPr>
        <w:t xml:space="preserve">                                                             Cheikh Hamidou Kane, </w:t>
      </w:r>
      <w:r>
        <w:rPr>
          <w:rFonts w:ascii="Times New Roman" w:hAnsi="Times New Roman"/>
          <w:b/>
          <w:i/>
          <w:sz w:val="24"/>
        </w:rPr>
        <w:t>L’Aventure ambiguë</w:t>
      </w:r>
      <w:r>
        <w:rPr>
          <w:rFonts w:ascii="Times New Roman" w:hAnsi="Times New Roman"/>
          <w:b/>
          <w:sz w:val="24"/>
        </w:rPr>
        <w:t>, 1961.</w:t>
      </w:r>
    </w:p>
    <w:p w:rsidR="00B32595" w:rsidRDefault="00B32595" w:rsidP="00B32595">
      <w:pPr>
        <w:spacing w:after="0"/>
        <w:jc w:val="both"/>
        <w:rPr>
          <w:rFonts w:ascii="Times New Roman" w:hAnsi="Times New Roman"/>
          <w:b/>
          <w:sz w:val="24"/>
        </w:rPr>
      </w:pPr>
    </w:p>
    <w:p w:rsidR="00B32595" w:rsidRDefault="00B32595" w:rsidP="00B32595">
      <w:pPr>
        <w:pStyle w:val="Paragraphedeliste"/>
        <w:numPr>
          <w:ilvl w:val="0"/>
          <w:numId w:val="1"/>
        </w:numPr>
        <w:spacing w:before="2"/>
        <w:ind w:left="1440"/>
        <w:jc w:val="both"/>
        <w:rPr>
          <w:rFonts w:ascii="Times New Roman" w:hAnsi="Times New Roman"/>
          <w:b/>
          <w:sz w:val="24"/>
        </w:rPr>
      </w:pPr>
      <w:r>
        <w:rPr>
          <w:rFonts w:ascii="Times New Roman" w:hAnsi="Times New Roman"/>
          <w:b/>
          <w:sz w:val="24"/>
        </w:rPr>
        <w:t>Approche globale :</w:t>
      </w:r>
    </w:p>
    <w:p w:rsidR="00B32595" w:rsidRDefault="00B32595" w:rsidP="00B32595">
      <w:pPr>
        <w:pStyle w:val="Paragraphedeliste"/>
        <w:numPr>
          <w:ilvl w:val="0"/>
          <w:numId w:val="2"/>
        </w:numPr>
        <w:spacing w:before="2"/>
        <w:ind w:left="1440"/>
        <w:jc w:val="both"/>
        <w:rPr>
          <w:rFonts w:ascii="Times New Roman" w:hAnsi="Times New Roman"/>
          <w:b/>
          <w:sz w:val="24"/>
        </w:rPr>
      </w:pPr>
      <w:r>
        <w:rPr>
          <w:rFonts w:ascii="Times New Roman" w:hAnsi="Times New Roman"/>
          <w:sz w:val="24"/>
        </w:rPr>
        <w:t>Après une première lecture, dis quel type de texte tu as et justifie ta réponse.</w:t>
      </w:r>
    </w:p>
    <w:p w:rsidR="00B32595" w:rsidRDefault="00B32595" w:rsidP="00B32595">
      <w:pPr>
        <w:pStyle w:val="Paragraphedeliste"/>
        <w:numPr>
          <w:ilvl w:val="0"/>
          <w:numId w:val="2"/>
        </w:numPr>
        <w:spacing w:before="2"/>
        <w:ind w:left="1440"/>
        <w:jc w:val="both"/>
        <w:rPr>
          <w:rFonts w:ascii="Times New Roman" w:hAnsi="Times New Roman"/>
          <w:b/>
          <w:sz w:val="24"/>
        </w:rPr>
      </w:pPr>
      <w:r>
        <w:rPr>
          <w:rFonts w:ascii="Times New Roman" w:hAnsi="Times New Roman"/>
          <w:sz w:val="24"/>
        </w:rPr>
        <w:t>A quoi te fait penser le mot « arène » employé dans la première phrase. L’emploi de ce mot te paraît-il justifié ?</w:t>
      </w:r>
    </w:p>
    <w:p w:rsidR="00B32595" w:rsidRDefault="00B32595" w:rsidP="00B32595">
      <w:pPr>
        <w:spacing w:after="0"/>
        <w:jc w:val="both"/>
        <w:rPr>
          <w:rFonts w:ascii="Times New Roman" w:hAnsi="Times New Roman"/>
          <w:b/>
          <w:sz w:val="24"/>
        </w:rPr>
      </w:pPr>
    </w:p>
    <w:p w:rsidR="00B32595" w:rsidRDefault="00B32595" w:rsidP="00B32595">
      <w:pPr>
        <w:pStyle w:val="Paragraphedeliste"/>
        <w:numPr>
          <w:ilvl w:val="0"/>
          <w:numId w:val="1"/>
        </w:numPr>
        <w:spacing w:before="2"/>
        <w:ind w:left="1440"/>
        <w:jc w:val="both"/>
        <w:rPr>
          <w:rFonts w:ascii="Times New Roman" w:hAnsi="Times New Roman"/>
          <w:b/>
          <w:sz w:val="24"/>
        </w:rPr>
      </w:pPr>
      <w:r>
        <w:rPr>
          <w:rFonts w:ascii="Times New Roman" w:hAnsi="Times New Roman"/>
          <w:b/>
          <w:sz w:val="24"/>
        </w:rPr>
        <w:t>Analyse :</w:t>
      </w:r>
    </w:p>
    <w:p w:rsidR="00B32595" w:rsidRDefault="00B32595" w:rsidP="00B32595">
      <w:pPr>
        <w:pStyle w:val="Paragraphedeliste"/>
        <w:numPr>
          <w:ilvl w:val="0"/>
          <w:numId w:val="3"/>
        </w:numPr>
        <w:spacing w:before="2"/>
        <w:ind w:left="2934"/>
        <w:jc w:val="both"/>
        <w:rPr>
          <w:rFonts w:ascii="Times New Roman" w:hAnsi="Times New Roman"/>
          <w:b/>
          <w:sz w:val="24"/>
        </w:rPr>
      </w:pPr>
      <w:r>
        <w:rPr>
          <w:rFonts w:ascii="Times New Roman" w:hAnsi="Times New Roman"/>
          <w:b/>
          <w:sz w:val="24"/>
        </w:rPr>
        <w:t>Une Diallobé comme les autres :</w:t>
      </w:r>
    </w:p>
    <w:p w:rsidR="00B32595" w:rsidRDefault="00B32595" w:rsidP="00B32595">
      <w:pPr>
        <w:pStyle w:val="Paragraphedeliste"/>
        <w:numPr>
          <w:ilvl w:val="0"/>
          <w:numId w:val="4"/>
        </w:numPr>
        <w:spacing w:before="2"/>
        <w:ind w:left="1440"/>
        <w:jc w:val="both"/>
        <w:rPr>
          <w:rFonts w:ascii="Times New Roman" w:hAnsi="Times New Roman"/>
          <w:sz w:val="24"/>
        </w:rPr>
      </w:pPr>
      <w:r>
        <w:rPr>
          <w:rFonts w:ascii="Times New Roman" w:hAnsi="Times New Roman"/>
          <w:sz w:val="24"/>
        </w:rPr>
        <w:t>Relève, dans les 7 premières lignes, les détails du texte qui montrent que la Grande Royale est très attachée à la tradition.</w:t>
      </w:r>
    </w:p>
    <w:p w:rsidR="00B32595" w:rsidRDefault="00B32595" w:rsidP="00B32595">
      <w:pPr>
        <w:pStyle w:val="Paragraphedeliste"/>
        <w:numPr>
          <w:ilvl w:val="0"/>
          <w:numId w:val="4"/>
        </w:numPr>
        <w:spacing w:before="2"/>
        <w:ind w:left="1440"/>
        <w:jc w:val="both"/>
        <w:rPr>
          <w:rFonts w:ascii="Times New Roman" w:hAnsi="Times New Roman"/>
          <w:sz w:val="24"/>
        </w:rPr>
      </w:pPr>
      <w:r>
        <w:rPr>
          <w:rFonts w:ascii="Times New Roman" w:hAnsi="Times New Roman"/>
          <w:sz w:val="24"/>
        </w:rPr>
        <w:t>Dans ces lignes, à quelles personnes sont conjugués les verbes ?</w:t>
      </w:r>
    </w:p>
    <w:p w:rsidR="00B32595" w:rsidRDefault="00B32595" w:rsidP="00B32595">
      <w:pPr>
        <w:pStyle w:val="Paragraphedeliste"/>
        <w:numPr>
          <w:ilvl w:val="0"/>
          <w:numId w:val="4"/>
        </w:numPr>
        <w:spacing w:before="2"/>
        <w:ind w:left="1440"/>
        <w:jc w:val="both"/>
        <w:rPr>
          <w:rFonts w:ascii="Times New Roman" w:hAnsi="Times New Roman"/>
          <w:sz w:val="24"/>
        </w:rPr>
      </w:pPr>
      <w:r>
        <w:rPr>
          <w:rFonts w:ascii="Times New Roman" w:hAnsi="Times New Roman"/>
          <w:sz w:val="24"/>
        </w:rPr>
        <w:t>Penses-tu que les Diallobé vont reprocher à la Grande Royale d’avoir violé une loi de la tradition ? Justifie ta réponse.</w:t>
      </w:r>
    </w:p>
    <w:p w:rsidR="00B32595" w:rsidRDefault="00B32595" w:rsidP="00B32595">
      <w:pPr>
        <w:pStyle w:val="Paragraphedeliste"/>
        <w:numPr>
          <w:ilvl w:val="0"/>
          <w:numId w:val="3"/>
        </w:numPr>
        <w:spacing w:before="2"/>
        <w:ind w:left="2934"/>
        <w:jc w:val="both"/>
        <w:rPr>
          <w:rFonts w:ascii="Times New Roman" w:hAnsi="Times New Roman"/>
          <w:b/>
          <w:sz w:val="24"/>
        </w:rPr>
      </w:pPr>
      <w:r>
        <w:rPr>
          <w:rFonts w:ascii="Times New Roman" w:hAnsi="Times New Roman"/>
          <w:b/>
          <w:sz w:val="24"/>
        </w:rPr>
        <w:t>Une Diallobé lucide :</w:t>
      </w:r>
    </w:p>
    <w:p w:rsidR="00B32595" w:rsidRDefault="00B32595" w:rsidP="00B32595">
      <w:pPr>
        <w:pStyle w:val="Paragraphedeliste"/>
        <w:numPr>
          <w:ilvl w:val="0"/>
          <w:numId w:val="4"/>
        </w:numPr>
        <w:spacing w:before="2"/>
        <w:ind w:left="1440"/>
        <w:jc w:val="both"/>
        <w:rPr>
          <w:rFonts w:ascii="Times New Roman" w:hAnsi="Times New Roman"/>
          <w:sz w:val="24"/>
        </w:rPr>
      </w:pPr>
      <w:r>
        <w:rPr>
          <w:rFonts w:ascii="Times New Roman" w:hAnsi="Times New Roman"/>
          <w:sz w:val="24"/>
        </w:rPr>
        <w:t>A partir de quel moment du texte la Grande Royale semble-t-elle se démarquer des autres ?</w:t>
      </w:r>
    </w:p>
    <w:p w:rsidR="00B32595" w:rsidRDefault="00B32595" w:rsidP="00B32595">
      <w:pPr>
        <w:pStyle w:val="Paragraphedeliste"/>
        <w:numPr>
          <w:ilvl w:val="0"/>
          <w:numId w:val="4"/>
        </w:numPr>
        <w:spacing w:before="2"/>
        <w:ind w:left="1440"/>
        <w:jc w:val="both"/>
        <w:rPr>
          <w:rFonts w:ascii="Times New Roman" w:hAnsi="Times New Roman"/>
          <w:sz w:val="24"/>
        </w:rPr>
      </w:pPr>
      <w:r>
        <w:rPr>
          <w:rFonts w:ascii="Times New Roman" w:hAnsi="Times New Roman"/>
          <w:sz w:val="24"/>
        </w:rPr>
        <w:t>Qu’est-ce qui, dans le jeu des pronoms personnels, marque cette démarcation ?</w:t>
      </w:r>
    </w:p>
    <w:p w:rsidR="00B32595" w:rsidRDefault="00B32595" w:rsidP="00B32595">
      <w:pPr>
        <w:pStyle w:val="Paragraphedeliste"/>
        <w:numPr>
          <w:ilvl w:val="0"/>
          <w:numId w:val="4"/>
        </w:numPr>
        <w:spacing w:before="2"/>
        <w:ind w:left="1440"/>
        <w:jc w:val="both"/>
        <w:rPr>
          <w:rFonts w:ascii="Times New Roman" w:hAnsi="Times New Roman"/>
          <w:sz w:val="24"/>
        </w:rPr>
      </w:pPr>
      <w:r>
        <w:rPr>
          <w:rFonts w:ascii="Times New Roman" w:hAnsi="Times New Roman"/>
          <w:sz w:val="24"/>
        </w:rPr>
        <w:t>Qu’est-ce qui différencie La Grande Royale des autres ?</w:t>
      </w:r>
    </w:p>
    <w:p w:rsidR="00B32595" w:rsidRDefault="00B32595" w:rsidP="00B32595">
      <w:pPr>
        <w:pStyle w:val="Paragraphedeliste"/>
        <w:numPr>
          <w:ilvl w:val="0"/>
          <w:numId w:val="4"/>
        </w:numPr>
        <w:spacing w:before="2"/>
        <w:ind w:left="1440"/>
        <w:jc w:val="both"/>
        <w:rPr>
          <w:rFonts w:ascii="Times New Roman" w:hAnsi="Times New Roman"/>
          <w:sz w:val="24"/>
        </w:rPr>
      </w:pPr>
      <w:r>
        <w:rPr>
          <w:rFonts w:ascii="Times New Roman" w:hAnsi="Times New Roman"/>
          <w:sz w:val="24"/>
        </w:rPr>
        <w:t>Relève les termes qui marquent cette différence.</w:t>
      </w:r>
    </w:p>
    <w:p w:rsidR="00B32595" w:rsidRDefault="00B32595" w:rsidP="00B32595">
      <w:pPr>
        <w:pStyle w:val="Paragraphedeliste"/>
        <w:numPr>
          <w:ilvl w:val="0"/>
          <w:numId w:val="4"/>
        </w:numPr>
        <w:spacing w:before="2"/>
        <w:ind w:left="1440"/>
        <w:jc w:val="both"/>
        <w:rPr>
          <w:rFonts w:ascii="Times New Roman" w:hAnsi="Times New Roman"/>
          <w:sz w:val="24"/>
        </w:rPr>
      </w:pPr>
      <w:r>
        <w:rPr>
          <w:rFonts w:ascii="Times New Roman" w:hAnsi="Times New Roman"/>
          <w:sz w:val="24"/>
        </w:rPr>
        <w:t>En quoi l’exemple du bébé de Coumba et la citation d’Ardo Diallobé ont la même fonction ? Quelle fonction jouent ces deux éléments dans le discours de la Grande Royale ?</w:t>
      </w:r>
    </w:p>
    <w:p w:rsidR="00B32595" w:rsidRDefault="00B32595" w:rsidP="00B32595">
      <w:pPr>
        <w:pStyle w:val="Paragraphedeliste"/>
        <w:numPr>
          <w:ilvl w:val="0"/>
          <w:numId w:val="4"/>
        </w:numPr>
        <w:spacing w:before="2"/>
        <w:ind w:left="1440"/>
        <w:jc w:val="both"/>
        <w:rPr>
          <w:rFonts w:ascii="Times New Roman" w:hAnsi="Times New Roman"/>
          <w:sz w:val="24"/>
        </w:rPr>
      </w:pPr>
      <w:r>
        <w:rPr>
          <w:rFonts w:ascii="Times New Roman" w:hAnsi="Times New Roman"/>
          <w:sz w:val="24"/>
        </w:rPr>
        <w:t>« Mon avis à moi, Grande Royale, c'est que nos meilleures graines et nos champs les plus chers, ce sont nos enfants. » Quelle figure de style est ici employée par la Grande Royale ? Comment comprends-tu cette déclaration ?</w:t>
      </w:r>
    </w:p>
    <w:p w:rsidR="00B32595" w:rsidRDefault="00B32595" w:rsidP="00B32595">
      <w:pPr>
        <w:pStyle w:val="Paragraphedeliste"/>
        <w:numPr>
          <w:ilvl w:val="0"/>
          <w:numId w:val="4"/>
        </w:numPr>
        <w:spacing w:before="2"/>
        <w:ind w:left="1440"/>
        <w:jc w:val="both"/>
        <w:rPr>
          <w:rFonts w:ascii="Times New Roman" w:hAnsi="Times New Roman"/>
          <w:sz w:val="24"/>
        </w:rPr>
      </w:pPr>
      <w:r>
        <w:rPr>
          <w:rFonts w:ascii="Times New Roman" w:hAnsi="Times New Roman"/>
          <w:sz w:val="24"/>
        </w:rPr>
        <w:t xml:space="preserve">« - Quelqu'un veut-il parler ? </w:t>
      </w:r>
    </w:p>
    <w:p w:rsidR="00B32595" w:rsidRDefault="00B32595" w:rsidP="00B32595">
      <w:pPr>
        <w:pStyle w:val="Paragraphedeliste"/>
        <w:spacing w:before="2"/>
        <w:ind w:left="1440"/>
        <w:jc w:val="both"/>
        <w:rPr>
          <w:rFonts w:ascii="Times New Roman" w:hAnsi="Times New Roman"/>
          <w:sz w:val="24"/>
        </w:rPr>
      </w:pPr>
      <w:r>
        <w:rPr>
          <w:rFonts w:ascii="Times New Roman" w:hAnsi="Times New Roman"/>
          <w:sz w:val="24"/>
        </w:rPr>
        <w:t>Nul ne répondit. »</w:t>
      </w:r>
    </w:p>
    <w:p w:rsidR="00B32595" w:rsidRDefault="00B32595" w:rsidP="00B32595">
      <w:pPr>
        <w:pStyle w:val="Paragraphedeliste"/>
        <w:spacing w:before="2"/>
        <w:ind w:left="1440"/>
        <w:jc w:val="both"/>
        <w:rPr>
          <w:rFonts w:ascii="Times New Roman" w:hAnsi="Times New Roman"/>
          <w:sz w:val="24"/>
        </w:rPr>
      </w:pPr>
      <w:r>
        <w:rPr>
          <w:rFonts w:ascii="Times New Roman" w:hAnsi="Times New Roman"/>
          <w:sz w:val="24"/>
        </w:rPr>
        <w:t>Comment interprètes-tu ce silence des Diallobé ?</w:t>
      </w:r>
    </w:p>
    <w:p w:rsidR="00B32595" w:rsidRDefault="00B32595" w:rsidP="00B32595">
      <w:pPr>
        <w:spacing w:after="0"/>
        <w:jc w:val="both"/>
        <w:rPr>
          <w:rFonts w:ascii="Times New Roman" w:hAnsi="Times New Roman"/>
          <w:sz w:val="24"/>
        </w:rPr>
      </w:pPr>
    </w:p>
    <w:p w:rsidR="00B32595" w:rsidRDefault="00B32595" w:rsidP="00B32595">
      <w:pPr>
        <w:pStyle w:val="Paragraphedeliste"/>
        <w:numPr>
          <w:ilvl w:val="0"/>
          <w:numId w:val="1"/>
        </w:numPr>
        <w:spacing w:before="2"/>
        <w:ind w:left="1440"/>
        <w:jc w:val="both"/>
        <w:rPr>
          <w:rFonts w:ascii="Times New Roman" w:hAnsi="Times New Roman"/>
          <w:b/>
          <w:sz w:val="24"/>
        </w:rPr>
      </w:pPr>
      <w:r>
        <w:rPr>
          <w:rFonts w:ascii="Times New Roman" w:hAnsi="Times New Roman"/>
          <w:b/>
          <w:sz w:val="24"/>
        </w:rPr>
        <w:t xml:space="preserve">Synthèse : </w:t>
      </w:r>
    </w:p>
    <w:p w:rsidR="00B32595" w:rsidRDefault="00B32595" w:rsidP="00B32595">
      <w:pPr>
        <w:pStyle w:val="Paragraphedeliste"/>
        <w:numPr>
          <w:ilvl w:val="0"/>
          <w:numId w:val="4"/>
        </w:numPr>
        <w:spacing w:before="2"/>
        <w:ind w:left="1440"/>
        <w:jc w:val="both"/>
        <w:rPr>
          <w:rFonts w:ascii="Times New Roman" w:hAnsi="Times New Roman"/>
          <w:sz w:val="24"/>
        </w:rPr>
      </w:pPr>
      <w:r>
        <w:rPr>
          <w:rFonts w:ascii="Times New Roman" w:hAnsi="Times New Roman"/>
          <w:sz w:val="24"/>
        </w:rPr>
        <w:t>Relève tous les mots et expressions qui introduisent une opinion,</w:t>
      </w:r>
    </w:p>
    <w:p w:rsidR="00B32595" w:rsidRDefault="00B32595" w:rsidP="00B32595">
      <w:pPr>
        <w:pStyle w:val="Paragraphedeliste"/>
        <w:numPr>
          <w:ilvl w:val="0"/>
          <w:numId w:val="4"/>
        </w:numPr>
        <w:spacing w:before="2"/>
        <w:ind w:left="1440"/>
        <w:jc w:val="both"/>
        <w:rPr>
          <w:rFonts w:ascii="Times New Roman" w:hAnsi="Times New Roman"/>
          <w:sz w:val="24"/>
        </w:rPr>
      </w:pPr>
      <w:r>
        <w:rPr>
          <w:rFonts w:ascii="Times New Roman" w:hAnsi="Times New Roman"/>
          <w:sz w:val="24"/>
        </w:rPr>
        <w:t xml:space="preserve">Quel but la Grande Royale visait-elle en s’adressant aux Diallobé ? A-t-elle atteint son but selon toi ? </w:t>
      </w:r>
    </w:p>
    <w:p w:rsidR="00B32595" w:rsidRDefault="00B32595" w:rsidP="00B32595">
      <w:pPr>
        <w:pStyle w:val="Paragraphedeliste"/>
        <w:numPr>
          <w:ilvl w:val="0"/>
          <w:numId w:val="4"/>
        </w:numPr>
        <w:spacing w:before="2"/>
        <w:ind w:left="1440"/>
        <w:jc w:val="both"/>
        <w:rPr>
          <w:rFonts w:ascii="Times New Roman" w:hAnsi="Times New Roman"/>
          <w:sz w:val="24"/>
        </w:rPr>
      </w:pPr>
      <w:r>
        <w:rPr>
          <w:rFonts w:ascii="Times New Roman" w:hAnsi="Times New Roman"/>
          <w:sz w:val="24"/>
        </w:rPr>
        <w:t>En quoi l’emploi du mot « arène » en début de texte peut se justifier selon toi ?</w:t>
      </w:r>
    </w:p>
    <w:p w:rsidR="00B32595" w:rsidRDefault="00B32595" w:rsidP="00B32595">
      <w:pPr>
        <w:spacing w:after="0"/>
        <w:jc w:val="both"/>
        <w:rPr>
          <w:rFonts w:ascii="Times New Roman" w:hAnsi="Times New Roman"/>
          <w:b/>
          <w:sz w:val="24"/>
        </w:rPr>
      </w:pPr>
    </w:p>
    <w:p w:rsidR="00B32595" w:rsidRDefault="00B32595" w:rsidP="00B32595">
      <w:pPr>
        <w:pStyle w:val="Paragraphedeliste"/>
        <w:numPr>
          <w:ilvl w:val="0"/>
          <w:numId w:val="1"/>
        </w:numPr>
        <w:spacing w:before="2"/>
        <w:ind w:left="1440"/>
        <w:jc w:val="both"/>
        <w:rPr>
          <w:rFonts w:ascii="Times New Roman" w:hAnsi="Times New Roman"/>
          <w:b/>
          <w:sz w:val="24"/>
        </w:rPr>
      </w:pPr>
      <w:r>
        <w:rPr>
          <w:rFonts w:ascii="Times New Roman" w:hAnsi="Times New Roman"/>
          <w:b/>
          <w:sz w:val="24"/>
        </w:rPr>
        <w:t>A retenir : l’argumentation : enjeux et stratégies. </w:t>
      </w:r>
    </w:p>
    <w:p w:rsidR="00B32595" w:rsidRDefault="00B32595" w:rsidP="00B32595">
      <w:pPr>
        <w:pStyle w:val="Paragraphedeliste"/>
        <w:numPr>
          <w:ilvl w:val="0"/>
          <w:numId w:val="5"/>
        </w:numPr>
        <w:spacing w:before="2"/>
        <w:ind w:left="1440"/>
        <w:jc w:val="both"/>
        <w:rPr>
          <w:rFonts w:ascii="Times New Roman" w:hAnsi="Times New Roman"/>
          <w:b/>
          <w:sz w:val="24"/>
        </w:rPr>
      </w:pPr>
      <w:r>
        <w:rPr>
          <w:rFonts w:ascii="Times New Roman" w:hAnsi="Times New Roman"/>
          <w:sz w:val="24"/>
        </w:rPr>
        <w:lastRenderedPageBreak/>
        <w:t xml:space="preserve">Dans une </w:t>
      </w:r>
      <w:r>
        <w:rPr>
          <w:rFonts w:ascii="Times New Roman" w:hAnsi="Times New Roman"/>
          <w:b/>
          <w:sz w:val="24"/>
        </w:rPr>
        <w:t>argumentation</w:t>
      </w:r>
      <w:r>
        <w:rPr>
          <w:rFonts w:ascii="Times New Roman" w:hAnsi="Times New Roman"/>
          <w:sz w:val="24"/>
        </w:rPr>
        <w:t xml:space="preserve">, le but visé par le locuteur est de </w:t>
      </w:r>
      <w:r>
        <w:rPr>
          <w:rFonts w:ascii="Times New Roman" w:hAnsi="Times New Roman"/>
          <w:b/>
          <w:sz w:val="24"/>
        </w:rPr>
        <w:t>défendre son opinion</w:t>
      </w:r>
      <w:r>
        <w:rPr>
          <w:rFonts w:ascii="Times New Roman" w:hAnsi="Times New Roman"/>
          <w:sz w:val="24"/>
        </w:rPr>
        <w:t xml:space="preserve"> en vue de </w:t>
      </w:r>
      <w:r>
        <w:rPr>
          <w:rFonts w:ascii="Times New Roman" w:hAnsi="Times New Roman"/>
          <w:b/>
          <w:sz w:val="24"/>
        </w:rPr>
        <w:t xml:space="preserve">convaincre </w:t>
      </w:r>
      <w:r>
        <w:rPr>
          <w:rFonts w:ascii="Times New Roman" w:hAnsi="Times New Roman"/>
          <w:sz w:val="24"/>
        </w:rPr>
        <w:t>(ou parfois de</w:t>
      </w:r>
      <w:r>
        <w:rPr>
          <w:rFonts w:ascii="Times New Roman" w:hAnsi="Times New Roman"/>
          <w:b/>
          <w:sz w:val="24"/>
        </w:rPr>
        <w:t xml:space="preserve"> persuader</w:t>
      </w:r>
      <w:r>
        <w:rPr>
          <w:rFonts w:ascii="Times New Roman" w:hAnsi="Times New Roman"/>
          <w:sz w:val="24"/>
        </w:rPr>
        <w:t>) son interlocuteur.</w:t>
      </w:r>
    </w:p>
    <w:p w:rsidR="00B32595" w:rsidRDefault="00B32595" w:rsidP="00B32595">
      <w:pPr>
        <w:pStyle w:val="Paragraphedeliste"/>
        <w:spacing w:before="2"/>
        <w:ind w:left="1440"/>
        <w:jc w:val="both"/>
        <w:rPr>
          <w:rFonts w:ascii="Times New Roman" w:hAnsi="Times New Roman"/>
          <w:sz w:val="24"/>
        </w:rPr>
      </w:pPr>
      <w:r>
        <w:rPr>
          <w:rFonts w:ascii="Times New Roman" w:hAnsi="Times New Roman"/>
          <w:sz w:val="24"/>
        </w:rPr>
        <w:t xml:space="preserve">Dans ce texte de Cheikh Hamidou Kane, la Grande Royale </w:t>
      </w:r>
      <w:r>
        <w:rPr>
          <w:rFonts w:ascii="Times New Roman" w:hAnsi="Times New Roman"/>
          <w:b/>
          <w:sz w:val="24"/>
        </w:rPr>
        <w:t>argumente</w:t>
      </w:r>
      <w:r>
        <w:rPr>
          <w:rFonts w:ascii="Times New Roman" w:hAnsi="Times New Roman"/>
          <w:sz w:val="24"/>
        </w:rPr>
        <w:t xml:space="preserve"> pour amener les Diallobé à </w:t>
      </w:r>
      <w:r>
        <w:rPr>
          <w:rFonts w:ascii="Times New Roman" w:hAnsi="Times New Roman"/>
          <w:b/>
          <w:sz w:val="24"/>
        </w:rPr>
        <w:t>partager son point de vue</w:t>
      </w:r>
      <w:r>
        <w:rPr>
          <w:rFonts w:ascii="Times New Roman" w:hAnsi="Times New Roman"/>
          <w:sz w:val="24"/>
        </w:rPr>
        <w:t xml:space="preserve"> qui est qu’il faut envoyer les enfants du pays des Diallobé à l’école des Blancs. Pour ce faire, elle utilise un </w:t>
      </w:r>
      <w:r>
        <w:rPr>
          <w:rFonts w:ascii="Times New Roman" w:hAnsi="Times New Roman"/>
          <w:b/>
          <w:sz w:val="24"/>
        </w:rPr>
        <w:t>raisonnement rigoureux</w:t>
      </w:r>
      <w:r>
        <w:rPr>
          <w:rFonts w:ascii="Times New Roman" w:hAnsi="Times New Roman"/>
          <w:sz w:val="24"/>
        </w:rPr>
        <w:t xml:space="preserve"> pour les </w:t>
      </w:r>
      <w:r>
        <w:rPr>
          <w:rFonts w:ascii="Times New Roman" w:hAnsi="Times New Roman"/>
          <w:b/>
          <w:sz w:val="24"/>
        </w:rPr>
        <w:t>convaincre</w:t>
      </w:r>
      <w:r>
        <w:rPr>
          <w:rFonts w:ascii="Times New Roman" w:hAnsi="Times New Roman"/>
          <w:sz w:val="24"/>
        </w:rPr>
        <w:t xml:space="preserve">, mais aussi tout un art pour les </w:t>
      </w:r>
      <w:r>
        <w:rPr>
          <w:rFonts w:ascii="Times New Roman" w:hAnsi="Times New Roman"/>
          <w:b/>
          <w:sz w:val="24"/>
        </w:rPr>
        <w:t>séduire</w:t>
      </w:r>
      <w:r>
        <w:rPr>
          <w:rFonts w:ascii="Times New Roman" w:hAnsi="Times New Roman"/>
          <w:sz w:val="24"/>
        </w:rPr>
        <w:t xml:space="preserve">, les </w:t>
      </w:r>
      <w:r>
        <w:rPr>
          <w:rFonts w:ascii="Times New Roman" w:hAnsi="Times New Roman"/>
          <w:b/>
          <w:sz w:val="24"/>
        </w:rPr>
        <w:t>persuader</w:t>
      </w:r>
      <w:r>
        <w:rPr>
          <w:rFonts w:ascii="Times New Roman" w:hAnsi="Times New Roman"/>
          <w:sz w:val="24"/>
        </w:rPr>
        <w:t>. Elle va jusqu’à faire d’eux ses complices en leur posant des questions dont elle donne elle-même les réponses qui coulent de source : « Nous aimons bien nos champs, mais que faisons-nous alors ? (…) De même, souvenez-vous : que faisons-nous de nos réserves de graines quand il a plu ? »</w:t>
      </w:r>
    </w:p>
    <w:p w:rsidR="00B32595" w:rsidRDefault="00B32595" w:rsidP="00B32595">
      <w:pPr>
        <w:pStyle w:val="Paragraphedeliste"/>
        <w:numPr>
          <w:ilvl w:val="0"/>
          <w:numId w:val="5"/>
        </w:numPr>
        <w:spacing w:before="2"/>
        <w:ind w:left="1440"/>
        <w:jc w:val="both"/>
        <w:rPr>
          <w:rFonts w:ascii="Times New Roman" w:hAnsi="Times New Roman"/>
          <w:sz w:val="24"/>
        </w:rPr>
      </w:pPr>
      <w:r>
        <w:rPr>
          <w:rFonts w:ascii="Times New Roman" w:hAnsi="Times New Roman"/>
          <w:sz w:val="24"/>
        </w:rPr>
        <w:t>Pour arriver à ses fins, le locuteur utilise différents types de raisonnements :</w:t>
      </w:r>
    </w:p>
    <w:p w:rsidR="00B32595" w:rsidRDefault="00B32595" w:rsidP="00B32595">
      <w:pPr>
        <w:pStyle w:val="Paragraphedeliste"/>
        <w:numPr>
          <w:ilvl w:val="0"/>
          <w:numId w:val="6"/>
        </w:numPr>
        <w:spacing w:before="2"/>
        <w:ind w:left="2160"/>
        <w:jc w:val="both"/>
        <w:rPr>
          <w:rFonts w:ascii="Times New Roman" w:hAnsi="Times New Roman"/>
          <w:sz w:val="24"/>
        </w:rPr>
      </w:pPr>
      <w:r>
        <w:rPr>
          <w:rFonts w:ascii="Times New Roman" w:hAnsi="Times New Roman"/>
          <w:b/>
          <w:sz w:val="24"/>
        </w:rPr>
        <w:t>Le raisonnement déductif </w:t>
      </w:r>
      <w:r>
        <w:rPr>
          <w:rFonts w:ascii="Times New Roman" w:hAnsi="Times New Roman"/>
          <w:sz w:val="24"/>
        </w:rPr>
        <w:t xml:space="preserve">: partir d’une </w:t>
      </w:r>
      <w:r>
        <w:rPr>
          <w:rFonts w:ascii="Times New Roman" w:hAnsi="Times New Roman"/>
          <w:b/>
          <w:sz w:val="24"/>
        </w:rPr>
        <w:t>vérité générale</w:t>
      </w:r>
      <w:r>
        <w:rPr>
          <w:rFonts w:ascii="Times New Roman" w:hAnsi="Times New Roman"/>
          <w:sz w:val="24"/>
        </w:rPr>
        <w:t xml:space="preserve"> pour en déduire une </w:t>
      </w:r>
      <w:r>
        <w:rPr>
          <w:rFonts w:ascii="Times New Roman" w:hAnsi="Times New Roman"/>
          <w:b/>
          <w:sz w:val="24"/>
        </w:rPr>
        <w:t>vérité particulière</w:t>
      </w:r>
      <w:r>
        <w:rPr>
          <w:rFonts w:ascii="Times New Roman" w:hAnsi="Times New Roman"/>
          <w:sz w:val="24"/>
        </w:rPr>
        <w:t>.</w:t>
      </w:r>
    </w:p>
    <w:p w:rsidR="00B32595" w:rsidRDefault="00B32595" w:rsidP="00B32595">
      <w:pPr>
        <w:pStyle w:val="Paragraphedeliste"/>
        <w:spacing w:before="2"/>
        <w:ind w:left="2160"/>
        <w:jc w:val="both"/>
        <w:rPr>
          <w:rFonts w:ascii="Times New Roman" w:hAnsi="Times New Roman"/>
          <w:sz w:val="24"/>
        </w:rPr>
      </w:pPr>
      <w:r>
        <w:rPr>
          <w:rFonts w:ascii="Times New Roman" w:hAnsi="Times New Roman"/>
          <w:sz w:val="24"/>
        </w:rPr>
        <w:t>Ex. « Les étrangers (…) nous ont défaits » (idée générale). Il est donc normal qu’ils prennent en eux (nos enfants) toute la place que nous aurons laissée libre. » (Conclusion particulière)</w:t>
      </w:r>
    </w:p>
    <w:p w:rsidR="00B32595" w:rsidRDefault="00B32595" w:rsidP="00B32595">
      <w:pPr>
        <w:pStyle w:val="Paragraphedeliste"/>
        <w:numPr>
          <w:ilvl w:val="0"/>
          <w:numId w:val="6"/>
        </w:numPr>
        <w:spacing w:before="2"/>
        <w:ind w:left="2160"/>
        <w:jc w:val="both"/>
        <w:rPr>
          <w:rFonts w:ascii="Times New Roman" w:hAnsi="Times New Roman"/>
          <w:b/>
          <w:sz w:val="24"/>
        </w:rPr>
      </w:pPr>
      <w:r>
        <w:rPr>
          <w:rFonts w:ascii="Times New Roman" w:hAnsi="Times New Roman"/>
          <w:b/>
          <w:sz w:val="24"/>
        </w:rPr>
        <w:t xml:space="preserve">Le raisonnement inductif : </w:t>
      </w:r>
      <w:r>
        <w:rPr>
          <w:rFonts w:ascii="Times New Roman" w:hAnsi="Times New Roman"/>
          <w:sz w:val="24"/>
        </w:rPr>
        <w:t xml:space="preserve">partir d’un fait ou de faits </w:t>
      </w:r>
      <w:r>
        <w:rPr>
          <w:rFonts w:ascii="Times New Roman" w:hAnsi="Times New Roman"/>
          <w:b/>
          <w:sz w:val="24"/>
        </w:rPr>
        <w:t>particuliers</w:t>
      </w:r>
      <w:r>
        <w:rPr>
          <w:rFonts w:ascii="Times New Roman" w:hAnsi="Times New Roman"/>
          <w:sz w:val="24"/>
        </w:rPr>
        <w:t xml:space="preserve"> pour en induire un fait </w:t>
      </w:r>
      <w:r>
        <w:rPr>
          <w:rFonts w:ascii="Times New Roman" w:hAnsi="Times New Roman"/>
          <w:b/>
          <w:sz w:val="24"/>
        </w:rPr>
        <w:t>général.</w:t>
      </w:r>
    </w:p>
    <w:p w:rsidR="00B32595" w:rsidRDefault="00B32595" w:rsidP="00B32595">
      <w:pPr>
        <w:pStyle w:val="Paragraphedeliste"/>
        <w:spacing w:before="2"/>
        <w:ind w:left="2160"/>
        <w:jc w:val="both"/>
        <w:rPr>
          <w:rFonts w:ascii="Times New Roman" w:hAnsi="Times New Roman"/>
          <w:sz w:val="24"/>
        </w:rPr>
      </w:pPr>
      <w:r>
        <w:rPr>
          <w:rFonts w:ascii="Times New Roman" w:hAnsi="Times New Roman"/>
          <w:sz w:val="24"/>
        </w:rPr>
        <w:t>Ex.</w:t>
      </w:r>
      <w:r>
        <w:rPr>
          <w:rFonts w:ascii="Times New Roman" w:hAnsi="Times New Roman"/>
          <w:b/>
          <w:sz w:val="24"/>
        </w:rPr>
        <w:t xml:space="preserve"> « </w:t>
      </w:r>
      <w:r>
        <w:rPr>
          <w:rFonts w:ascii="Times New Roman" w:hAnsi="Times New Roman"/>
          <w:sz w:val="24"/>
        </w:rPr>
        <w:t>- L'école où je pousse nos enfants tuera en eux ce qu'aujourd'hui nous aimons et conservons avec soin, à juste titre. Peut-être notre souvenir lui-même mourra-t-il en eux. (Propositions particulières) Leur école risque donc de créer un conflit de générations chez nous. (Conclusion générale).</w:t>
      </w:r>
    </w:p>
    <w:p w:rsidR="00B32595" w:rsidRDefault="00B32595" w:rsidP="00B32595">
      <w:pPr>
        <w:pStyle w:val="Paragraphedeliste"/>
        <w:numPr>
          <w:ilvl w:val="0"/>
          <w:numId w:val="6"/>
        </w:numPr>
        <w:spacing w:before="2"/>
        <w:ind w:left="2160"/>
        <w:jc w:val="both"/>
        <w:rPr>
          <w:rFonts w:ascii="Times New Roman" w:hAnsi="Times New Roman"/>
          <w:b/>
          <w:sz w:val="24"/>
        </w:rPr>
      </w:pPr>
      <w:r>
        <w:rPr>
          <w:rFonts w:ascii="Times New Roman" w:hAnsi="Times New Roman"/>
          <w:b/>
          <w:sz w:val="24"/>
        </w:rPr>
        <w:t xml:space="preserve">Le raisonnement concessif : </w:t>
      </w:r>
      <w:r>
        <w:rPr>
          <w:rFonts w:ascii="Times New Roman" w:hAnsi="Times New Roman"/>
          <w:sz w:val="24"/>
        </w:rPr>
        <w:t>Il consiste à reconnaître la part de vérité contenue dans les arguments ou idées avancés par l’adversaire pour mieux les réfuter par la suite.</w:t>
      </w:r>
    </w:p>
    <w:p w:rsidR="00B32595" w:rsidRDefault="00B32595" w:rsidP="00B32595">
      <w:pPr>
        <w:pStyle w:val="Paragraphedeliste"/>
        <w:spacing w:before="2" w:line="360" w:lineRule="auto"/>
        <w:ind w:left="2160"/>
        <w:jc w:val="both"/>
        <w:rPr>
          <w:rFonts w:ascii="Times New Roman" w:hAnsi="Times New Roman"/>
          <w:sz w:val="24"/>
        </w:rPr>
      </w:pPr>
      <w:r>
        <w:rPr>
          <w:rFonts w:ascii="Times New Roman" w:hAnsi="Times New Roman"/>
          <w:sz w:val="24"/>
        </w:rPr>
        <w:t xml:space="preserve">Ex. La Grande Royale reconnaît toujours que les Diallobé ont raison, avant de contre-attaquer : « J'ai demandé aux femmes de venir aujourd'hui à cette rencontre. </w:t>
      </w:r>
      <w:r>
        <w:rPr>
          <w:rFonts w:ascii="Times New Roman" w:hAnsi="Times New Roman"/>
          <w:b/>
          <w:sz w:val="24"/>
        </w:rPr>
        <w:t>Nous autres Diallobé, nous détestons cela</w:t>
      </w:r>
      <w:r>
        <w:rPr>
          <w:rFonts w:ascii="Times New Roman" w:hAnsi="Times New Roman"/>
          <w:sz w:val="24"/>
        </w:rPr>
        <w:t>, et à juste titre, car nous pensons que la femme doit rester au foyer. [</w:t>
      </w:r>
      <w:r>
        <w:rPr>
          <w:rFonts w:ascii="Times New Roman" w:hAnsi="Times New Roman"/>
          <w:b/>
          <w:sz w:val="24"/>
          <w:highlight w:val="lightGray"/>
        </w:rPr>
        <w:t>Mais</w:t>
      </w:r>
      <w:r>
        <w:rPr>
          <w:rFonts w:ascii="Times New Roman" w:hAnsi="Times New Roman"/>
          <w:b/>
          <w:sz w:val="24"/>
        </w:rPr>
        <w:t>]</w:t>
      </w:r>
      <w:r>
        <w:rPr>
          <w:rFonts w:ascii="Times New Roman" w:hAnsi="Times New Roman"/>
          <w:sz w:val="24"/>
        </w:rPr>
        <w:t xml:space="preserve">, de plus en plus, </w:t>
      </w:r>
      <w:r>
        <w:rPr>
          <w:rFonts w:ascii="Times New Roman" w:hAnsi="Times New Roman"/>
          <w:b/>
          <w:sz w:val="24"/>
        </w:rPr>
        <w:t>nous aurons à faire des choses que nous détestons</w:t>
      </w:r>
      <w:r>
        <w:rPr>
          <w:rFonts w:ascii="Times New Roman" w:hAnsi="Times New Roman"/>
          <w:sz w:val="24"/>
        </w:rPr>
        <w:t>, et qui ne sont pas dans nos coutumes. »</w:t>
      </w:r>
    </w:p>
    <w:p w:rsidR="00B32595" w:rsidRDefault="00B32595" w:rsidP="00B32595">
      <w:pPr>
        <w:pStyle w:val="Paragraphedeliste"/>
        <w:numPr>
          <w:ilvl w:val="0"/>
          <w:numId w:val="6"/>
        </w:numPr>
        <w:spacing w:before="2"/>
        <w:ind w:left="2160"/>
        <w:jc w:val="both"/>
        <w:rPr>
          <w:rFonts w:ascii="Times New Roman" w:hAnsi="Times New Roman"/>
          <w:b/>
          <w:sz w:val="24"/>
        </w:rPr>
      </w:pPr>
      <w:r>
        <w:rPr>
          <w:rFonts w:ascii="Times New Roman" w:hAnsi="Times New Roman"/>
          <w:b/>
          <w:sz w:val="24"/>
        </w:rPr>
        <w:t xml:space="preserve">Le raisonnement analogique : </w:t>
      </w:r>
      <w:r>
        <w:rPr>
          <w:rFonts w:ascii="Times New Roman" w:hAnsi="Times New Roman"/>
          <w:sz w:val="24"/>
        </w:rPr>
        <w:t>Dans un raisonnement par analogie, l’auteur utilise une comparaison qui fait apparaître des similitudes entre deux idées.</w:t>
      </w:r>
    </w:p>
    <w:p w:rsidR="00B32595" w:rsidRDefault="00B32595" w:rsidP="00B32595">
      <w:pPr>
        <w:pStyle w:val="Paragraphedeliste"/>
        <w:spacing w:before="2"/>
        <w:ind w:left="2160"/>
        <w:jc w:val="both"/>
        <w:rPr>
          <w:rFonts w:ascii="Times New Roman" w:hAnsi="Times New Roman"/>
          <w:b/>
          <w:sz w:val="24"/>
        </w:rPr>
      </w:pPr>
      <w:r>
        <w:rPr>
          <w:rFonts w:ascii="Times New Roman" w:hAnsi="Times New Roman"/>
          <w:sz w:val="24"/>
        </w:rPr>
        <w:t>Ex</w:t>
      </w:r>
      <w:r>
        <w:rPr>
          <w:rFonts w:ascii="Times New Roman" w:hAnsi="Times New Roman"/>
          <w:b/>
          <w:sz w:val="24"/>
        </w:rPr>
        <w:t xml:space="preserve">. </w:t>
      </w:r>
    </w:p>
    <w:p w:rsidR="00B32595" w:rsidRDefault="00B32595" w:rsidP="00B32595">
      <w:pPr>
        <w:pStyle w:val="Paragraphedeliste"/>
        <w:spacing w:before="2"/>
        <w:ind w:left="2160"/>
        <w:jc w:val="both"/>
        <w:rPr>
          <w:rFonts w:ascii="Times New Roman" w:hAnsi="Times New Roman"/>
          <w:sz w:val="24"/>
        </w:rPr>
      </w:pPr>
      <w:r>
        <w:rPr>
          <w:rFonts w:ascii="Times New Roman" w:hAnsi="Times New Roman"/>
          <w:sz w:val="24"/>
        </w:rPr>
        <w:t xml:space="preserve">« Mais, gens des Diallobé, souvenez-vous de </w:t>
      </w:r>
      <w:r>
        <w:rPr>
          <w:rFonts w:ascii="Times New Roman" w:hAnsi="Times New Roman"/>
          <w:b/>
          <w:sz w:val="24"/>
        </w:rPr>
        <w:t>nos champs</w:t>
      </w:r>
      <w:r>
        <w:rPr>
          <w:rFonts w:ascii="Times New Roman" w:hAnsi="Times New Roman"/>
          <w:sz w:val="24"/>
        </w:rPr>
        <w:t xml:space="preserve"> quand approche la </w:t>
      </w:r>
      <w:r>
        <w:rPr>
          <w:rFonts w:ascii="Times New Roman" w:hAnsi="Times New Roman"/>
          <w:b/>
          <w:sz w:val="24"/>
        </w:rPr>
        <w:t>saison des pluies</w:t>
      </w:r>
      <w:r>
        <w:rPr>
          <w:rFonts w:ascii="Times New Roman" w:hAnsi="Times New Roman"/>
          <w:sz w:val="24"/>
        </w:rPr>
        <w:t xml:space="preserve">. Nous aimons bien nos </w:t>
      </w:r>
      <w:r>
        <w:rPr>
          <w:rFonts w:ascii="Times New Roman" w:hAnsi="Times New Roman"/>
          <w:b/>
          <w:sz w:val="24"/>
        </w:rPr>
        <w:t>champs</w:t>
      </w:r>
      <w:r>
        <w:rPr>
          <w:rFonts w:ascii="Times New Roman" w:hAnsi="Times New Roman"/>
          <w:sz w:val="24"/>
        </w:rPr>
        <w:t xml:space="preserve">, mais que faisons-nous alors ? Nous y mettons le fer et le feu, </w:t>
      </w:r>
      <w:r>
        <w:rPr>
          <w:rFonts w:ascii="Times New Roman" w:hAnsi="Times New Roman"/>
          <w:b/>
          <w:sz w:val="24"/>
        </w:rPr>
        <w:t>nous les tuons</w:t>
      </w:r>
      <w:r>
        <w:rPr>
          <w:rFonts w:ascii="Times New Roman" w:hAnsi="Times New Roman"/>
          <w:sz w:val="24"/>
        </w:rPr>
        <w:t xml:space="preserve">. De même, souvenez-vous : que faisons-nous de </w:t>
      </w:r>
      <w:r>
        <w:rPr>
          <w:rFonts w:ascii="Times New Roman" w:hAnsi="Times New Roman"/>
          <w:b/>
          <w:sz w:val="24"/>
        </w:rPr>
        <w:t>nos réserves de graines</w:t>
      </w:r>
      <w:r>
        <w:rPr>
          <w:rFonts w:ascii="Times New Roman" w:hAnsi="Times New Roman"/>
          <w:sz w:val="24"/>
        </w:rPr>
        <w:t xml:space="preserve"> quand il </w:t>
      </w:r>
      <w:r>
        <w:rPr>
          <w:rFonts w:ascii="Times New Roman" w:hAnsi="Times New Roman"/>
          <w:b/>
          <w:sz w:val="24"/>
        </w:rPr>
        <w:t>a plu</w:t>
      </w:r>
      <w:r>
        <w:rPr>
          <w:rFonts w:ascii="Times New Roman" w:hAnsi="Times New Roman"/>
          <w:sz w:val="24"/>
        </w:rPr>
        <w:t xml:space="preserve"> ? Nous voudrions bien les manger, mais nous les </w:t>
      </w:r>
      <w:r>
        <w:rPr>
          <w:rFonts w:ascii="Times New Roman" w:hAnsi="Times New Roman"/>
          <w:b/>
          <w:sz w:val="24"/>
        </w:rPr>
        <w:t>enfouissons en terre</w:t>
      </w:r>
      <w:r>
        <w:rPr>
          <w:rFonts w:ascii="Times New Roman" w:hAnsi="Times New Roman"/>
          <w:sz w:val="24"/>
        </w:rPr>
        <w:t>.</w:t>
      </w:r>
    </w:p>
    <w:p w:rsidR="00B32595" w:rsidRDefault="00B32595" w:rsidP="00B32595">
      <w:pPr>
        <w:pStyle w:val="Paragraphedeliste"/>
        <w:spacing w:before="2"/>
        <w:ind w:left="2160"/>
        <w:jc w:val="both"/>
        <w:rPr>
          <w:rFonts w:ascii="Times New Roman" w:hAnsi="Times New Roman"/>
          <w:b/>
          <w:sz w:val="24"/>
        </w:rPr>
      </w:pPr>
      <w:r>
        <w:rPr>
          <w:rFonts w:ascii="Times New Roman" w:hAnsi="Times New Roman"/>
          <w:b/>
          <w:sz w:val="24"/>
        </w:rPr>
        <w:lastRenderedPageBreak/>
        <w:t>La tornade</w:t>
      </w:r>
      <w:r>
        <w:rPr>
          <w:rFonts w:ascii="Times New Roman" w:hAnsi="Times New Roman"/>
          <w:sz w:val="24"/>
        </w:rPr>
        <w:t xml:space="preserve"> qui annonce le </w:t>
      </w:r>
      <w:r>
        <w:rPr>
          <w:rFonts w:ascii="Times New Roman" w:hAnsi="Times New Roman"/>
          <w:b/>
          <w:sz w:val="24"/>
        </w:rPr>
        <w:t>grand hivernage de notre peuple</w:t>
      </w:r>
      <w:r>
        <w:rPr>
          <w:rFonts w:ascii="Times New Roman" w:hAnsi="Times New Roman"/>
          <w:sz w:val="24"/>
        </w:rPr>
        <w:t xml:space="preserve"> est arrivée avec </w:t>
      </w:r>
      <w:r>
        <w:rPr>
          <w:rFonts w:ascii="Times New Roman" w:hAnsi="Times New Roman"/>
          <w:b/>
          <w:sz w:val="24"/>
        </w:rPr>
        <w:t>les étrangers</w:t>
      </w:r>
      <w:r>
        <w:rPr>
          <w:rFonts w:ascii="Times New Roman" w:hAnsi="Times New Roman"/>
          <w:sz w:val="24"/>
        </w:rPr>
        <w:t xml:space="preserve">, gens de Diallobé. Mon avis à moi, Grande Royale, c'est que </w:t>
      </w:r>
      <w:r>
        <w:rPr>
          <w:rFonts w:ascii="Times New Roman" w:hAnsi="Times New Roman"/>
          <w:b/>
          <w:sz w:val="24"/>
        </w:rPr>
        <w:t>nos meilleures graines et nos champs les plus chers, ce sont nos enfants. »</w:t>
      </w:r>
    </w:p>
    <w:p w:rsidR="00B32595" w:rsidRDefault="00B32595" w:rsidP="00B32595">
      <w:pPr>
        <w:spacing w:after="0"/>
        <w:jc w:val="both"/>
        <w:rPr>
          <w:rFonts w:ascii="Times New Roman" w:hAnsi="Times New Roman"/>
          <w:b/>
          <w:sz w:val="24"/>
        </w:rPr>
      </w:pPr>
    </w:p>
    <w:p w:rsidR="00B32595" w:rsidRDefault="00B32595" w:rsidP="00B32595">
      <w:pPr>
        <w:pStyle w:val="Paragraphedeliste"/>
        <w:numPr>
          <w:ilvl w:val="0"/>
          <w:numId w:val="5"/>
        </w:numPr>
        <w:spacing w:before="2"/>
        <w:ind w:left="1440"/>
        <w:jc w:val="both"/>
        <w:rPr>
          <w:rFonts w:ascii="Times New Roman" w:hAnsi="Times New Roman"/>
          <w:b/>
          <w:sz w:val="24"/>
        </w:rPr>
      </w:pPr>
      <w:r>
        <w:rPr>
          <w:rFonts w:ascii="Times New Roman" w:hAnsi="Times New Roman"/>
          <w:sz w:val="24"/>
        </w:rPr>
        <w:t>Pour achever de convaincre, le locuteur doit</w:t>
      </w:r>
      <w:r>
        <w:rPr>
          <w:rFonts w:ascii="Times New Roman" w:hAnsi="Times New Roman"/>
          <w:b/>
          <w:sz w:val="24"/>
        </w:rPr>
        <w:t xml:space="preserve"> illustrer </w:t>
      </w:r>
      <w:r>
        <w:rPr>
          <w:rFonts w:ascii="Times New Roman" w:hAnsi="Times New Roman"/>
          <w:sz w:val="24"/>
        </w:rPr>
        <w:t>son raisonnement par des</w:t>
      </w:r>
      <w:r>
        <w:rPr>
          <w:rFonts w:ascii="Times New Roman" w:hAnsi="Times New Roman"/>
          <w:b/>
          <w:sz w:val="24"/>
        </w:rPr>
        <w:t xml:space="preserve"> </w:t>
      </w:r>
      <w:r>
        <w:rPr>
          <w:rFonts w:ascii="Times New Roman" w:hAnsi="Times New Roman"/>
          <w:sz w:val="24"/>
        </w:rPr>
        <w:t>exemples frappants</w:t>
      </w:r>
      <w:r>
        <w:rPr>
          <w:rFonts w:ascii="Times New Roman" w:hAnsi="Times New Roman"/>
          <w:b/>
          <w:sz w:val="24"/>
        </w:rPr>
        <w:t xml:space="preserve"> </w:t>
      </w:r>
      <w:r>
        <w:rPr>
          <w:rFonts w:ascii="Times New Roman" w:hAnsi="Times New Roman"/>
          <w:sz w:val="24"/>
        </w:rPr>
        <w:t>ou des</w:t>
      </w:r>
      <w:r>
        <w:rPr>
          <w:rFonts w:ascii="Times New Roman" w:hAnsi="Times New Roman"/>
          <w:b/>
          <w:sz w:val="24"/>
        </w:rPr>
        <w:t xml:space="preserve"> vérités </w:t>
      </w:r>
      <w:r>
        <w:rPr>
          <w:rFonts w:ascii="Times New Roman" w:hAnsi="Times New Roman"/>
          <w:sz w:val="24"/>
        </w:rPr>
        <w:t>empruntées à la</w:t>
      </w:r>
      <w:r>
        <w:rPr>
          <w:rFonts w:ascii="Times New Roman" w:hAnsi="Times New Roman"/>
          <w:b/>
          <w:sz w:val="24"/>
        </w:rPr>
        <w:t xml:space="preserve"> sagesse populaire </w:t>
      </w:r>
      <w:r>
        <w:rPr>
          <w:rFonts w:ascii="Times New Roman" w:hAnsi="Times New Roman"/>
          <w:sz w:val="24"/>
        </w:rPr>
        <w:t>ou à des</w:t>
      </w:r>
      <w:r>
        <w:rPr>
          <w:rFonts w:ascii="Times New Roman" w:hAnsi="Times New Roman"/>
          <w:b/>
          <w:sz w:val="24"/>
        </w:rPr>
        <w:t xml:space="preserve"> sages reconnus.</w:t>
      </w:r>
    </w:p>
    <w:p w:rsidR="00B32595" w:rsidRDefault="00B32595" w:rsidP="00B32595">
      <w:pPr>
        <w:pStyle w:val="Paragraphedeliste"/>
        <w:spacing w:before="2"/>
        <w:ind w:left="1440"/>
        <w:jc w:val="both"/>
        <w:rPr>
          <w:rFonts w:ascii="Times New Roman" w:hAnsi="Times New Roman"/>
          <w:sz w:val="24"/>
        </w:rPr>
      </w:pPr>
      <w:r>
        <w:rPr>
          <w:rFonts w:ascii="Times New Roman" w:hAnsi="Times New Roman"/>
          <w:b/>
          <w:sz w:val="24"/>
        </w:rPr>
        <w:t xml:space="preserve">Ex. </w:t>
      </w:r>
      <w:r>
        <w:rPr>
          <w:rFonts w:ascii="Times New Roman" w:hAnsi="Times New Roman"/>
          <w:sz w:val="24"/>
        </w:rPr>
        <w:t>L’exemple du bébé de Coumba</w:t>
      </w:r>
      <w:r>
        <w:rPr>
          <w:rFonts w:ascii="Times New Roman" w:hAnsi="Times New Roman"/>
          <w:b/>
          <w:sz w:val="24"/>
        </w:rPr>
        <w:t xml:space="preserve"> et le proverbe emprunté à Ardo Diallobé : </w:t>
      </w:r>
      <w:r>
        <w:rPr>
          <w:rFonts w:ascii="Times New Roman" w:hAnsi="Times New Roman"/>
          <w:sz w:val="24"/>
        </w:rPr>
        <w:t>« La parole se suspend, mais la vie, elle, ne se suspend pas. »</w:t>
      </w:r>
    </w:p>
    <w:p w:rsidR="00B32595" w:rsidRDefault="00B32595" w:rsidP="00B32595">
      <w:pPr>
        <w:pStyle w:val="Paragraphedeliste"/>
        <w:spacing w:before="2"/>
        <w:ind w:left="1440"/>
        <w:jc w:val="both"/>
        <w:rPr>
          <w:rFonts w:ascii="Times New Roman" w:hAnsi="Times New Roman"/>
          <w:sz w:val="24"/>
        </w:rPr>
      </w:pPr>
    </w:p>
    <w:p w:rsidR="00B32595" w:rsidRDefault="00B32595" w:rsidP="00B32595">
      <w:pPr>
        <w:spacing w:after="0"/>
        <w:jc w:val="both"/>
        <w:rPr>
          <w:rStyle w:val="textexposedshow"/>
        </w:rPr>
      </w:pPr>
    </w:p>
    <w:p w:rsidR="00B32595" w:rsidRDefault="00B32595" w:rsidP="00B32595">
      <w:pPr>
        <w:spacing w:after="0"/>
        <w:jc w:val="both"/>
        <w:rPr>
          <w:rFonts w:ascii="Times New Roman" w:hAnsi="Times New Roman"/>
          <w:sz w:val="24"/>
        </w:rPr>
      </w:pPr>
    </w:p>
    <w:p w:rsidR="00B32595" w:rsidRDefault="00B32595" w:rsidP="00B32595">
      <w:pPr>
        <w:spacing w:after="0"/>
        <w:jc w:val="both"/>
        <w:rPr>
          <w:rFonts w:ascii="Times New Roman" w:hAnsi="Times New Roman"/>
          <w:b/>
          <w:sz w:val="24"/>
        </w:rPr>
      </w:pPr>
    </w:p>
    <w:p w:rsidR="00B32595" w:rsidRPr="00970646" w:rsidRDefault="00970646" w:rsidP="00970646">
      <w:pPr>
        <w:pStyle w:val="Paragraphedeliste"/>
        <w:numPr>
          <w:ilvl w:val="0"/>
          <w:numId w:val="1"/>
        </w:numPr>
        <w:spacing w:before="2"/>
        <w:jc w:val="both"/>
        <w:rPr>
          <w:rFonts w:ascii="Times New Roman" w:hAnsi="Times New Roman"/>
          <w:i/>
          <w:sz w:val="24"/>
        </w:rPr>
      </w:pPr>
      <w:r>
        <w:rPr>
          <w:rFonts w:ascii="Times New Roman" w:hAnsi="Times New Roman"/>
          <w:b/>
          <w:sz w:val="24"/>
        </w:rPr>
        <w:t>Production écrite</w:t>
      </w:r>
      <w:bookmarkStart w:id="0" w:name="_GoBack"/>
      <w:bookmarkEnd w:id="0"/>
      <w:r w:rsidR="00B32595" w:rsidRPr="00970646">
        <w:rPr>
          <w:rFonts w:ascii="Times New Roman" w:hAnsi="Times New Roman"/>
          <w:b/>
          <w:sz w:val="24"/>
        </w:rPr>
        <w:t xml:space="preserve"> : </w:t>
      </w:r>
      <w:r w:rsidR="00B32595" w:rsidRPr="00970646">
        <w:rPr>
          <w:rFonts w:ascii="Times New Roman" w:hAnsi="Times New Roman"/>
          <w:i/>
          <w:sz w:val="24"/>
        </w:rPr>
        <w:t>à la manière de la Grande Royale, produis, sur la base de l’analogie suivante : « La connaissance est un diamant, et même plus... », un court texte argumentatif pour démontrer que le savoir une chose précieuse.</w:t>
      </w:r>
    </w:p>
    <w:p w:rsidR="00B32595" w:rsidRDefault="00B32595" w:rsidP="00B32595">
      <w:pPr>
        <w:spacing w:after="0"/>
        <w:jc w:val="both"/>
        <w:rPr>
          <w:rFonts w:ascii="Times New Roman" w:hAnsi="Times New Roman"/>
          <w:i/>
          <w:sz w:val="24"/>
        </w:rPr>
      </w:pPr>
      <w:r>
        <w:rPr>
          <w:rFonts w:ascii="Times New Roman" w:hAnsi="Times New Roman"/>
          <w:i/>
          <w:sz w:val="24"/>
        </w:rPr>
        <w:t>Nb. « Précieux » et « prix » sont des mots de la même famille. Pense au prix qu’il faut payer pour être savant, mais aussi au prix à payer, en principe, pour bénéficier des services du savant.</w:t>
      </w:r>
    </w:p>
    <w:p w:rsidR="009F7659" w:rsidRDefault="009F7659" w:rsidP="00B32595">
      <w:pPr>
        <w:spacing w:after="0"/>
        <w:jc w:val="both"/>
        <w:rPr>
          <w:rFonts w:ascii="Times New Roman" w:hAnsi="Times New Roman"/>
          <w:sz w:val="24"/>
        </w:rPr>
      </w:pPr>
    </w:p>
    <w:p w:rsidR="00B32595" w:rsidRPr="009F7659" w:rsidRDefault="00B32595" w:rsidP="009F7659">
      <w:pPr>
        <w:spacing w:before="2"/>
        <w:rPr>
          <w:rFonts w:ascii="Times New Roman" w:hAnsi="Times New Roman"/>
          <w:sz w:val="24"/>
        </w:rPr>
      </w:pPr>
      <w:r w:rsidRPr="009F7659">
        <w:rPr>
          <w:rFonts w:ascii="Times New Roman" w:hAnsi="Times New Roman"/>
          <w:sz w:val="24"/>
        </w:rPr>
        <w:t>« Mais, gens des Diallobé, souvenez-vous de nos champs quand approche la saison des pluies. Nous aimons bien nos champs, mais que faisons-nous alors ? Nous y mettons le fer et le feu, nous les tuons. De même, souvenez-vous : que faisons-nous de nos réserves de graines quand il a plu ? Nous voudrions bien les manger, mais nous les enfouissons en terre.</w:t>
      </w:r>
    </w:p>
    <w:p w:rsidR="00B32595" w:rsidRPr="009F7659" w:rsidRDefault="00B32595" w:rsidP="009F7659">
      <w:pPr>
        <w:spacing w:before="2"/>
        <w:rPr>
          <w:rFonts w:ascii="Times New Roman" w:hAnsi="Times New Roman"/>
          <w:b/>
          <w:sz w:val="24"/>
        </w:rPr>
      </w:pPr>
      <w:r w:rsidRPr="009F7659">
        <w:rPr>
          <w:rFonts w:ascii="Times New Roman" w:hAnsi="Times New Roman"/>
          <w:sz w:val="24"/>
        </w:rPr>
        <w:t xml:space="preserve">La tornade qui annonce le grand hivernage de notre peuple est arrivée avec </w:t>
      </w:r>
      <w:r w:rsidRPr="009F7659">
        <w:rPr>
          <w:rFonts w:ascii="Times New Roman" w:hAnsi="Times New Roman"/>
          <w:b/>
          <w:sz w:val="24"/>
        </w:rPr>
        <w:t xml:space="preserve">les </w:t>
      </w:r>
      <w:r w:rsidRPr="009F7659">
        <w:rPr>
          <w:rFonts w:ascii="Times New Roman" w:hAnsi="Times New Roman"/>
          <w:sz w:val="24"/>
        </w:rPr>
        <w:t>étrangers, gens de Diallobé. Mon avis à moi, Grande Royale, c'est que nos meilleures graines et nos champs les plus chers, ce sont nos enfants.</w:t>
      </w:r>
      <w:r w:rsidRPr="009F7659">
        <w:rPr>
          <w:rFonts w:ascii="Times New Roman" w:hAnsi="Times New Roman"/>
          <w:b/>
          <w:sz w:val="24"/>
        </w:rPr>
        <w:t> »</w:t>
      </w:r>
    </w:p>
    <w:p w:rsidR="00B32595" w:rsidRDefault="00B32595" w:rsidP="00B32595"/>
    <w:p w:rsidR="00C102B0" w:rsidRDefault="00970646"/>
    <w:sectPr w:rsidR="00C102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D128F"/>
    <w:multiLevelType w:val="hybridMultilevel"/>
    <w:tmpl w:val="726865D2"/>
    <w:lvl w:ilvl="0" w:tplc="9F4A8A32">
      <w:start w:val="1"/>
      <w:numFmt w:val="upperLetter"/>
      <w:lvlText w:val="%1."/>
      <w:lvlJc w:val="left"/>
      <w:pPr>
        <w:ind w:left="720" w:hanging="360"/>
      </w:pPr>
      <w:rPr>
        <w:b/>
        <w:i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268C0C3E"/>
    <w:multiLevelType w:val="hybridMultilevel"/>
    <w:tmpl w:val="7E96DFA6"/>
    <w:lvl w:ilvl="0" w:tplc="3E907694">
      <w:start w:val="7"/>
      <w:numFmt w:val="bullet"/>
      <w:lvlText w:val="-"/>
      <w:lvlJc w:val="left"/>
      <w:pPr>
        <w:ind w:left="1440" w:hanging="360"/>
      </w:pPr>
      <w:rPr>
        <w:rFonts w:ascii="Calibri" w:eastAsiaTheme="minorHAnsi" w:hAnsi="Calibri" w:cstheme="minorBidi"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15:restartNumberingAfterBreak="0">
    <w:nsid w:val="34747ACC"/>
    <w:multiLevelType w:val="hybridMultilevel"/>
    <w:tmpl w:val="762CF2B8"/>
    <w:lvl w:ilvl="0" w:tplc="040C000D">
      <w:start w:val="1"/>
      <w:numFmt w:val="bullet"/>
      <w:lvlText w:val=""/>
      <w:lvlJc w:val="left"/>
      <w:pPr>
        <w:ind w:left="2214"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15:restartNumberingAfterBreak="0">
    <w:nsid w:val="3D147418"/>
    <w:multiLevelType w:val="hybridMultilevel"/>
    <w:tmpl w:val="797AAC66"/>
    <w:lvl w:ilvl="0" w:tplc="5C70C9F4">
      <w:start w:val="1"/>
      <w:numFmt w:val="decimal"/>
      <w:lvlText w:val="%1."/>
      <w:lvlJc w:val="left"/>
      <w:pPr>
        <w:ind w:left="720" w:hanging="360"/>
      </w:pPr>
      <w:rPr>
        <w:b w:val="0"/>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4" w15:restartNumberingAfterBreak="0">
    <w:nsid w:val="55C8204A"/>
    <w:multiLevelType w:val="hybridMultilevel"/>
    <w:tmpl w:val="8BE0A4DE"/>
    <w:lvl w:ilvl="0" w:tplc="9F74AB5A">
      <w:start w:val="1"/>
      <w:numFmt w:val="decimal"/>
      <w:lvlText w:val="%1."/>
      <w:lvlJc w:val="left"/>
      <w:pPr>
        <w:ind w:left="720" w:hanging="360"/>
      </w:pPr>
      <w:rPr>
        <w:b w:val="0"/>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15:restartNumberingAfterBreak="0">
    <w:nsid w:val="5F2966E2"/>
    <w:multiLevelType w:val="hybridMultilevel"/>
    <w:tmpl w:val="09BA9988"/>
    <w:lvl w:ilvl="0" w:tplc="6CC89C80">
      <w:start w:val="1"/>
      <w:numFmt w:val="decimal"/>
      <w:lvlText w:val="%1."/>
      <w:lvlJc w:val="left"/>
      <w:pPr>
        <w:ind w:left="720" w:hanging="360"/>
      </w:pPr>
      <w:rPr>
        <w:b w:val="0"/>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95"/>
    <w:rsid w:val="00887C4A"/>
    <w:rsid w:val="00941DCE"/>
    <w:rsid w:val="00970646"/>
    <w:rsid w:val="009F7659"/>
    <w:rsid w:val="00B325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6018"/>
  <w15:chartTrackingRefBased/>
  <w15:docId w15:val="{B5E79CE2-9F27-48E5-B8BB-92BCAF98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595"/>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32595"/>
    <w:pPr>
      <w:spacing w:beforeLines="1" w:after="0" w:line="240" w:lineRule="auto"/>
    </w:pPr>
    <w:rPr>
      <w:rFonts w:ascii="Times" w:hAnsi="Times"/>
      <w:sz w:val="20"/>
      <w:szCs w:val="20"/>
      <w:lang w:eastAsia="fr-FR"/>
    </w:rPr>
  </w:style>
  <w:style w:type="paragraph" w:styleId="Paragraphedeliste">
    <w:name w:val="List Paragraph"/>
    <w:basedOn w:val="Normal"/>
    <w:uiPriority w:val="34"/>
    <w:qFormat/>
    <w:rsid w:val="00B32595"/>
    <w:pPr>
      <w:spacing w:beforeLines="1" w:after="0"/>
      <w:ind w:left="720"/>
      <w:contextualSpacing/>
    </w:pPr>
  </w:style>
  <w:style w:type="character" w:customStyle="1" w:styleId="textexposedshow">
    <w:name w:val="text_exposed_show"/>
    <w:basedOn w:val="Policepardfaut"/>
    <w:rsid w:val="00B32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9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1458</Words>
  <Characters>8023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2022-01-16T15:59:00Z</dcterms:created>
  <dcterms:modified xsi:type="dcterms:W3CDTF">2022-01-16T16:15:00Z</dcterms:modified>
</cp:coreProperties>
</file>