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19B" w:rsidRDefault="0095219B" w:rsidP="0095219B">
      <w:pPr>
        <w:tabs>
          <w:tab w:val="left" w:pos="1305"/>
        </w:tabs>
        <w:ind w:left="15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Дизайнерское решение в создании предметно-развивающей среды         </w:t>
      </w:r>
    </w:p>
    <w:p w:rsidR="0095219B" w:rsidRDefault="0095219B" w:rsidP="0095219B">
      <w:pPr>
        <w:tabs>
          <w:tab w:val="left" w:pos="1305"/>
        </w:tabs>
        <w:ind w:left="15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</w:t>
      </w:r>
      <w:r w:rsidR="00F01873">
        <w:rPr>
          <w:b/>
          <w:sz w:val="28"/>
          <w:szCs w:val="28"/>
        </w:rPr>
        <w:t>г</w:t>
      </w:r>
      <w:r>
        <w:rPr>
          <w:b/>
          <w:sz w:val="28"/>
          <w:szCs w:val="28"/>
        </w:rPr>
        <w:t>руппы</w:t>
      </w:r>
      <w:r w:rsidR="00F01873">
        <w:rPr>
          <w:b/>
          <w:sz w:val="28"/>
          <w:szCs w:val="28"/>
        </w:rPr>
        <w:t>.</w:t>
      </w:r>
    </w:p>
    <w:p w:rsidR="00F01873" w:rsidRDefault="00F01873" w:rsidP="00F01873">
      <w:pPr>
        <w:tabs>
          <w:tab w:val="left" w:pos="1305"/>
        </w:tabs>
        <w:ind w:left="150"/>
        <w:jc w:val="right"/>
        <w:rPr>
          <w:b/>
          <w:sz w:val="28"/>
          <w:szCs w:val="28"/>
        </w:rPr>
      </w:pPr>
    </w:p>
    <w:p w:rsidR="00F01873" w:rsidRDefault="00F01873" w:rsidP="00F01873">
      <w:pPr>
        <w:tabs>
          <w:tab w:val="left" w:pos="1305"/>
        </w:tabs>
        <w:ind w:left="15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Автор: Булдыгерова Светлана Петровна</w:t>
      </w:r>
    </w:p>
    <w:p w:rsidR="00F01873" w:rsidRDefault="00F01873" w:rsidP="00F01873">
      <w:pPr>
        <w:tabs>
          <w:tab w:val="left" w:pos="1305"/>
        </w:tabs>
        <w:ind w:left="15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воспитатель</w:t>
      </w:r>
    </w:p>
    <w:p w:rsidR="00F01873" w:rsidRDefault="00F01873" w:rsidP="00F01873">
      <w:pPr>
        <w:tabs>
          <w:tab w:val="left" w:pos="1305"/>
        </w:tabs>
        <w:ind w:left="15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МБДОУ г. Иркутск Детский сад № 58</w:t>
      </w:r>
    </w:p>
    <w:p w:rsidR="00F01873" w:rsidRDefault="00F01873" w:rsidP="0095219B">
      <w:pPr>
        <w:tabs>
          <w:tab w:val="left" w:pos="1305"/>
        </w:tabs>
        <w:ind w:left="150"/>
        <w:jc w:val="both"/>
        <w:rPr>
          <w:b/>
          <w:sz w:val="28"/>
          <w:szCs w:val="28"/>
        </w:rPr>
      </w:pPr>
      <w:bookmarkStart w:id="0" w:name="_GoBack"/>
      <w:bookmarkEnd w:id="0"/>
    </w:p>
    <w:p w:rsidR="0095219B" w:rsidRDefault="0095219B" w:rsidP="0095219B">
      <w:pPr>
        <w:tabs>
          <w:tab w:val="left" w:pos="1305"/>
        </w:tabs>
        <w:ind w:left="150"/>
        <w:jc w:val="both"/>
        <w:rPr>
          <w:b/>
          <w:sz w:val="28"/>
          <w:szCs w:val="28"/>
        </w:rPr>
      </w:pPr>
    </w:p>
    <w:p w:rsidR="0095219B" w:rsidRDefault="0095219B" w:rsidP="0095219B">
      <w:pPr>
        <w:tabs>
          <w:tab w:val="left" w:pos="1305"/>
        </w:tabs>
        <w:ind w:left="15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>
        <w:rPr>
          <w:sz w:val="28"/>
          <w:szCs w:val="28"/>
        </w:rPr>
        <w:t>Художественное оформление помещения дошкольных учреждений играет важную роль в эстетическом воспитании: ребёнок находится в детском саду  весь день, и необходимо, чтобы окружающая обстановка радовала его, пробуждала положительные эмоции, воспитывала хороший вкус.</w:t>
      </w:r>
    </w:p>
    <w:p w:rsidR="0095219B" w:rsidRDefault="0095219B" w:rsidP="0095219B">
      <w:pPr>
        <w:tabs>
          <w:tab w:val="left" w:pos="1305"/>
        </w:tabs>
        <w:ind w:left="1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Ребёнок жадно впитывает впечатления от окружающего мира. Острота эмоциональных ощущений и восприятий ребёнка обязывает педагогов при создании интерьера помещений, где находятся дети, максимально учитывать возможную реакцию ребёнка. </w:t>
      </w:r>
    </w:p>
    <w:p w:rsidR="0095219B" w:rsidRDefault="0095219B" w:rsidP="0095219B">
      <w:pPr>
        <w:tabs>
          <w:tab w:val="left" w:pos="1305"/>
        </w:tabs>
        <w:ind w:left="1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Предметное окружение ребёнка должно быть направлено на формирование у него художественного вкуса, поэтому необходимо грамотно организовать развивающую среду, в которой находится ребёнок.</w:t>
      </w:r>
    </w:p>
    <w:p w:rsidR="0095219B" w:rsidRDefault="0095219B" w:rsidP="0095219B">
      <w:pPr>
        <w:tabs>
          <w:tab w:val="left" w:pos="1305"/>
        </w:tabs>
        <w:ind w:left="1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Оформление группового помещения сочетает элементы современного дизайна: объемно-художественные композиции из растений, природного и искусственных материалов; декоративные украшения; оригинальное решение штор, подчеркивающее зонирование группового помещения.</w:t>
      </w:r>
    </w:p>
    <w:p w:rsidR="0095219B" w:rsidRDefault="0095219B" w:rsidP="0095219B">
      <w:pPr>
        <w:tabs>
          <w:tab w:val="left" w:pos="1305"/>
        </w:tabs>
        <w:ind w:left="1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Стилевое и цветовое единство в оформлении группы</w:t>
      </w:r>
      <w:r w:rsidR="006128A8">
        <w:rPr>
          <w:sz w:val="28"/>
          <w:szCs w:val="28"/>
        </w:rPr>
        <w:t>,</w:t>
      </w:r>
      <w:r>
        <w:rPr>
          <w:sz w:val="28"/>
          <w:szCs w:val="28"/>
        </w:rPr>
        <w:t xml:space="preserve"> так же воздействуют на ребёнка, положительно влияя на его развитие.</w:t>
      </w:r>
    </w:p>
    <w:p w:rsidR="0095219B" w:rsidRDefault="0095219B" w:rsidP="0095219B">
      <w:pPr>
        <w:tabs>
          <w:tab w:val="left" w:pos="1305"/>
        </w:tabs>
        <w:ind w:left="1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Цвет и свет являются одними из основных компонентов в архитектурно-</w:t>
      </w:r>
      <w:proofErr w:type="gramStart"/>
      <w:r>
        <w:rPr>
          <w:sz w:val="28"/>
          <w:szCs w:val="28"/>
        </w:rPr>
        <w:t>художественном решении</w:t>
      </w:r>
      <w:proofErr w:type="gramEnd"/>
      <w:r>
        <w:rPr>
          <w:sz w:val="28"/>
          <w:szCs w:val="28"/>
        </w:rPr>
        <w:t xml:space="preserve"> интерьера.</w:t>
      </w:r>
    </w:p>
    <w:p w:rsidR="0095219B" w:rsidRDefault="0095219B" w:rsidP="0095219B">
      <w:pPr>
        <w:tabs>
          <w:tab w:val="left" w:pos="1305"/>
        </w:tabs>
        <w:ind w:left="1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Цвет может придать предмету, интерьеру ощущение легкости и тяжести, тепла и холода и т.д. Физиологическое воздействие цвета на человека может быть стимулирующим, тонизирующим.</w:t>
      </w:r>
    </w:p>
    <w:p w:rsidR="0095219B" w:rsidRDefault="0095219B" w:rsidP="0095219B">
      <w:pPr>
        <w:tabs>
          <w:tab w:val="left" w:pos="1305"/>
        </w:tabs>
        <w:ind w:left="1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В зависимости от площади окраски и интенсивности цвет может вызывать различные эмоции: успокаивать, радовать, возбуждать, утомлять, подавлять. </w:t>
      </w:r>
      <w:proofErr w:type="gramStart"/>
      <w:r>
        <w:rPr>
          <w:sz w:val="28"/>
          <w:szCs w:val="28"/>
        </w:rPr>
        <w:t>Так, например, известно, что красные тона возбуждают, стимулируют действие, раздражают и быстро утомляют, голубой цвет – успокаивает, оранжевый – радует, зеленый – вызывает чувство свежести, бодрости, черный – угнетает.</w:t>
      </w:r>
      <w:proofErr w:type="gramEnd"/>
      <w:r>
        <w:rPr>
          <w:sz w:val="28"/>
          <w:szCs w:val="28"/>
        </w:rPr>
        <w:t xml:space="preserve"> Физиология утверждает, что глаз человека наиболее восприимчив к цветам, лежащим в средней зоне спектра. Холодные – сине-зеленые и теплые - желто-красные  тона в окраске помещений создают своеобразный цветовой климат, вызывая чувство прохлады, либо тепла.</w:t>
      </w:r>
    </w:p>
    <w:p w:rsidR="0095219B" w:rsidRDefault="0095219B" w:rsidP="0095219B">
      <w:pPr>
        <w:tabs>
          <w:tab w:val="left" w:pos="1305"/>
        </w:tabs>
        <w:ind w:left="1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В дошкольной педагогике так называемое «зонирование» детских помещений – метод, создающий условия оптимизации для детского творчества. </w:t>
      </w:r>
      <w:proofErr w:type="gramStart"/>
      <w:r>
        <w:rPr>
          <w:sz w:val="28"/>
          <w:szCs w:val="28"/>
        </w:rPr>
        <w:t xml:space="preserve">Популярны «центры» (зоны) занятий детей по интересам: </w:t>
      </w:r>
      <w:r>
        <w:rPr>
          <w:sz w:val="28"/>
          <w:szCs w:val="28"/>
        </w:rPr>
        <w:lastRenderedPageBreak/>
        <w:t>«сюжетно-ролевая игра», «кукольный театр», «искусство», «строительство», «дизайн-конструирование» и т. д.</w:t>
      </w:r>
      <w:proofErr w:type="gramEnd"/>
    </w:p>
    <w:p w:rsidR="0095219B" w:rsidRDefault="0095219B" w:rsidP="0095219B">
      <w:pPr>
        <w:tabs>
          <w:tab w:val="left" w:pos="1305"/>
        </w:tabs>
        <w:ind w:left="1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Принцип «одомашнивания» (создание уюта в групповой комнате) помогает детям ощутить комфорт в дошкольном учреждении путем внесения в его среду предметов и вещей домашнего быта (мягкая мебель, скатерти, обои, ковры и т.п.). </w:t>
      </w:r>
      <w:proofErr w:type="gramStart"/>
      <w:r>
        <w:rPr>
          <w:sz w:val="28"/>
          <w:szCs w:val="28"/>
        </w:rPr>
        <w:t>«Одомашнивание» общественного учреждения – это также личностное «присвоение» ребенком среды, в которую он внёс свой творческий труд – украсил, построил, привёл в порядок, активно участвовал в благоустройстве быта, «вжился в детский сад, чувствует себя «как дома».</w:t>
      </w:r>
      <w:proofErr w:type="gramEnd"/>
    </w:p>
    <w:p w:rsidR="0095219B" w:rsidRDefault="0095219B" w:rsidP="0095219B">
      <w:pPr>
        <w:tabs>
          <w:tab w:val="left" w:pos="1305"/>
        </w:tabs>
        <w:ind w:left="1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Гибкое (временное) зонирование создаёт условия для уединения и объединения детей по интересам, помогает улучшить работу с детьми.</w:t>
      </w:r>
    </w:p>
    <w:p w:rsidR="0095219B" w:rsidRDefault="0095219B" w:rsidP="0095219B">
      <w:pPr>
        <w:tabs>
          <w:tab w:val="left" w:pos="1305"/>
        </w:tabs>
        <w:ind w:left="1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Условно наша групповая комната поделена на две основные зоны символизирующие «Земное» и «Воздушное» пространства.</w:t>
      </w:r>
    </w:p>
    <w:p w:rsidR="0095219B" w:rsidRDefault="0095219B" w:rsidP="0095219B">
      <w:pPr>
        <w:tabs>
          <w:tab w:val="left" w:pos="1305"/>
        </w:tabs>
        <w:ind w:left="1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Зона «Воздушное пространство» представлена подходящими по тематике зрительными эпизодами: тематическое оформление стен обоями «Космос», «Облака»; потолочное пространство оборудовано модулями «Солнечная система».</w:t>
      </w:r>
    </w:p>
    <w:p w:rsidR="0095219B" w:rsidRDefault="0095219B" w:rsidP="0095219B">
      <w:pPr>
        <w:tabs>
          <w:tab w:val="left" w:pos="1305"/>
        </w:tabs>
        <w:ind w:left="1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В этой же зоне создан игровой тренажер «Космодром»: атрибуты для сюжетно-ролевой игры, информационно-иллюстрированный блок, электронные игры, игрушки космической тематики с электронным управлением.</w:t>
      </w:r>
    </w:p>
    <w:p w:rsidR="0095219B" w:rsidRDefault="0095219B" w:rsidP="0095219B">
      <w:pPr>
        <w:tabs>
          <w:tab w:val="left" w:pos="1305"/>
        </w:tabs>
        <w:ind w:left="1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Зона «Земное пространство» главное место отведено эко – проекту «Берёзовая роща», в котором органично представлено вертикальное и горизонтальное озеленение в сочетании с образцами декор</w:t>
      </w:r>
      <w:proofErr w:type="gramStart"/>
      <w:r>
        <w:rPr>
          <w:sz w:val="28"/>
          <w:szCs w:val="28"/>
        </w:rPr>
        <w:t>а(</w:t>
      </w:r>
      <w:proofErr w:type="gramEnd"/>
      <w:r>
        <w:rPr>
          <w:sz w:val="28"/>
          <w:szCs w:val="28"/>
        </w:rPr>
        <w:t>коллажи, лито-дизайнерские поделки, панно).</w:t>
      </w:r>
    </w:p>
    <w:p w:rsidR="0095219B" w:rsidRDefault="0095219B" w:rsidP="0095219B">
      <w:pPr>
        <w:tabs>
          <w:tab w:val="left" w:pos="1305"/>
        </w:tabs>
        <w:ind w:left="1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Региональный компонент представлен мини-макетами «Байкал – жемчужина России», «Таежный бурелом»; фото-зарисовками; детской лабораторией.</w:t>
      </w:r>
    </w:p>
    <w:p w:rsidR="0095219B" w:rsidRDefault="0095219B" w:rsidP="0095219B">
      <w:pPr>
        <w:tabs>
          <w:tab w:val="left" w:pos="1305"/>
        </w:tabs>
        <w:ind w:left="1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Мини – мастерская «</w:t>
      </w:r>
      <w:proofErr w:type="spellStart"/>
      <w:r>
        <w:rPr>
          <w:sz w:val="28"/>
          <w:szCs w:val="28"/>
        </w:rPr>
        <w:t>Рукотворушки</w:t>
      </w:r>
      <w:proofErr w:type="spellEnd"/>
      <w:r>
        <w:rPr>
          <w:sz w:val="28"/>
          <w:szCs w:val="28"/>
        </w:rPr>
        <w:t xml:space="preserve">» оборудована в открытом, доступном для детей стеллаже. </w:t>
      </w:r>
      <w:proofErr w:type="gramStart"/>
      <w:r>
        <w:rPr>
          <w:sz w:val="28"/>
          <w:szCs w:val="28"/>
        </w:rPr>
        <w:t>Природный</w:t>
      </w:r>
      <w:proofErr w:type="gramEnd"/>
      <w:r>
        <w:rPr>
          <w:sz w:val="28"/>
          <w:szCs w:val="28"/>
        </w:rPr>
        <w:t xml:space="preserve"> и искусственные материалы, а так же инструменты необходимые для работы хранятся в ярких эстетически оформленных контейнерах.</w:t>
      </w:r>
    </w:p>
    <w:p w:rsidR="0095219B" w:rsidRDefault="0095219B" w:rsidP="0095219B">
      <w:pPr>
        <w:tabs>
          <w:tab w:val="left" w:pos="1305"/>
        </w:tabs>
        <w:ind w:left="1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Представленные в мастерской работы (коллективные и индивидуальные) постоянно дополняются и обновляются.</w:t>
      </w:r>
    </w:p>
    <w:p w:rsidR="0095219B" w:rsidRDefault="0095219B" w:rsidP="0095219B">
      <w:pPr>
        <w:tabs>
          <w:tab w:val="left" w:pos="1305"/>
        </w:tabs>
        <w:ind w:left="1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Приемная в группе оформлена интеграцией различных семейных систем: реальных и сказочных. Презентация семей выполнена образцами различного дизайна: рисунки, фотографии семей воспитанников оформлены декоративно – пространственным дизайном; кабинки и окна – аппликативно-графическим дизайном; сказочная семья – сувенирным дизайном.</w:t>
      </w:r>
    </w:p>
    <w:p w:rsidR="0095219B" w:rsidRDefault="0095219B" w:rsidP="0095219B">
      <w:pPr>
        <w:tabs>
          <w:tab w:val="left" w:pos="1305"/>
        </w:tabs>
        <w:ind w:left="1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Одной из программных задач детского сада по экологическому воспитанию является оборудование огорода на окне. К осуществлению этой задачи мы решили подойти более творчески, создав креативный уголок «На лесной опушке». При создании уголков такого типа решается ряд задач </w:t>
      </w:r>
      <w:r>
        <w:rPr>
          <w:sz w:val="28"/>
          <w:szCs w:val="28"/>
        </w:rPr>
        <w:lastRenderedPageBreak/>
        <w:t>предусмотренных программным содержанием детского сада: формирование у детей элементарной системы знаний о растениях; развитие креативных способностей в дизайнерской деятельности; подведение к пониманию неповторимости и красоты окружающего мира; развитие репродуктивного и творческого воображения и т.д.</w:t>
      </w:r>
    </w:p>
    <w:p w:rsidR="0095219B" w:rsidRPr="0095219B" w:rsidRDefault="0095219B" w:rsidP="0095219B">
      <w:pPr>
        <w:tabs>
          <w:tab w:val="left" w:pos="130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Таким образом, современная и красивая обстановка предметно-развивающей среды, в которой находится ребёнок,  развивает в нём креативные  качества и способнос</w:t>
      </w:r>
      <w:r w:rsidR="00F1478E">
        <w:rPr>
          <w:sz w:val="28"/>
          <w:szCs w:val="28"/>
        </w:rPr>
        <w:t>ти</w:t>
      </w:r>
      <w:r>
        <w:rPr>
          <w:sz w:val="28"/>
          <w:szCs w:val="28"/>
        </w:rPr>
        <w:t xml:space="preserve"> </w:t>
      </w:r>
      <w:r w:rsidRPr="00F01873">
        <w:rPr>
          <w:b/>
          <w:sz w:val="28"/>
          <w:szCs w:val="28"/>
        </w:rPr>
        <w:t>ТВОРИТЬ, ЛЮБИТЬ, СОЗИДАТЬ.</w:t>
      </w:r>
    </w:p>
    <w:p w:rsidR="0095219B" w:rsidRDefault="0095219B" w:rsidP="0095219B">
      <w:pPr>
        <w:tabs>
          <w:tab w:val="left" w:pos="1305"/>
        </w:tabs>
        <w:ind w:left="150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     </w:t>
      </w:r>
    </w:p>
    <w:p w:rsidR="003D5682" w:rsidRDefault="003D5682"/>
    <w:sectPr w:rsidR="003D5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F78"/>
    <w:rsid w:val="00364F78"/>
    <w:rsid w:val="003D5682"/>
    <w:rsid w:val="006128A8"/>
    <w:rsid w:val="0095219B"/>
    <w:rsid w:val="00F01873"/>
    <w:rsid w:val="00F1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1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1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5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820</Words>
  <Characters>4679</Characters>
  <Application>Microsoft Office Word</Application>
  <DocSecurity>0</DocSecurity>
  <Lines>38</Lines>
  <Paragraphs>10</Paragraphs>
  <ScaleCrop>false</ScaleCrop>
  <Company/>
  <LinksUpToDate>false</LinksUpToDate>
  <CharactersWithSpaces>5489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</dc:creator>
  <cp:keywords/>
  <dc:description/>
  <cp:lastModifiedBy>Елена</cp:lastModifiedBy>
  <cp:revision>7</cp:revision>
  <dcterms:created xsi:type="dcterms:W3CDTF">2017-02-25T12:30:00Z</dcterms:created>
  <dcterms:modified xsi:type="dcterms:W3CDTF">2017-02-25T16:35:00Z</dcterms:modified>
</cp:coreProperties>
</file>