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96" w:rsidRDefault="00E37596" w:rsidP="00E3759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7596">
        <w:rPr>
          <w:rFonts w:ascii="Times New Roman" w:hAnsi="Times New Roman" w:cs="Times New Roman"/>
          <w:b/>
          <w:color w:val="000000"/>
          <w:sz w:val="28"/>
          <w:szCs w:val="28"/>
        </w:rPr>
        <w:t>Как ученику не потерять интерес к предмету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15382" w:rsidRPr="00E15382" w:rsidRDefault="00E15382" w:rsidP="00E153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5382">
        <w:rPr>
          <w:rFonts w:ascii="Times New Roman" w:hAnsi="Times New Roman" w:cs="Times New Roman"/>
          <w:sz w:val="24"/>
          <w:szCs w:val="24"/>
        </w:rPr>
        <w:t>«Таланты создавать нельзя,</w:t>
      </w:r>
      <w:r w:rsidRPr="00E1538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15382">
        <w:rPr>
          <w:rFonts w:ascii="Times New Roman" w:hAnsi="Times New Roman" w:cs="Times New Roman"/>
          <w:sz w:val="24"/>
          <w:szCs w:val="24"/>
        </w:rPr>
        <w:br/>
        <w:t>но можно и нужно создавать среду</w:t>
      </w:r>
      <w:r w:rsidRPr="00E1538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bookmarkStart w:id="0" w:name="_GoBack"/>
      <w:bookmarkEnd w:id="0"/>
      <w:r w:rsidRPr="00E15382">
        <w:rPr>
          <w:rFonts w:ascii="Times New Roman" w:hAnsi="Times New Roman" w:cs="Times New Roman"/>
          <w:sz w:val="24"/>
          <w:szCs w:val="24"/>
        </w:rPr>
        <w:br/>
        <w:t>для их проявления и роста».</w:t>
      </w:r>
      <w:r w:rsidRPr="00E1538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15382">
        <w:rPr>
          <w:rFonts w:ascii="Times New Roman" w:hAnsi="Times New Roman" w:cs="Times New Roman"/>
          <w:sz w:val="24"/>
          <w:szCs w:val="24"/>
        </w:rPr>
        <w:br/>
        <w:t>Г. Г. Нейгауз</w:t>
      </w:r>
    </w:p>
    <w:p w:rsidR="004D1FA6" w:rsidRPr="00E37596" w:rsidRDefault="00E37596" w:rsidP="00E3759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Ребёнок занимается в детской школе искусств на хореографическом отделении. Хореография – искусство, состоящее из различных танцевальных жанров: классический, народный, бальный, современный танец. Эти дисциплины ребята изучают на протяжении семи лет. Они участвуют в различных концертах, конкурсах, выступая вместе с коллективом класса или ансамблем школы. Совместное творчество им очень нравится.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30EF0" wp14:editId="52EE9902">
            <wp:extent cx="5810250" cy="3590925"/>
            <wp:effectExtent l="0" t="0" r="0" b="9525"/>
            <wp:docPr id="1" name="Рисунок 1" descr="http://easyen.ru/_pu/0/39639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syen.ru/_pu/0/3963927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Учащиеся помимо этого имеют так же замечательную возможность освоить общий курс инструмента (фортепиано) на индивидуальных занятиях. Как сделать так, чтобы они не потеряли интереса к этому предмету?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Первый шаг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преподавателя в этом направлении: в интернете сейчас есть много сайтов, где можно найти переложения для любого инструмента разной сложности. Это классическая музыка, джазовая, переложения разных песен из мультфильмов и кинофильмов. Важно подобрать репертуар, который нравится и очень подходит конкретно ученику, учитывая при этом его индивидуальность и пианистические возможности. Не следует завывать при этом и родителей, для которых выбранный репертуар доставит удовольствие.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В тоже время выбранные произведения должны соответствовать следующим критериям: художественная ценность, педагогическая целесообразность, доступность, развивающая направленность.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Благодаря интернету мы можем найти информацию о композиторе и о той музыке, которую мы предлагаем для разучивания ученику. С учащимися мы устраиваем прослушивание аудиозаписей и просмотры видеозаписей. Очень часто дети сами находят записи своих произведений и выучив программу сравнивают свою игру с той, которую прослушали.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По учебному плану этого предмета, ребятам предлагается подготовить в конце учебного года выступление из двух разнохарактерных произведений и сыграть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 перед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школьной преподавательской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комиссией.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Второй шаг: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научить детей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(этот процесс не быстрый)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 не бояться выступления перед публикой, даже если их слушают на данный момент только два преподавателя и играют они в школьном классе.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Для этого преподаватель настраивает ученика перед выступлением, поддерживает добрыми и ободряющими словами. Я стараюсь донести до ребёнка, что волнение при выступлении – нормальное явление, его испытывают все: и взрослые, и дети. Даже известные музыканты, когда их спрашивали о том, волнуются ли они перед выступлением на публике, они отвечали утвердительно.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Третий шаг: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привлечение учеников и их родителей для проведения домашнего концерта. В младших классах родители часто посещают индивидуальные уроки своих детей по инструменту. Это очень помогает детям в подготовке домашнего задания, но и сами родители не прочь узнать что-то интересное и новое для них.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Но со временем дети посещают уроки самостоятельно. И я предложила своим ученикам и их родителям по желанию подготовить сообща домашний концерт. По опыту работы не все родители готовы это организовать, но кто это сделал, им это понравилось. Это мероприятие сблизило и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родителей,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 и детей, они получили много положительных эмоций.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53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Домашние концерты можно организовывать к различным праздникам. Особенно дети любят готовить такой концерт к Новому году и Международному женскому дню 8 марта. Они с удовольствием к ним готовятся, повторяют свои произведения, оформляют комнату для концерта, приглашают своих</w:t>
      </w:r>
      <w:r w:rsidR="00E15382">
        <w:rPr>
          <w:rFonts w:ascii="Times New Roman" w:hAnsi="Times New Roman" w:cs="Times New Roman"/>
          <w:color w:val="000000"/>
          <w:sz w:val="28"/>
          <w:szCs w:val="28"/>
        </w:rPr>
        <w:t xml:space="preserve"> самых близких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 друзей.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Несколько советов по подготовке к такому концерту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Преподаватель и родители подготавливают ребёнка к предстоящему событию — рассказывая о предстоящем концерте и подготовке к празднику.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Самый первый концерт устроить только для родителей.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Первое время не приглашать слишком много гостей, но кто-то кроме домашних должен быть обязательно. Это повышает ответственность юного исполнителя.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Родители должны создать атмосферу настоящего концерта. Во время концерта нельзя разговаривать, замечаний не делать, не ходить по комнате.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Как бы не играл ребенок, наградить его игру аплодисментами, сказать одобряющие слова. Ребёнок должен почувствовать, что его игра нравится другим, приносит слушателям удовольствие.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Сделать фотографии или видео его выступления, для личного семейного альбома.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Четвертый шаг: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привлечение учеников и их родителей к участию в мероприятии «Папа, мама, я - музыкальная семья».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В нашей детской школе искусств каждый год традиционно устраивается мероприятие - «Папа, мама, я - музыкальная семья». Особенно нравится детям игра в семейном ансамбле. В некоторых семьях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родители,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 когда – то занимались в музыкальной школе. Также в нашей школе учиться брат или сестра учащегося. Тогда можно для выступления подготовить совместный семейный номер. Выступление со своими родными приносит волнительную радость ученику и всем родным. В конце концерта всем участникам выдаются красивые дипломы, а также сладкие призы.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Совет родителям: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поощрите ребёнка за его выступление на публике каким – либо интересным событием,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например,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 совместным походом в кино или на другое детское мероприятие. Ребёнок запомнит не только своё выступление, но и совместный поход вместе с родителями как приятное событие.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75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Пятый шаг: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>не забывать о творческом, интеллектуальном развитии учащихся. Устраивать по возможности вместе с учениками совместные посещения концертов, музыкальных кинофильмов, похода в музей. Без личности не бывает настоящей музыки!</w:t>
      </w:r>
      <w:r w:rsidRPr="00E3759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t xml:space="preserve">Получая положительные эмоции от выступлений в семье в домашнем </w:t>
      </w:r>
      <w:r w:rsidRPr="00E37596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концерте, играя в семейном ансамбле и видя интерес преподавателя и родителей к его занятиям, ребята смогут не потерять интерес к предмету, к музыкальному исполнительству.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sectPr w:rsidR="004D1FA6" w:rsidRPr="00E3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A4"/>
    <w:rsid w:val="004D1FA6"/>
    <w:rsid w:val="00DD7BA4"/>
    <w:rsid w:val="00E15382"/>
    <w:rsid w:val="00E3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9AE3"/>
  <w15:chartTrackingRefBased/>
  <w15:docId w15:val="{26471535-65B5-4E8D-AA5E-BE446B9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2017-02-24T14:17:00Z</dcterms:created>
  <dcterms:modified xsi:type="dcterms:W3CDTF">2017-02-24T14:32:00Z</dcterms:modified>
</cp:coreProperties>
</file>