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59" w:rsidRPr="00B21759" w:rsidRDefault="00B21759" w:rsidP="00B21759">
      <w:pPr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Е.К.Табейкина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759" w:rsidRPr="00B21759" w:rsidRDefault="00B21759" w:rsidP="00B21759">
      <w:pPr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Казанский Государственный</w:t>
      </w:r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Энергетический</w:t>
      </w:r>
    </w:p>
    <w:p w:rsidR="00B21759" w:rsidRDefault="00B21759" w:rsidP="00406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Университет</w:t>
      </w:r>
    </w:p>
    <w:p w:rsidR="001A2416" w:rsidRPr="001A2416" w:rsidRDefault="00B21759" w:rsidP="00720B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1759">
        <w:rPr>
          <w:rFonts w:ascii="Times New Roman" w:hAnsi="Times New Roman" w:cs="Times New Roman"/>
          <w:b/>
          <w:sz w:val="24"/>
          <w:szCs w:val="24"/>
        </w:rPr>
        <w:t>СОВЕТСКОЕ ИСКУССТВО ПОД ГНЕТОМ «МЕТОДА»                СОЦИАЛИСТИЧЕСКОГО РЕАЛИЗМА: ПОЛИТИЧЕСКИЕ И      ИДЕОЛОГИЧЕСКИЕ АСПЕКТЫ (1930-40-е</w:t>
      </w:r>
      <w:proofErr w:type="gramStart"/>
      <w:r w:rsidRPr="00B21759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  <w:r w:rsidR="005840BE" w:rsidRPr="002E41A7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B51F9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Неестественно, когда в угоду господствующей системе единственно правильными и допустимыми объявляются только те направления искусства, те литературные произведения, которые служат ее целям. 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Примером « левацкой» тенденции в развитии советской культуры, попыткой создания особой «чисто пролетарской» культуры  была деятельность Пролеткульта и 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РАППа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 xml:space="preserve">. Известно, что  крайние позиции Пролеткульта были осуждены В.И. Лениным. Но если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внимательно прочитать проект резолюции «О пролетарской культуре», написанный им 8 октября 1920 г., становится очевидным тот факт, что мысль Ленина, выраженная в этом документе, была направлена  не против классовой нетерпимости Пролеткульта, а против  его попыток установить свою «автономию» внутри Наркомпроса и дистанцироваться от руководства советской власти и Компартии.</w:t>
      </w:r>
      <w:r w:rsidR="000E1C74" w:rsidRPr="00B21759">
        <w:rPr>
          <w:rFonts w:ascii="Times New Roman" w:hAnsi="Times New Roman" w:cs="Times New Roman"/>
          <w:sz w:val="24"/>
          <w:szCs w:val="24"/>
        </w:rPr>
        <w:t xml:space="preserve"> [1</w:t>
      </w:r>
      <w:r w:rsidRPr="00B21759">
        <w:rPr>
          <w:rFonts w:ascii="Times New Roman" w:hAnsi="Times New Roman" w:cs="Times New Roman"/>
          <w:sz w:val="24"/>
          <w:szCs w:val="24"/>
        </w:rPr>
        <w:t>, с.337]</w:t>
      </w:r>
      <w:proofErr w:type="gramEnd"/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Справедливости ради, следует отметить, что во времена Пролеткульта (это время НЭПа) существовал некий плюрализм в области искусства.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Наряду со сторонниками «пролетарской культуры» творили «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напостовцы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>», «попутчики», крестьянские поэты; в живописи рядом с реалистами, последователями художников-передвижников – абстракционисты, конструктивисты; в театре работали разные режиссеры – Станиславский, Мейерхольд, Вахтангов и др. Левым сектантам от искусства удалось привести их к единому знаменателю «пролетарского искусства».</w:t>
      </w:r>
      <w:proofErr w:type="gramEnd"/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Однако Сталин сумел, в отличи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 xml:space="preserve"> от Пролеткульта, унифицировать искусство сначала организационно, а затем и идейно на базе собственной идеологии.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Начало этому было положено весной 1925 г., когда при ЦК РК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П(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>б) была образована Комиссия для изучения состояния и путей реформации «литературного дела». Автором резолюции «О политике партии в области художественной культуры» был Н. И. Бухарин. Результатом такого «руководства» литературой явилось, например, Обращение, принятое Всероссийским съездом крестьянских писателей летом 1929 г.: «… на фронте крестьянской художественной литературы твердо защищать позиции Коммунистической партии в деле индустриализации страны и коллективизации деревни».[</w:t>
      </w:r>
      <w:r w:rsidR="000E1C74" w:rsidRPr="00B21759">
        <w:rPr>
          <w:rFonts w:ascii="Times New Roman" w:hAnsi="Times New Roman" w:cs="Times New Roman"/>
          <w:sz w:val="24"/>
          <w:szCs w:val="24"/>
        </w:rPr>
        <w:t>5</w:t>
      </w:r>
      <w:r w:rsidRPr="00B21759">
        <w:rPr>
          <w:rFonts w:ascii="Times New Roman" w:hAnsi="Times New Roman" w:cs="Times New Roman"/>
          <w:sz w:val="24"/>
          <w:szCs w:val="24"/>
        </w:rPr>
        <w:t>, С.65].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В апреле  1942 Г. ЦК  ВК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П(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>б) принял постановление «О перестройке литературно-художественных о</w:t>
      </w:r>
      <w:r w:rsidR="00A93968" w:rsidRPr="00B21759">
        <w:rPr>
          <w:rFonts w:ascii="Times New Roman" w:hAnsi="Times New Roman" w:cs="Times New Roman"/>
          <w:sz w:val="24"/>
          <w:szCs w:val="24"/>
        </w:rPr>
        <w:t>рганизаций», в котором указывало</w:t>
      </w:r>
      <w:r w:rsidRPr="00B21759">
        <w:rPr>
          <w:rFonts w:ascii="Times New Roman" w:hAnsi="Times New Roman" w:cs="Times New Roman"/>
          <w:sz w:val="24"/>
          <w:szCs w:val="24"/>
        </w:rPr>
        <w:t xml:space="preserve">сь </w:t>
      </w:r>
      <w:r w:rsidR="00A93968" w:rsidRPr="00B21759">
        <w:rPr>
          <w:rFonts w:ascii="Times New Roman" w:hAnsi="Times New Roman" w:cs="Times New Roman"/>
          <w:sz w:val="24"/>
          <w:szCs w:val="24"/>
        </w:rPr>
        <w:t xml:space="preserve"> на необходимость объединения всех писателей, поддерживающих платформу советской власти и желающих участвовать в строительстве социализма в единый союз писателей, с коммунистической</w:t>
      </w:r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r w:rsidR="00A93968" w:rsidRPr="00B21759">
        <w:rPr>
          <w:rFonts w:ascii="Times New Roman" w:hAnsi="Times New Roman" w:cs="Times New Roman"/>
          <w:sz w:val="24"/>
          <w:szCs w:val="24"/>
        </w:rPr>
        <w:t xml:space="preserve"> фракцией в ней. Кроме этого, предполагалось произвести подобные изменения во всех видах искусства.</w:t>
      </w:r>
      <w:r w:rsidR="00720B02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Pr="00B21759">
        <w:rPr>
          <w:rFonts w:ascii="Times New Roman" w:hAnsi="Times New Roman" w:cs="Times New Roman"/>
          <w:sz w:val="24"/>
          <w:szCs w:val="24"/>
        </w:rPr>
        <w:t xml:space="preserve">Решение партии было ободрено большинством писателей, присутствовавших на съезде в августе 1934 г. 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lastRenderedPageBreak/>
        <w:t xml:space="preserve">           Были созданы союзы художников, композиторов, архитекторов. Таким образом, через союзы был организован строгий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 xml:space="preserve"> деятельностью всех их членов и создана жесткая бюрократическая структура. С этого времени принадлежность к союзу стала, с одной стороны, критерием лояльности деятеля искусства к советской власти и, с другой  - условием его материального достатка.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В 30-40-х гг. руководство литературно-художественных организаций  сопровождалось установлением по отношению к ним прямого идеологического воздействия. Это было связано с внедрением в практику художественного творчества «метода» социалистического реализма, выдержанным методом художественного познания мира с позиции марксизма-ленинизма.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Сущность и особенности соцреализма были сформулированы в докладе Н. И. Бухарина, выступившего на </w:t>
      </w:r>
      <w:r w:rsidRPr="00B2175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21759">
        <w:rPr>
          <w:rFonts w:ascii="Times New Roman" w:hAnsi="Times New Roman" w:cs="Times New Roman"/>
          <w:sz w:val="24"/>
          <w:szCs w:val="24"/>
        </w:rPr>
        <w:t xml:space="preserve"> съезде писателей СССР. Анализ положений данного документа показывает, что деятели литературы и искусства превращались в служителей партии – певцов социалистического общества, мастеров изображения «коллективной личности», противников «психологического копания» в душах людей.           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Главным критерием соответствия, например, творчества поэта требованиям метода соцреализма был не талант, а политическая позиция, отношение его к революции и социализму. Руководство партии взяло на себя задачу жесткого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контроля за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 xml:space="preserve"> деятельностью работников искусства, за идейно-политическим содержанием их произведений.</w:t>
      </w:r>
      <w:r w:rsidR="00C507C2" w:rsidRPr="00B21759">
        <w:rPr>
          <w:rFonts w:ascii="Times New Roman" w:hAnsi="Times New Roman" w:cs="Times New Roman"/>
          <w:sz w:val="24"/>
          <w:szCs w:val="24"/>
        </w:rPr>
        <w:t xml:space="preserve"> В. Каверин довольно точно заметил, что теория «социалистического реализма»  была придумана для управления литературой, точно также и так называемые «творческие союзы» возникли для организации и контроля</w:t>
      </w:r>
      <w:r w:rsidR="007B138F" w:rsidRPr="00B21759">
        <w:rPr>
          <w:rFonts w:ascii="Times New Roman" w:hAnsi="Times New Roman" w:cs="Times New Roman"/>
          <w:sz w:val="24"/>
          <w:szCs w:val="24"/>
        </w:rPr>
        <w:t xml:space="preserve"> за тем</w:t>
      </w:r>
      <w:proofErr w:type="gramStart"/>
      <w:r w:rsidR="007B138F" w:rsidRPr="00B2175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B138F" w:rsidRPr="00B21759">
        <w:rPr>
          <w:rFonts w:ascii="Times New Roman" w:hAnsi="Times New Roman" w:cs="Times New Roman"/>
          <w:sz w:val="24"/>
          <w:szCs w:val="24"/>
        </w:rPr>
        <w:t xml:space="preserve"> что творят художники. Творцы метода «соцреализма» хотели создать  прямую дорогу и загнать всех х</w:t>
      </w:r>
      <w:r w:rsidR="000E1C74" w:rsidRPr="00B21759">
        <w:rPr>
          <w:rFonts w:ascii="Times New Roman" w:hAnsi="Times New Roman" w:cs="Times New Roman"/>
          <w:sz w:val="24"/>
          <w:szCs w:val="24"/>
        </w:rPr>
        <w:t>удожников на эту спрямленную сте</w:t>
      </w:r>
      <w:r w:rsidR="007B138F" w:rsidRPr="00B21759">
        <w:rPr>
          <w:rFonts w:ascii="Times New Roman" w:hAnsi="Times New Roman" w:cs="Times New Roman"/>
          <w:sz w:val="24"/>
          <w:szCs w:val="24"/>
        </w:rPr>
        <w:t>зю. Однако</w:t>
      </w:r>
      <w:proofErr w:type="gramStart"/>
      <w:r w:rsidR="007B138F" w:rsidRPr="00B2175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B138F" w:rsidRPr="00B21759">
        <w:rPr>
          <w:rFonts w:ascii="Times New Roman" w:hAnsi="Times New Roman" w:cs="Times New Roman"/>
          <w:sz w:val="24"/>
          <w:szCs w:val="24"/>
        </w:rPr>
        <w:t xml:space="preserve"> на одной дороге стало тесно, кроме того, такое « выпрямление» художестве</w:t>
      </w:r>
      <w:r w:rsidR="000E1C74" w:rsidRPr="00B21759">
        <w:rPr>
          <w:rFonts w:ascii="Times New Roman" w:hAnsi="Times New Roman" w:cs="Times New Roman"/>
          <w:sz w:val="24"/>
          <w:szCs w:val="24"/>
        </w:rPr>
        <w:t>н</w:t>
      </w:r>
      <w:r w:rsidR="007B138F" w:rsidRPr="00B21759">
        <w:rPr>
          <w:rFonts w:ascii="Times New Roman" w:hAnsi="Times New Roman" w:cs="Times New Roman"/>
          <w:sz w:val="24"/>
          <w:szCs w:val="24"/>
        </w:rPr>
        <w:t>ного метода обернулось вульгаризацией творчества.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7776C" w:rsidRPr="00B21759">
        <w:rPr>
          <w:rFonts w:ascii="Times New Roman" w:hAnsi="Times New Roman" w:cs="Times New Roman"/>
          <w:sz w:val="24"/>
          <w:szCs w:val="24"/>
        </w:rPr>
        <w:t>Об этом, в частности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r w:rsidR="0087776C" w:rsidRPr="00B2175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7776C" w:rsidRPr="00B21759">
        <w:rPr>
          <w:rFonts w:ascii="Times New Roman" w:hAnsi="Times New Roman" w:cs="Times New Roman"/>
          <w:sz w:val="24"/>
          <w:szCs w:val="24"/>
        </w:rPr>
        <w:t xml:space="preserve"> говорилось </w:t>
      </w:r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r w:rsidR="0087776C" w:rsidRPr="00B21759">
        <w:rPr>
          <w:rFonts w:ascii="Times New Roman" w:hAnsi="Times New Roman" w:cs="Times New Roman"/>
          <w:sz w:val="24"/>
          <w:szCs w:val="24"/>
        </w:rPr>
        <w:t>в</w:t>
      </w:r>
      <w:r w:rsidRPr="00B21759">
        <w:rPr>
          <w:rFonts w:ascii="Times New Roman" w:hAnsi="Times New Roman" w:cs="Times New Roman"/>
          <w:sz w:val="24"/>
          <w:szCs w:val="24"/>
        </w:rPr>
        <w:t xml:space="preserve"> предсмертном письме А. Фадеева, долгие годы руково</w:t>
      </w:r>
      <w:r w:rsidR="0087776C" w:rsidRPr="00B21759">
        <w:rPr>
          <w:rFonts w:ascii="Times New Roman" w:hAnsi="Times New Roman" w:cs="Times New Roman"/>
          <w:sz w:val="24"/>
          <w:szCs w:val="24"/>
        </w:rPr>
        <w:t xml:space="preserve">дившего Союзом </w:t>
      </w:r>
      <w:proofErr w:type="spellStart"/>
      <w:r w:rsidR="0087776C" w:rsidRPr="00B21759">
        <w:rPr>
          <w:rFonts w:ascii="Times New Roman" w:hAnsi="Times New Roman" w:cs="Times New Roman"/>
          <w:sz w:val="24"/>
          <w:szCs w:val="24"/>
        </w:rPr>
        <w:t>писателей:</w:t>
      </w:r>
      <w:r w:rsidRPr="00B21759">
        <w:rPr>
          <w:rFonts w:ascii="Times New Roman" w:hAnsi="Times New Roman" w:cs="Times New Roman"/>
          <w:sz w:val="24"/>
          <w:szCs w:val="24"/>
        </w:rPr>
        <w:t>«Не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 xml:space="preserve"> вижу возможности дальше жить, так как искусство, которому я отдал жизнь, загублено самоуверенно-невежественным руководством партии и теперь уже не может быть поправлено… Литература – это святая святых отдана на растерзание бюрократам и сам</w:t>
      </w:r>
      <w:r w:rsidR="000E1C74" w:rsidRPr="00B21759">
        <w:rPr>
          <w:rFonts w:ascii="Times New Roman" w:hAnsi="Times New Roman" w:cs="Times New Roman"/>
          <w:sz w:val="24"/>
          <w:szCs w:val="24"/>
        </w:rPr>
        <w:t>ым отсталым элементам народа…»[3</w:t>
      </w:r>
      <w:r w:rsidRPr="00B21759">
        <w:rPr>
          <w:rFonts w:ascii="Times New Roman" w:hAnsi="Times New Roman" w:cs="Times New Roman"/>
          <w:sz w:val="24"/>
          <w:szCs w:val="24"/>
        </w:rPr>
        <w:t>] К сожалению, понимание этого пришло к Фадееву лишь после ХХ съезда КПСС.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Что касается изобразительного искусства, то оно также было подчинено идеологическим целям.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 xml:space="preserve">Провозглашение метода социалистического реализма открыло дорогу для одного только направления – передвижничества, сыгравшего огромную роль в культуре России </w:t>
      </w:r>
      <w:r w:rsidRPr="00B21759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B21759">
        <w:rPr>
          <w:rFonts w:ascii="Times New Roman" w:hAnsi="Times New Roman" w:cs="Times New Roman"/>
          <w:sz w:val="24"/>
          <w:szCs w:val="24"/>
        </w:rPr>
        <w:t xml:space="preserve"> в., но ставшего своего рода анахронизмом в ХХ в. Другие направления в искусстве не могли развиваться, на них было наложено табу, и их сторонники (достаточно вспомнить трагическую судьбу П. Н. Филонова, признанного сегодня выдающимся русским художником) вынуждены были пребывать в безызвестности и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 xml:space="preserve"> нищете.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В то же время официальное искусство было направлено на воспевание и укрепление культа личности Сталина. В результате, советское изобразительное искусство постепенно деградировало.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lastRenderedPageBreak/>
        <w:t xml:space="preserve">           В 1948 г. В «Комсомольской правде» была опубликована статья В. Сажина, в которой он писал: «Многие наши художники видят идейность только в сюжете, но никак в самой живописи. Они забывают об эмоциональности цвета, ритмов и формы в живописи, о той необыкновенной силе, которая делает сюжет волнующим, убедительным. Путь, на который встали многие художники, - путь натурализма, который ведет к вырождению искусства».</w:t>
      </w:r>
      <w:r w:rsidR="0029785B" w:rsidRPr="00B21759">
        <w:rPr>
          <w:rFonts w:ascii="Times New Roman" w:hAnsi="Times New Roman" w:cs="Times New Roman"/>
          <w:sz w:val="24"/>
          <w:szCs w:val="24"/>
        </w:rPr>
        <w:t xml:space="preserve"> </w:t>
      </w:r>
      <w:r w:rsidRPr="00B21759">
        <w:rPr>
          <w:rFonts w:ascii="Times New Roman" w:hAnsi="Times New Roman" w:cs="Times New Roman"/>
          <w:sz w:val="24"/>
          <w:szCs w:val="24"/>
        </w:rPr>
        <w:t>Это была не столько вина, сколько сознательно проводимая политика в области художественного творчества.</w:t>
      </w:r>
      <w:r w:rsidR="000E1C74" w:rsidRPr="00B21759">
        <w:rPr>
          <w:rFonts w:ascii="Times New Roman" w:hAnsi="Times New Roman" w:cs="Times New Roman"/>
          <w:sz w:val="24"/>
          <w:szCs w:val="24"/>
        </w:rPr>
        <w:t>[4</w:t>
      </w:r>
      <w:r w:rsidR="0029785B" w:rsidRPr="00B21759">
        <w:rPr>
          <w:rFonts w:ascii="Times New Roman" w:hAnsi="Times New Roman" w:cs="Times New Roman"/>
          <w:sz w:val="24"/>
          <w:szCs w:val="24"/>
        </w:rPr>
        <w:t>]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Культурная близорукость, эстетическая неграмотность и чисто утилитарное отношение к произведениям искусства проявились не только в том, что был фактически остановлен процесс развития художественной культуры в стране.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Не меньший урон был нанесен нашему культурному наследию. Ради поступления валюты в конце 20-х начале 30-х годов продавались полотна Рубенса, Рембрандта, Рафаэля, Тициана и других гениев мирового искусства, шедевры коллекции Музея нового западного искусства, а сам музей был закрыт, ибо его собрание считалось «идеологически невыдержанным».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Та же участь постигла многие церковные ценности и большое число непревзойденных работ  Карла Фаберже.  Все эти сделки не дали значительного экономического эффекта, а лишь нанесли  невосполнимый ущерб советской художественной культуре.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И, наконец – о подчинении требованиям метода социалистического реализма советского театрального искусства. Еще в середине 30-х гг. в Москве и Ленинграле действовали и пользовались популярностью у публики театры – Государственный имени Мейерхольда, камерный Таирова, Вахтангова, МХАТ и другие.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Каждый из вышеперечисленных театров, как и их руководители, отличались самобытностью, им был присущ постоянный поиск своей творческой формы. К сожалению, искусство, которое не опиралось на классические формы, но тяготело к современным модернистским тенденциям, не могло быть принято тоталитарной системой, стремящееся насаждать казарменное однообразие во всех сферах жизни.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 xml:space="preserve">Удар, нанесенный статьями «Правды» «Сумбур вместо музыки» и «Балетная 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фальш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>», направленными против Шостаковича и Прокофьева, рикошетом ударил по театру В.Э. Мейерхольда. «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>…Левацкое искусство, - писала газета, - вообще отрицает в театре простоту, реализм, понятность образа, естественное звучание слова. Это – перенесение в музыку наиболее отрицательных черт «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мейерхольдовщины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>» в умноженном виде».</w:t>
      </w:r>
      <w:r w:rsidR="000E1C74" w:rsidRPr="00B21759">
        <w:rPr>
          <w:rFonts w:ascii="Times New Roman" w:hAnsi="Times New Roman" w:cs="Times New Roman"/>
          <w:sz w:val="24"/>
          <w:szCs w:val="24"/>
        </w:rPr>
        <w:t>[2</w:t>
      </w:r>
      <w:r w:rsidRPr="00B21759">
        <w:rPr>
          <w:rFonts w:ascii="Times New Roman" w:hAnsi="Times New Roman" w:cs="Times New Roman"/>
          <w:sz w:val="24"/>
          <w:szCs w:val="24"/>
        </w:rPr>
        <w:t>]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Весьма примечательно, что именно вопросы формы становятся темой многочисленных дискуссий 1930-1940 гг., выходя за рамки области творчества и приобретая идеологическую направленность. Это и общезначимая дискуссия, развернутая статьями О. 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Бескина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 xml:space="preserve"> «О формализме», «О незаинтересованности эс</w:t>
      </w:r>
      <w:r w:rsidR="00D4682D" w:rsidRPr="00B21759">
        <w:rPr>
          <w:rFonts w:ascii="Times New Roman" w:hAnsi="Times New Roman" w:cs="Times New Roman"/>
          <w:sz w:val="24"/>
          <w:szCs w:val="24"/>
        </w:rPr>
        <w:t>тетического суждения»</w:t>
      </w:r>
      <w:r w:rsidRPr="00B21759">
        <w:rPr>
          <w:rFonts w:ascii="Times New Roman" w:hAnsi="Times New Roman" w:cs="Times New Roman"/>
          <w:sz w:val="24"/>
          <w:szCs w:val="24"/>
        </w:rPr>
        <w:t>, диспуты вокруг метода соцреализма Первом съезде советских писателей по вопросам формализма и натурализма в литературе (март 1936). Совершенно очевидно, что шло тотальное наступление на искусство, называемое формалистическим.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lastRenderedPageBreak/>
        <w:t xml:space="preserve">         Удар по театрам коснулся и драматургии. Здесь также шла борьба против «чуждых влияний», за создание «оптимистических» и верноподданнических пьес на современную тему. </w:t>
      </w:r>
    </w:p>
    <w:p w:rsidR="001A2416" w:rsidRPr="00720B02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Все, кто не следовал этим правилам, подвергались остракизму и репрессиям. Был репрессирован Е. Шварц, написавший сказку-памфлет "Дракон« о мерзости диктатуры и создавший отвратительный образ лицемера-диктатора. А.М. Булгаков был лишен возможности работать. Написанные им пьесы «Последние дни» («Пушкин»). «Камбала святош»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 xml:space="preserve"> «Мольер») не были приняты к постановке, его часто принуждали вносить неприемлемые для него поправки в текс уже законченных произведений.</w:t>
      </w:r>
    </w:p>
    <w:p w:rsidR="0087776C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Тоталитарная административно-командная система, присвоив себе право направлять творчество художников, как в идеологическом, так и в эстетическом плане, сознательно насаждала в их среде конформизм,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приспособленчество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>, серость и посредственность.</w:t>
      </w:r>
      <w:r w:rsidR="007B138F" w:rsidRPr="00B217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138F" w:rsidRPr="00B21759">
        <w:rPr>
          <w:rFonts w:ascii="Times New Roman" w:hAnsi="Times New Roman" w:cs="Times New Roman"/>
          <w:sz w:val="24"/>
          <w:szCs w:val="24"/>
        </w:rPr>
        <w:t xml:space="preserve">Тем не менее, даже противники социализма не могут отрицать, что его нравственный потенциал достаточно привлекателен, Идеалы гуманизма и справедливости, к которым призывали идеологи социализма, вполне позитивны, а реальный социализм накопил немало положительного опыта в воспитании человека, Достаточно назвать хотя бы А. С. Макаренко, чьи работы получили признание у педагогов разных стран и переведены на многие языки. </w:t>
      </w:r>
      <w:proofErr w:type="gramEnd"/>
    </w:p>
    <w:p w:rsidR="004066FA" w:rsidRPr="00B21759" w:rsidRDefault="0087776C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066FA" w:rsidRPr="00B21759">
        <w:rPr>
          <w:rFonts w:ascii="Times New Roman" w:hAnsi="Times New Roman" w:cs="Times New Roman"/>
          <w:sz w:val="24"/>
          <w:szCs w:val="24"/>
        </w:rPr>
        <w:t xml:space="preserve">  Сама жизнь нуждалась в искусстве художественной правды, и она стимулировала появление не только конъюнктурной художественной продукции, но и произведений искусства мирового масштаба.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                        Список литературы</w:t>
      </w:r>
    </w:p>
    <w:p w:rsidR="004066FA" w:rsidRPr="00B21759" w:rsidRDefault="004066FA" w:rsidP="000E1C7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>Ленин В. И. ПСС. Т. 41, - С. 337</w:t>
      </w:r>
    </w:p>
    <w:p w:rsidR="000E1C74" w:rsidRPr="00B21759" w:rsidRDefault="000E1C74" w:rsidP="000E1C7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>Правда, 1936, 28 января</w:t>
      </w:r>
    </w:p>
    <w:p w:rsidR="000E1C74" w:rsidRPr="00B21759" w:rsidRDefault="000E1C74" w:rsidP="000E1C7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>Предсмертное письмо Александра Фадеева //Гласность, 1990, №№15, 20, сентябрь,</w:t>
      </w:r>
    </w:p>
    <w:p w:rsidR="004066FA" w:rsidRPr="00B21759" w:rsidRDefault="000E1C74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4</w:t>
      </w:r>
      <w:r w:rsidR="004066FA" w:rsidRPr="00B21759">
        <w:rPr>
          <w:rFonts w:ascii="Times New Roman" w:hAnsi="Times New Roman" w:cs="Times New Roman"/>
          <w:sz w:val="24"/>
          <w:szCs w:val="24"/>
        </w:rPr>
        <w:t xml:space="preserve">.Сажин В. Против натурализма в живописи // </w:t>
      </w:r>
      <w:proofErr w:type="gramStart"/>
      <w:r w:rsidR="004066FA" w:rsidRPr="00B21759">
        <w:rPr>
          <w:rFonts w:ascii="Times New Roman" w:hAnsi="Times New Roman" w:cs="Times New Roman"/>
          <w:sz w:val="24"/>
          <w:szCs w:val="24"/>
        </w:rPr>
        <w:t>Комсомольская</w:t>
      </w:r>
      <w:proofErr w:type="gramEnd"/>
      <w:r w:rsidR="004066FA" w:rsidRPr="00B21759">
        <w:rPr>
          <w:rFonts w:ascii="Times New Roman" w:hAnsi="Times New Roman" w:cs="Times New Roman"/>
          <w:sz w:val="24"/>
          <w:szCs w:val="24"/>
        </w:rPr>
        <w:t xml:space="preserve"> правда, </w:t>
      </w:r>
      <w:r w:rsidR="0087776C" w:rsidRPr="00B21759">
        <w:rPr>
          <w:rFonts w:ascii="Times New Roman" w:hAnsi="Times New Roman" w:cs="Times New Roman"/>
          <w:sz w:val="24"/>
          <w:szCs w:val="24"/>
        </w:rPr>
        <w:t xml:space="preserve">   </w:t>
      </w:r>
      <w:r w:rsidR="004066FA" w:rsidRPr="00B21759">
        <w:rPr>
          <w:rFonts w:ascii="Times New Roman" w:hAnsi="Times New Roman" w:cs="Times New Roman"/>
          <w:sz w:val="24"/>
          <w:szCs w:val="24"/>
        </w:rPr>
        <w:t>1948, 6 июля.</w:t>
      </w:r>
    </w:p>
    <w:p w:rsidR="004066FA" w:rsidRPr="00B21759" w:rsidRDefault="000E1C74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5</w:t>
      </w:r>
      <w:r w:rsidR="004066FA" w:rsidRPr="00B21759">
        <w:rPr>
          <w:rFonts w:ascii="Times New Roman" w:hAnsi="Times New Roman" w:cs="Times New Roman"/>
          <w:sz w:val="24"/>
          <w:szCs w:val="24"/>
        </w:rPr>
        <w:t>. Свободная мысль, 1991, № 18, - С.65</w:t>
      </w:r>
    </w:p>
    <w:p w:rsidR="001A2416" w:rsidRPr="001A2416" w:rsidRDefault="001A2416" w:rsidP="00B51F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1A2416" w:rsidRPr="001A2416" w:rsidRDefault="001A2416" w:rsidP="001A2416">
      <w:pPr>
        <w:spacing w:line="360" w:lineRule="auto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1A2416" w:rsidRPr="001A2416" w:rsidRDefault="001A2416" w:rsidP="004066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2416" w:rsidRPr="001A2416" w:rsidRDefault="001A2416" w:rsidP="004066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66FA" w:rsidRPr="001A2416" w:rsidRDefault="004066FA" w:rsidP="004066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66FA" w:rsidRPr="001A2416" w:rsidRDefault="004066FA" w:rsidP="004066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66FA" w:rsidRPr="001A2416" w:rsidRDefault="004066FA" w:rsidP="004066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66FA" w:rsidRPr="001A2416" w:rsidRDefault="004066FA" w:rsidP="004066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66FA" w:rsidRPr="001A2416" w:rsidRDefault="004066FA" w:rsidP="004066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2781" w:rsidRPr="001A2416" w:rsidRDefault="00A02781">
      <w:pPr>
        <w:rPr>
          <w:sz w:val="24"/>
          <w:szCs w:val="24"/>
          <w:lang w:val="en-US"/>
        </w:rPr>
      </w:pPr>
    </w:p>
    <w:sectPr w:rsidR="00A02781" w:rsidRPr="001A2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61379"/>
    <w:multiLevelType w:val="hybridMultilevel"/>
    <w:tmpl w:val="E9F88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FA"/>
    <w:rsid w:val="000E1C74"/>
    <w:rsid w:val="001A2416"/>
    <w:rsid w:val="00264148"/>
    <w:rsid w:val="0029785B"/>
    <w:rsid w:val="002E41A7"/>
    <w:rsid w:val="004066FA"/>
    <w:rsid w:val="005840BE"/>
    <w:rsid w:val="00665399"/>
    <w:rsid w:val="00720B02"/>
    <w:rsid w:val="007B138F"/>
    <w:rsid w:val="0087776C"/>
    <w:rsid w:val="00A02781"/>
    <w:rsid w:val="00A93968"/>
    <w:rsid w:val="00B21759"/>
    <w:rsid w:val="00B51F9C"/>
    <w:rsid w:val="00C507C2"/>
    <w:rsid w:val="00D4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6F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E1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6F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E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Лена</cp:lastModifiedBy>
  <cp:revision>6</cp:revision>
  <cp:lastPrinted>2014-04-10T12:56:00Z</cp:lastPrinted>
  <dcterms:created xsi:type="dcterms:W3CDTF">2015-03-28T13:33:00Z</dcterms:created>
  <dcterms:modified xsi:type="dcterms:W3CDTF">2017-02-27T20:35:00Z</dcterms:modified>
</cp:coreProperties>
</file>