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3F" w:rsidRDefault="00E74F3F" w:rsidP="00E74F3F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  <w:r>
        <w:t>Учреждение образования</w:t>
      </w:r>
    </w:p>
    <w:p w:rsidR="00E74F3F" w:rsidRDefault="00E74F3F" w:rsidP="00E74F3F">
      <w:pPr>
        <w:jc w:val="center"/>
      </w:pPr>
      <w:r>
        <w:t xml:space="preserve">БЕЛОРУССКИЙ ГОСУДАРСТВЕННЫЙ УНИВЕРСИТЕТ </w:t>
      </w:r>
    </w:p>
    <w:p w:rsidR="00E74F3F" w:rsidRDefault="00E74F3F" w:rsidP="00E74F3F">
      <w:pPr>
        <w:jc w:val="center"/>
      </w:pPr>
      <w:r>
        <w:t>ИНФОРМАТИКИ И РАДИОЭЛЕКТРОНИКИ</w:t>
      </w: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  <w:r>
        <w:t>Факультет   Информационных технологий и управления</w:t>
      </w:r>
    </w:p>
    <w:p w:rsidR="00E74F3F" w:rsidRDefault="00E74F3F" w:rsidP="00E74F3F">
      <w:pPr>
        <w:jc w:val="center"/>
      </w:pPr>
      <w:r>
        <w:t xml:space="preserve">         Кафедра      Интеллектуальных информационных технологий</w:t>
      </w: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E74F3F" w:rsidRDefault="00E74F3F" w:rsidP="00E74F3F">
      <w:pPr>
        <w:jc w:val="center"/>
      </w:pPr>
      <w:r>
        <w:t>по дисциплине «Средства и методы защиты информации в интеллектуальных системах»</w:t>
      </w:r>
    </w:p>
    <w:p w:rsidR="00E74F3F" w:rsidRDefault="00E74F3F" w:rsidP="00E74F3F">
      <w:pPr>
        <w:jc w:val="center"/>
      </w:pPr>
      <w:r>
        <w:t>Лабораторная работа №5</w:t>
      </w:r>
    </w:p>
    <w:p w:rsidR="00E74F3F" w:rsidRDefault="00E74F3F" w:rsidP="00E74F3F">
      <w:pPr>
        <w:jc w:val="center"/>
      </w:pPr>
      <w:r>
        <w:t xml:space="preserve">Тема: </w:t>
      </w:r>
      <w:r>
        <w:t>Асимметричное шифрование и электронная цифровая подпись</w:t>
      </w:r>
    </w:p>
    <w:p w:rsidR="00E74F3F" w:rsidRDefault="00E74F3F" w:rsidP="00E74F3F"/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/>
    <w:p w:rsidR="00E74F3F" w:rsidRDefault="00E74F3F" w:rsidP="00E74F3F"/>
    <w:p w:rsidR="00E74F3F" w:rsidRDefault="00E74F3F" w:rsidP="00E74F3F"/>
    <w:p w:rsidR="00E74F3F" w:rsidRDefault="00E74F3F" w:rsidP="00E74F3F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E74F3F" w:rsidRDefault="00E74F3F" w:rsidP="00E74F3F">
      <w:pPr>
        <w:ind w:left="6372"/>
      </w:pPr>
      <w:r>
        <w:t xml:space="preserve">    гр. 221703</w:t>
      </w:r>
    </w:p>
    <w:p w:rsidR="00E74F3F" w:rsidRDefault="00E74F3F" w:rsidP="00E74F3F"/>
    <w:p w:rsidR="00E74F3F" w:rsidRDefault="00E74F3F" w:rsidP="00E74F3F"/>
    <w:p w:rsidR="00E74F3F" w:rsidRDefault="00E74F3F" w:rsidP="00E74F3F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proofErr w:type="spellStart"/>
      <w:r>
        <w:t>Крищенович</w:t>
      </w:r>
      <w:proofErr w:type="spellEnd"/>
      <w:r>
        <w:t xml:space="preserve"> В. А.</w:t>
      </w:r>
    </w:p>
    <w:p w:rsidR="00E74F3F" w:rsidRDefault="00E74F3F" w:rsidP="00E74F3F"/>
    <w:p w:rsidR="00E74F3F" w:rsidRDefault="00E74F3F" w:rsidP="00E74F3F"/>
    <w:p w:rsidR="00E74F3F" w:rsidRDefault="00E74F3F" w:rsidP="00E74F3F"/>
    <w:p w:rsidR="00E74F3F" w:rsidRDefault="00E74F3F" w:rsidP="00E74F3F"/>
    <w:p w:rsidR="00E74F3F" w:rsidRDefault="00E74F3F" w:rsidP="00E74F3F"/>
    <w:p w:rsidR="00E74F3F" w:rsidRDefault="00E74F3F" w:rsidP="00E74F3F"/>
    <w:p w:rsidR="00E74F3F" w:rsidRDefault="00E74F3F" w:rsidP="00E74F3F"/>
    <w:p w:rsidR="00E74F3F" w:rsidRDefault="00E74F3F" w:rsidP="00E74F3F"/>
    <w:p w:rsidR="00E74F3F" w:rsidRDefault="00E74F3F" w:rsidP="00E74F3F"/>
    <w:p w:rsidR="00E74F3F" w:rsidRDefault="00E74F3F" w:rsidP="00E74F3F"/>
    <w:p w:rsidR="00E74F3F" w:rsidRDefault="00E74F3F" w:rsidP="00E74F3F"/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</w:p>
    <w:p w:rsidR="00E74F3F" w:rsidRDefault="00E74F3F" w:rsidP="00E74F3F">
      <w:pPr>
        <w:jc w:val="center"/>
      </w:pPr>
      <w:r>
        <w:t>Минск 2024</w:t>
      </w:r>
    </w:p>
    <w:p w:rsidR="007C1EC7" w:rsidRPr="006C214F" w:rsidRDefault="00E74F3F">
      <w:pPr>
        <w:rPr>
          <w:b/>
          <w:lang w:val="en-US"/>
        </w:rPr>
      </w:pPr>
      <w:r w:rsidRPr="006C214F">
        <w:rPr>
          <w:b/>
        </w:rPr>
        <w:lastRenderedPageBreak/>
        <w:t>Задание</w:t>
      </w:r>
      <w:r w:rsidRPr="006C214F">
        <w:rPr>
          <w:b/>
          <w:lang w:val="en-US"/>
        </w:rPr>
        <w:t>:</w:t>
      </w:r>
    </w:p>
    <w:p w:rsidR="00E74F3F" w:rsidRDefault="006C214F">
      <w:r w:rsidRPr="006C214F">
        <w:drawing>
          <wp:inline distT="0" distB="0" distL="0" distR="0" wp14:anchorId="213C153B" wp14:editId="7B168C9F">
            <wp:extent cx="5940425" cy="2980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4F" w:rsidRPr="00E74F3F" w:rsidRDefault="006C214F" w:rsidP="006C214F">
      <w:r>
        <w:t>Метод генерации открытого и секретного ключа.</w:t>
      </w:r>
    </w:p>
    <w:p w:rsidR="006C214F" w:rsidRDefault="006C214F"/>
    <w:p w:rsidR="006C214F" w:rsidRDefault="006C214F">
      <w:r w:rsidRPr="006C214F">
        <w:drawing>
          <wp:inline distT="0" distB="0" distL="0" distR="0" wp14:anchorId="0ECE1413" wp14:editId="4C089670">
            <wp:extent cx="5940425" cy="2009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C214F" w:rsidRPr="006C214F" w:rsidRDefault="006C214F">
      <w:r>
        <w:t xml:space="preserve">Для выбора </w:t>
      </w:r>
      <w:r>
        <w:rPr>
          <w:lang w:val="en-US"/>
        </w:rPr>
        <w:t>e</w:t>
      </w:r>
      <w:r w:rsidRPr="006C214F">
        <w:t xml:space="preserve"> используется метод проверки двух чисел на </w:t>
      </w:r>
      <w:proofErr w:type="spellStart"/>
      <w:r w:rsidRPr="006C214F">
        <w:t>взаимообратность</w:t>
      </w:r>
      <w:proofErr w:type="spellEnd"/>
      <w:r w:rsidRPr="006C214F">
        <w:t>.</w:t>
      </w:r>
    </w:p>
    <w:p w:rsidR="006C214F" w:rsidRDefault="006C214F">
      <w:r w:rsidRPr="006C214F">
        <w:drawing>
          <wp:inline distT="0" distB="0" distL="0" distR="0" wp14:anchorId="7FC9A89D" wp14:editId="558B1012">
            <wp:extent cx="5940425" cy="2908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4F" w:rsidRPr="006C214F" w:rsidRDefault="006C214F">
      <w:proofErr w:type="gramStart"/>
      <w:r>
        <w:t>Для шифрование</w:t>
      </w:r>
      <w:proofErr w:type="gramEnd"/>
      <w:r>
        <w:t xml:space="preserve"> и дешифрования сообщения</w:t>
      </w:r>
      <w:r w:rsidRPr="006C214F">
        <w:t>/</w:t>
      </w:r>
      <w:r>
        <w:t>подписи используется алгоритм быстрого возведения в степень</w:t>
      </w:r>
    </w:p>
    <w:p w:rsidR="006C214F" w:rsidRDefault="006C214F">
      <w:r w:rsidRPr="006C214F">
        <w:lastRenderedPageBreak/>
        <w:drawing>
          <wp:inline distT="0" distB="0" distL="0" distR="0" wp14:anchorId="71E3DF4C" wp14:editId="408ACFD7">
            <wp:extent cx="5940425" cy="2620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C214F">
        <w:drawing>
          <wp:inline distT="0" distB="0" distL="0" distR="0" wp14:anchorId="04B74252" wp14:editId="205A1EF4">
            <wp:extent cx="5940425" cy="2228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4F" w:rsidRDefault="006C214F">
      <w:r>
        <w:t>Программа работает для 10 тестовых данных, а также в процессе выполнения сохраняет</w:t>
      </w:r>
      <w:r w:rsidRPr="006C214F">
        <w:t>/</w:t>
      </w:r>
      <w:r>
        <w:t>читает ключи</w:t>
      </w:r>
      <w:r w:rsidRPr="006C214F">
        <w:t>/</w:t>
      </w:r>
      <w:r>
        <w:t>сообщения из файлов.</w:t>
      </w:r>
    </w:p>
    <w:p w:rsidR="006C214F" w:rsidRDefault="006C214F">
      <w:r w:rsidRPr="006C214F">
        <w:drawing>
          <wp:inline distT="0" distB="0" distL="0" distR="0" wp14:anchorId="3473CB38" wp14:editId="376B35B9">
            <wp:extent cx="4674132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337" cy="38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4F" w:rsidRDefault="006C214F">
      <w:pPr>
        <w:rPr>
          <w:lang w:val="en-US"/>
        </w:rPr>
      </w:pPr>
      <w:r>
        <w:lastRenderedPageBreak/>
        <w:t>Пример работы</w:t>
      </w:r>
      <w:r>
        <w:rPr>
          <w:lang w:val="en-US"/>
        </w:rPr>
        <w:t>:</w:t>
      </w:r>
    </w:p>
    <w:p w:rsidR="006C214F" w:rsidRDefault="006C214F">
      <w:pPr>
        <w:rPr>
          <w:lang w:val="en-US"/>
        </w:rPr>
      </w:pPr>
      <w:r w:rsidRPr="006C214F">
        <w:rPr>
          <w:lang w:val="en-US"/>
        </w:rPr>
        <w:drawing>
          <wp:inline distT="0" distB="0" distL="0" distR="0" wp14:anchorId="4D89202F" wp14:editId="60658976">
            <wp:extent cx="5940425" cy="18586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4F" w:rsidRDefault="006C214F">
      <w:pPr>
        <w:rPr>
          <w:lang w:val="en-US"/>
        </w:rPr>
      </w:pPr>
    </w:p>
    <w:p w:rsidR="006C214F" w:rsidRPr="006C214F" w:rsidRDefault="006C214F">
      <w:r>
        <w:t>Вывод</w:t>
      </w:r>
      <w:r w:rsidRPr="006C214F">
        <w:t xml:space="preserve">: </w:t>
      </w:r>
      <w:r>
        <w:t xml:space="preserve">Алгоритм RSA представляет собой один из наиболее распространённых методов асимметричного шифрования, обеспечивающий безопасность данных. К его преимуществам относятся высокая степень безопасности благодаря использованию открытых и закрытых ключей, простота реализации и поддержка цифровой подписи для аутентификации и целостности данных. Однако у RSA есть и недостатки. К ним относятся медленная скорость шифрования по сравнению с симметричными алгоритмами, что делает его менее подходящим для работы с большими объёмами данных. Кроме того, алгоритм подвержен атакам на основе факторизации, что требует тщательного выбора параметров. Таким образом, хотя RSA </w:t>
      </w:r>
      <w:r w:rsidR="00476264">
        <w:t>нужно совмещать с другими методами для хорошего уровня защиты</w:t>
      </w:r>
      <w:bookmarkStart w:id="0" w:name="_GoBack"/>
      <w:bookmarkEnd w:id="0"/>
      <w:r>
        <w:t>.</w:t>
      </w:r>
    </w:p>
    <w:sectPr w:rsidR="006C214F" w:rsidRPr="006C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88"/>
    <w:rsid w:val="00125888"/>
    <w:rsid w:val="00476264"/>
    <w:rsid w:val="006C214F"/>
    <w:rsid w:val="007C1EC7"/>
    <w:rsid w:val="00E7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244B"/>
  <w15:chartTrackingRefBased/>
  <w15:docId w15:val="{45F56062-080E-4524-8A34-8AAE594A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F3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2024-10-05T21:09:00Z</dcterms:created>
  <dcterms:modified xsi:type="dcterms:W3CDTF">2024-10-05T21:41:00Z</dcterms:modified>
</cp:coreProperties>
</file>