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067" w:rsidRDefault="00E66067">
      <w:bookmarkStart w:id="0" w:name="_GoBack"/>
      <w:bookmarkEnd w:id="0"/>
    </w:p>
    <w:p w:rsidR="00E66067" w:rsidRPr="00D94E05" w:rsidRDefault="002D1FB6">
      <w:pPr>
        <w:jc w:val="center"/>
        <w:rPr>
          <w:lang w:val="en-US"/>
        </w:rPr>
      </w:pPr>
      <w:r>
        <w:rPr>
          <w:rFonts w:ascii="Courier New" w:eastAsia="Courier New" w:hAnsi="Courier New" w:cs="Courier New"/>
          <w:b/>
          <w:sz w:val="40"/>
          <w:lang w:val="en-US"/>
        </w:rPr>
        <w:t>SDR-Micron protocol description V.1.0</w:t>
      </w:r>
    </w:p>
    <w:p w:rsidR="00E66067" w:rsidRDefault="00E66067">
      <w:pPr>
        <w:rPr>
          <w:lang w:val="en-US"/>
        </w:rPr>
      </w:pPr>
    </w:p>
    <w:p w:rsidR="00E66067" w:rsidRPr="00D94E05" w:rsidRDefault="002D1FB6">
      <w:pPr>
        <w:rPr>
          <w:lang w:val="en-US"/>
        </w:rPr>
      </w:pPr>
      <w:r>
        <w:rPr>
          <w:rFonts w:ascii="Times New Roman" w:hAnsi="Times New Roman"/>
          <w:sz w:val="36"/>
          <w:u w:val="single"/>
          <w:lang w:val="en-US"/>
        </w:rPr>
        <w:t>Initialization device</w:t>
      </w:r>
      <w:r>
        <w:rPr>
          <w:rFonts w:ascii="Times New Roman" w:hAnsi="Times New Roman"/>
          <w:sz w:val="36"/>
          <w:u w:val="single"/>
          <w:lang w:val="en-US"/>
        </w:rPr>
        <w:br/>
      </w:r>
    </w:p>
    <w:p w:rsidR="00E66067" w:rsidRPr="00D94E05" w:rsidRDefault="002D1FB6">
      <w:pPr>
        <w:rPr>
          <w:lang w:val="en-US"/>
        </w:rPr>
      </w:pPr>
      <w:r>
        <w:rPr>
          <w:rFonts w:ascii="Times New Roman" w:hAnsi="Times New Roman"/>
          <w:sz w:val="24"/>
          <w:lang w:val="en-US"/>
        </w:rPr>
        <w:t xml:space="preserve">   In order to successfully start this device,  the PC program should make an initialization of FTDI chip and send </w:t>
      </w:r>
      <w:r>
        <w:rPr>
          <w:rFonts w:ascii="Times New Roman" w:hAnsi="Times New Roman"/>
          <w:sz w:val="24"/>
          <w:lang w:val="en-US"/>
        </w:rPr>
        <w:t xml:space="preserve">specific commands. At first, to gain access to the FTDI chip, it should be opened with command </w:t>
      </w:r>
      <w:r>
        <w:rPr>
          <w:rFonts w:ascii="Times New Roman" w:hAnsi="Times New Roman"/>
          <w:sz w:val="24"/>
          <w:shd w:val="clear" w:color="auto" w:fill="FF00FF"/>
          <w:lang w:val="en-US"/>
        </w:rPr>
        <w:t>openEx(serial)</w:t>
      </w:r>
      <w:r>
        <w:rPr>
          <w:rFonts w:ascii="Times New Roman" w:hAnsi="Times New Roman"/>
          <w:sz w:val="24"/>
          <w:lang w:val="en-US"/>
        </w:rPr>
        <w:t xml:space="preserve">, where ‘serial’ is a defined serial number of FTDI device, then  </w:t>
      </w:r>
      <w:r>
        <w:rPr>
          <w:rFonts w:ascii="Times New Roman" w:hAnsi="Times New Roman"/>
          <w:sz w:val="24"/>
          <w:shd w:val="clear" w:color="auto" w:fill="FF00FF"/>
          <w:lang w:val="en-US"/>
        </w:rPr>
        <w:t>setBitMode(255, 0)</w:t>
      </w:r>
      <w:r>
        <w:rPr>
          <w:rFonts w:ascii="Times New Roman" w:hAnsi="Times New Roman"/>
          <w:sz w:val="24"/>
          <w:lang w:val="en-US"/>
        </w:rPr>
        <w:t xml:space="preserve"> for the reset and </w:t>
      </w:r>
      <w:r>
        <w:rPr>
          <w:rFonts w:ascii="Times New Roman" w:hAnsi="Times New Roman"/>
          <w:sz w:val="24"/>
          <w:shd w:val="clear" w:color="auto" w:fill="FF00FF"/>
          <w:lang w:val="en-US"/>
        </w:rPr>
        <w:t>setBitMode(255, 64)</w:t>
      </w:r>
      <w:r>
        <w:rPr>
          <w:rFonts w:ascii="Times New Roman" w:hAnsi="Times New Roman"/>
          <w:sz w:val="24"/>
          <w:lang w:val="en-US"/>
        </w:rPr>
        <w:t xml:space="preserve"> for the switch of the FT</w:t>
      </w:r>
      <w:r>
        <w:rPr>
          <w:rFonts w:ascii="Times New Roman" w:hAnsi="Times New Roman"/>
          <w:sz w:val="24"/>
          <w:lang w:val="en-US"/>
        </w:rPr>
        <w:t>DI chip to the correct mode.</w:t>
      </w:r>
      <w:r>
        <w:rPr>
          <w:rFonts w:ascii="Times New Roman" w:hAnsi="Times New Roman"/>
          <w:sz w:val="24"/>
          <w:lang w:val="en-US"/>
        </w:rPr>
        <w:br/>
      </w:r>
      <w:r>
        <w:rPr>
          <w:rFonts w:ascii="Times New Roman" w:hAnsi="Times New Roman"/>
          <w:sz w:val="24"/>
          <w:lang w:val="en-US"/>
        </w:rPr>
        <w:t xml:space="preserve">   After that, the PC program should wait 0.5 second for the reset of the internal logic. Then, during the next 0.5 seconds, the PC program can keep the device in the bootloader mode by sending the command:</w:t>
      </w: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hd w:val="clear" w:color="auto" w:fill="F8AA97"/>
          <w:lang w:val="en-US"/>
        </w:rPr>
        <w:t>Bootloader Mode Com</w:t>
      </w:r>
      <w:r>
        <w:rPr>
          <w:rFonts w:ascii="Times New Roman" w:hAnsi="Times New Roman"/>
          <w:sz w:val="24"/>
          <w:shd w:val="clear" w:color="auto" w:fill="F8AA97"/>
          <w:lang w:val="en-US"/>
        </w:rPr>
        <w:t>mands</w:t>
      </w:r>
    </w:p>
    <w:p w:rsidR="00E66067" w:rsidRPr="00D94E05" w:rsidRDefault="002D1FB6">
      <w:pPr>
        <w:rPr>
          <w:lang w:val="en-US"/>
        </w:rPr>
      </w:pPr>
      <w:r>
        <w:rPr>
          <w:rFonts w:ascii="Times New Roman" w:hAnsi="Times New Roman"/>
          <w:sz w:val="24"/>
          <w:shd w:val="clear" w:color="auto" w:fill="BEE3D3"/>
          <w:lang w:val="en-US"/>
        </w:rPr>
        <w:t>All the packets start preamble 7*h55 + delimiter hd5</w:t>
      </w:r>
      <w:r>
        <w:rPr>
          <w:rFonts w:ascii="Times New Roman" w:hAnsi="Times New Roman"/>
          <w:sz w:val="24"/>
          <w:lang w:val="en-US"/>
        </w:rPr>
        <w:t>_  ___________________________________________________________________</w:t>
      </w:r>
    </w:p>
    <w:p w:rsidR="00E66067" w:rsidRPr="00D94E05" w:rsidRDefault="002D1FB6">
      <w:pPr>
        <w:rPr>
          <w:lang w:val="en-US"/>
        </w:rPr>
      </w:pPr>
      <w:r>
        <w:rPr>
          <w:rFonts w:ascii="Times New Roman" w:hAnsi="Times New Roman"/>
          <w:color w:val="70AD47"/>
          <w:sz w:val="24"/>
          <w:lang w:val="en-US"/>
        </w:rPr>
        <w:t>Preamble + ‘SBL’ + 21 binary zeroes</w:t>
      </w:r>
    </w:p>
    <w:p w:rsidR="00E66067" w:rsidRDefault="00E66067">
      <w:pPr>
        <w:rPr>
          <w:lang w:val="en-US"/>
        </w:rPr>
      </w:pPr>
    </w:p>
    <w:p w:rsidR="00E66067" w:rsidRPr="00D94E05" w:rsidRDefault="002D1FB6">
      <w:pPr>
        <w:rPr>
          <w:lang w:val="en-US"/>
        </w:rPr>
      </w:pPr>
      <w:r>
        <w:rPr>
          <w:rFonts w:ascii="Times New Roman" w:hAnsi="Times New Roman"/>
          <w:color w:val="70AD47"/>
          <w:sz w:val="24"/>
          <w:lang w:val="en-US"/>
        </w:rPr>
        <w:t>Reply from device:</w:t>
      </w:r>
    </w:p>
    <w:p w:rsidR="00E66067" w:rsidRPr="00D94E05" w:rsidRDefault="002D1FB6">
      <w:pPr>
        <w:rPr>
          <w:lang w:val="en-US"/>
        </w:rPr>
      </w:pPr>
      <w:r>
        <w:rPr>
          <w:rFonts w:ascii="Times New Roman" w:hAnsi="Times New Roman"/>
          <w:color w:val="70AD47"/>
          <w:sz w:val="24"/>
          <w:lang w:val="en-US"/>
        </w:rPr>
        <w:t>The same.</w:t>
      </w:r>
    </w:p>
    <w:p w:rsidR="00E66067" w:rsidRPr="00D94E05" w:rsidRDefault="002D1FB6">
      <w:pPr>
        <w:rPr>
          <w:lang w:val="en-US"/>
        </w:rPr>
      </w:pPr>
      <w:r>
        <w:rPr>
          <w:rFonts w:ascii="Times New Roman" w:hAnsi="Times New Roman"/>
          <w:color w:val="70AD47"/>
          <w:sz w:val="24"/>
          <w:lang w:val="en-US"/>
        </w:rPr>
        <w:t>_____________________________________________________________</w:t>
      </w:r>
      <w:r>
        <w:rPr>
          <w:rFonts w:ascii="Times New Roman" w:hAnsi="Times New Roman"/>
          <w:color w:val="70AD47"/>
          <w:sz w:val="24"/>
          <w:lang w:val="en-US"/>
        </w:rPr>
        <w:t>_______</w:t>
      </w:r>
    </w:p>
    <w:p w:rsidR="00E66067" w:rsidRPr="00D94E05" w:rsidRDefault="002D1FB6">
      <w:pPr>
        <w:rPr>
          <w:lang w:val="en-US"/>
        </w:rPr>
      </w:pPr>
      <w:r>
        <w:rPr>
          <w:rFonts w:ascii="Times New Roman" w:hAnsi="Times New Roman"/>
          <w:sz w:val="24"/>
          <w:lang w:val="en-US"/>
        </w:rPr>
        <w:t xml:space="preserve">   If the entry to the bootloader mode was successful, the green LED on the device will glow continuously and the red LED will blink with a half second period.</w:t>
      </w:r>
    </w:p>
    <w:p w:rsidR="00E66067" w:rsidRDefault="00E66067">
      <w:pPr>
        <w:rPr>
          <w:lang w:val="en-US"/>
        </w:rPr>
      </w:pPr>
    </w:p>
    <w:p w:rsidR="00E66067" w:rsidRPr="00D94E05" w:rsidRDefault="002D1FB6">
      <w:pPr>
        <w:rPr>
          <w:lang w:val="en-US"/>
        </w:rPr>
      </w:pPr>
      <w:r>
        <w:rPr>
          <w:rFonts w:ascii="Times New Roman" w:hAnsi="Times New Roman"/>
          <w:sz w:val="24"/>
          <w:lang w:val="en-US"/>
        </w:rPr>
        <w:t xml:space="preserve">   In order to load the normal working mode from the bootloader mode, PC should send th</w:t>
      </w:r>
      <w:r>
        <w:rPr>
          <w:rFonts w:ascii="Times New Roman" w:hAnsi="Times New Roman"/>
          <w:sz w:val="24"/>
          <w:lang w:val="en-US"/>
        </w:rPr>
        <w:t>e following command:</w:t>
      </w:r>
    </w:p>
    <w:p w:rsidR="00E66067" w:rsidRPr="00D94E05" w:rsidRDefault="002D1FB6">
      <w:pPr>
        <w:rPr>
          <w:lang w:val="en-US"/>
        </w:rPr>
      </w:pPr>
      <w:r>
        <w:rPr>
          <w:rFonts w:ascii="Times New Roman" w:hAnsi="Times New Roman"/>
          <w:sz w:val="24"/>
          <w:lang w:val="en-US"/>
        </w:rPr>
        <w:t>____________________________________________________________________</w:t>
      </w:r>
    </w:p>
    <w:p w:rsidR="00E66067" w:rsidRPr="00D94E05" w:rsidRDefault="002D1FB6">
      <w:pPr>
        <w:rPr>
          <w:lang w:val="en-US"/>
        </w:rPr>
      </w:pPr>
      <w:r>
        <w:rPr>
          <w:rFonts w:ascii="Times New Roman" w:hAnsi="Times New Roman"/>
          <w:color w:val="70AD47"/>
          <w:sz w:val="24"/>
          <w:lang w:val="en-US"/>
        </w:rPr>
        <w:t>Preamble + ‘RFW’ + 21 binary zeroes</w:t>
      </w:r>
      <w:r>
        <w:rPr>
          <w:rFonts w:ascii="Times New Roman" w:hAnsi="Times New Roman"/>
          <w:color w:val="70AD47"/>
          <w:sz w:val="24"/>
          <w:lang w:val="en-US"/>
        </w:rPr>
        <w:br/>
      </w:r>
    </w:p>
    <w:p w:rsidR="00E66067" w:rsidRPr="00D94E05" w:rsidRDefault="002D1FB6">
      <w:pPr>
        <w:rPr>
          <w:lang w:val="en-US"/>
        </w:rPr>
      </w:pPr>
      <w:r>
        <w:rPr>
          <w:rFonts w:ascii="Times New Roman" w:hAnsi="Times New Roman"/>
          <w:color w:val="70AD47"/>
          <w:sz w:val="24"/>
          <w:lang w:val="en-US"/>
        </w:rPr>
        <w:t>Reply from device:</w:t>
      </w:r>
    </w:p>
    <w:p w:rsidR="00E66067" w:rsidRPr="00D94E05" w:rsidRDefault="002D1FB6">
      <w:pPr>
        <w:rPr>
          <w:lang w:val="en-US"/>
        </w:rPr>
      </w:pPr>
      <w:r>
        <w:rPr>
          <w:rFonts w:ascii="Times New Roman" w:hAnsi="Times New Roman"/>
          <w:color w:val="70AD47"/>
          <w:sz w:val="24"/>
          <w:lang w:val="en-US"/>
        </w:rPr>
        <w:t>No</w:t>
      </w:r>
    </w:p>
    <w:p w:rsidR="00E66067" w:rsidRPr="00D94E05" w:rsidRDefault="002D1FB6">
      <w:pPr>
        <w:rPr>
          <w:lang w:val="en-US"/>
        </w:rPr>
      </w:pPr>
      <w:r>
        <w:rPr>
          <w:rFonts w:ascii="Times New Roman" w:hAnsi="Times New Roman"/>
          <w:color w:val="70AD47"/>
          <w:sz w:val="24"/>
          <w:lang w:val="en-US"/>
        </w:rPr>
        <w:t>_____________________________________________________________________</w:t>
      </w:r>
    </w:p>
    <w:p w:rsidR="00E66067" w:rsidRDefault="00E66067">
      <w:pPr>
        <w:rPr>
          <w:lang w:val="en-US"/>
        </w:rPr>
      </w:pPr>
    </w:p>
    <w:p w:rsidR="00E66067" w:rsidRDefault="00E66067">
      <w:pPr>
        <w:rPr>
          <w:lang w:val="en-US"/>
        </w:rPr>
      </w:pPr>
    </w:p>
    <w:p w:rsidR="00E66067" w:rsidRPr="00D94E05" w:rsidRDefault="002D1FB6">
      <w:pPr>
        <w:rPr>
          <w:lang w:val="en-US"/>
        </w:rPr>
      </w:pPr>
      <w:r>
        <w:rPr>
          <w:rFonts w:ascii="Times New Roman" w:hAnsi="Times New Roman"/>
          <w:sz w:val="24"/>
          <w:shd w:val="clear" w:color="auto" w:fill="FFFBCC"/>
          <w:lang w:val="en-US"/>
        </w:rPr>
        <w:t>Erase flash memory, to device</w:t>
      </w:r>
    </w:p>
    <w:p w:rsidR="00E66067" w:rsidRPr="00D94E05" w:rsidRDefault="002D1FB6">
      <w:pPr>
        <w:rPr>
          <w:lang w:val="en-US"/>
        </w:rPr>
      </w:pPr>
      <w:r>
        <w:rPr>
          <w:rFonts w:ascii="Times New Roman" w:hAnsi="Times New Roman"/>
          <w:sz w:val="24"/>
          <w:lang w:val="en-US"/>
        </w:rPr>
        <w:t>Preamble + ‘ERS’ + SN + 20 binary zeroes</w:t>
      </w:r>
    </w:p>
    <w:p w:rsidR="00E66067" w:rsidRDefault="00E66067">
      <w:pPr>
        <w:rPr>
          <w:lang w:val="en-US"/>
        </w:rPr>
      </w:pPr>
    </w:p>
    <w:p w:rsidR="00E66067" w:rsidRPr="00D94E05" w:rsidRDefault="002D1FB6">
      <w:pPr>
        <w:rPr>
          <w:lang w:val="en-US"/>
        </w:rPr>
      </w:pPr>
      <w:r>
        <w:rPr>
          <w:rFonts w:ascii="Times New Roman" w:hAnsi="Times New Roman"/>
          <w:sz w:val="24"/>
          <w:lang w:val="en-US"/>
        </w:rPr>
        <w:t>Where SN is “sector’s number”, from 0 to 21</w:t>
      </w:r>
    </w:p>
    <w:p w:rsidR="00E66067" w:rsidRPr="00D94E05" w:rsidRDefault="002D1FB6">
      <w:pPr>
        <w:rPr>
          <w:lang w:val="en-US"/>
        </w:rPr>
      </w:pPr>
      <w:r>
        <w:rPr>
          <w:rFonts w:ascii="Times New Roman" w:hAnsi="Times New Roman"/>
          <w:sz w:val="24"/>
          <w:lang w:val="en-US"/>
        </w:rPr>
        <w:t>Reply, from device:</w:t>
      </w:r>
    </w:p>
    <w:p w:rsidR="00E66067" w:rsidRPr="00D94E05" w:rsidRDefault="002D1FB6">
      <w:pPr>
        <w:rPr>
          <w:lang w:val="en-US"/>
        </w:rPr>
      </w:pPr>
      <w:r>
        <w:rPr>
          <w:rFonts w:ascii="Times New Roman" w:hAnsi="Times New Roman"/>
          <w:sz w:val="24"/>
          <w:lang w:val="en-US"/>
        </w:rPr>
        <w:t>The same, after finishing.</w:t>
      </w:r>
    </w:p>
    <w:p w:rsidR="00E66067" w:rsidRDefault="00E66067">
      <w:pPr>
        <w:rPr>
          <w:lang w:val="en-US"/>
        </w:rPr>
      </w:pPr>
    </w:p>
    <w:p w:rsidR="00E66067" w:rsidRPr="00D94E05" w:rsidRDefault="002D1FB6">
      <w:pPr>
        <w:rPr>
          <w:lang w:val="en-US"/>
        </w:rPr>
      </w:pPr>
      <w:r>
        <w:rPr>
          <w:rFonts w:ascii="Times New Roman" w:hAnsi="Times New Roman"/>
          <w:sz w:val="24"/>
          <w:shd w:val="clear" w:color="auto" w:fill="FFFBCC"/>
          <w:lang w:val="en-US"/>
        </w:rPr>
        <w:t>Data 256 bytes (a page) for writing to the flash memory, 288 bytes total</w:t>
      </w:r>
    </w:p>
    <w:p w:rsidR="00E66067" w:rsidRPr="00D94E05" w:rsidRDefault="002D1FB6">
      <w:pPr>
        <w:rPr>
          <w:lang w:val="en-US"/>
        </w:rPr>
      </w:pPr>
      <w:r>
        <w:rPr>
          <w:rFonts w:ascii="Times New Roman" w:hAnsi="Times New Roman"/>
          <w:sz w:val="24"/>
          <w:lang w:val="en-US"/>
        </w:rPr>
        <w:t>Preamble + ‘WPD’ + 21 binary zeroes + 256 bytes o</w:t>
      </w:r>
      <w:r>
        <w:rPr>
          <w:rFonts w:ascii="Times New Roman" w:hAnsi="Times New Roman"/>
          <w:sz w:val="24"/>
          <w:lang w:val="en-US"/>
        </w:rPr>
        <w:t>f data</w:t>
      </w:r>
    </w:p>
    <w:p w:rsidR="00E66067" w:rsidRDefault="00E66067">
      <w:pPr>
        <w:rPr>
          <w:lang w:val="en-US"/>
        </w:rPr>
      </w:pPr>
    </w:p>
    <w:p w:rsidR="00E66067" w:rsidRPr="00D94E05" w:rsidRDefault="002D1FB6">
      <w:pPr>
        <w:rPr>
          <w:lang w:val="en-US"/>
        </w:rPr>
      </w:pPr>
      <w:r>
        <w:rPr>
          <w:rFonts w:ascii="Times New Roman" w:hAnsi="Times New Roman"/>
          <w:sz w:val="24"/>
          <w:lang w:val="en-US"/>
        </w:rPr>
        <w:t>Reply from device, after finishing:</w:t>
      </w:r>
    </w:p>
    <w:p w:rsidR="00E66067" w:rsidRPr="00D94E05" w:rsidRDefault="002D1FB6">
      <w:pPr>
        <w:rPr>
          <w:lang w:val="en-US"/>
        </w:rPr>
      </w:pPr>
      <w:r>
        <w:rPr>
          <w:rFonts w:ascii="Times New Roman" w:hAnsi="Times New Roman"/>
          <w:sz w:val="24"/>
          <w:lang w:val="en-US"/>
        </w:rPr>
        <w:t>Preamble + ‘WPD’ + 21 binary zeroes</w:t>
      </w:r>
    </w:p>
    <w:p w:rsidR="00E66067" w:rsidRDefault="00E66067">
      <w:pPr>
        <w:rPr>
          <w:lang w:val="en-US"/>
        </w:rPr>
      </w:pPr>
    </w:p>
    <w:p w:rsidR="00E66067" w:rsidRDefault="002D1FB6">
      <w:pPr>
        <w:rPr>
          <w:lang w:val="en-US"/>
        </w:rPr>
      </w:pPr>
      <w:r>
        <w:rPr>
          <w:lang w:val="en-US"/>
        </w:rPr>
        <w:t>_____________________________________________________________________________</w:t>
      </w:r>
    </w:p>
    <w:p w:rsidR="00E66067" w:rsidRDefault="00E66067">
      <w:pPr>
        <w:rPr>
          <w:lang w:val="en-US"/>
        </w:rPr>
      </w:pPr>
    </w:p>
    <w:p w:rsidR="00E66067" w:rsidRPr="00D94E05" w:rsidRDefault="002D1FB6">
      <w:pPr>
        <w:rPr>
          <w:lang w:val="en-US"/>
        </w:rPr>
      </w:pPr>
      <w:r>
        <w:rPr>
          <w:rFonts w:ascii="Times New Roman" w:hAnsi="Times New Roman"/>
          <w:sz w:val="24"/>
          <w:lang w:val="en-US"/>
        </w:rPr>
        <w:t>If the device was not left in the bootloader mode by the commands written above, the device will</w:t>
      </w:r>
      <w:r>
        <w:rPr>
          <w:rFonts w:ascii="Times New Roman" w:hAnsi="Times New Roman"/>
          <w:sz w:val="24"/>
          <w:lang w:val="en-US"/>
        </w:rPr>
        <w:t xml:space="preserve"> automatically switch to the normal working mode in one second after initialization.</w:t>
      </w:r>
    </w:p>
    <w:p w:rsidR="00E66067" w:rsidRPr="00D94E05" w:rsidRDefault="002D1FB6">
      <w:pPr>
        <w:rPr>
          <w:lang w:val="en-US"/>
        </w:rPr>
      </w:pPr>
      <w:r>
        <w:rPr>
          <w:rFonts w:ascii="Times New Roman" w:hAnsi="Times New Roman"/>
          <w:sz w:val="24"/>
          <w:shd w:val="clear" w:color="auto" w:fill="F8AA97"/>
          <w:lang w:val="en-US"/>
        </w:rPr>
        <w:lastRenderedPageBreak/>
        <w:t>Normal Mode Commands</w:t>
      </w:r>
    </w:p>
    <w:p w:rsidR="00E66067" w:rsidRDefault="00E66067">
      <w:pPr>
        <w:rPr>
          <w:lang w:val="en-US"/>
        </w:rPr>
      </w:pPr>
    </w:p>
    <w:p w:rsidR="00E66067" w:rsidRPr="00D94E05" w:rsidRDefault="002D1FB6">
      <w:pPr>
        <w:rPr>
          <w:lang w:val="en-US"/>
        </w:rPr>
      </w:pPr>
      <w:r>
        <w:rPr>
          <w:rFonts w:ascii="Times New Roman" w:hAnsi="Times New Roman"/>
          <w:sz w:val="24"/>
          <w:shd w:val="clear" w:color="auto" w:fill="FFFBCC"/>
          <w:lang w:val="en-US"/>
        </w:rPr>
        <w:t>RX control, to device</w:t>
      </w:r>
    </w:p>
    <w:p w:rsidR="00E66067" w:rsidRPr="00D94E05" w:rsidRDefault="002D1FB6">
      <w:pPr>
        <w:rPr>
          <w:lang w:val="en-US"/>
        </w:rPr>
      </w:pPr>
      <w:r>
        <w:rPr>
          <w:rFonts w:ascii="Times New Roman" w:hAnsi="Times New Roman"/>
          <w:sz w:val="24"/>
          <w:lang w:val="en-US"/>
        </w:rPr>
        <w:t>Preamble + ‘RX0’ + enable + rate + 4 bytes frequency + attenuation + 14 binary zeroes</w:t>
      </w:r>
    </w:p>
    <w:p w:rsidR="00E66067" w:rsidRDefault="00E66067">
      <w:pPr>
        <w:rPr>
          <w:lang w:val="en-US"/>
        </w:rPr>
      </w:pPr>
    </w:p>
    <w:p w:rsidR="00E66067" w:rsidRPr="00D94E05" w:rsidRDefault="002D1FB6">
      <w:pPr>
        <w:rPr>
          <w:lang w:val="en-US"/>
        </w:rPr>
      </w:pPr>
      <w:r>
        <w:rPr>
          <w:rFonts w:ascii="Times New Roman" w:hAnsi="Times New Roman"/>
          <w:sz w:val="24"/>
          <w:lang w:val="en-US"/>
        </w:rPr>
        <w:t>where bytes:</w:t>
      </w:r>
    </w:p>
    <w:p w:rsidR="00E66067" w:rsidRPr="00D94E05" w:rsidRDefault="002D1FB6">
      <w:pPr>
        <w:rPr>
          <w:lang w:val="en-US"/>
        </w:rPr>
      </w:pPr>
      <w:r>
        <w:rPr>
          <w:rFonts w:ascii="Times New Roman" w:hAnsi="Times New Roman"/>
          <w:sz w:val="24"/>
          <w:lang w:val="en-US"/>
        </w:rPr>
        <w:t xml:space="preserve">    enable – binary 0 or 1,</w:t>
      </w:r>
      <w:r>
        <w:rPr>
          <w:rFonts w:ascii="Times New Roman" w:hAnsi="Times New Roman"/>
          <w:sz w:val="24"/>
          <w:lang w:val="en-US"/>
        </w:rPr>
        <w:t xml:space="preserve"> for enable receiver</w:t>
      </w:r>
    </w:p>
    <w:p w:rsidR="00E66067" w:rsidRDefault="002D1FB6">
      <w:pPr>
        <w:rPr>
          <w:rFonts w:ascii="Times New Roman" w:hAnsi="Times New Roman"/>
          <w:sz w:val="24"/>
          <w:lang w:val="en-US"/>
        </w:rPr>
      </w:pPr>
      <w:r>
        <w:rPr>
          <w:rFonts w:ascii="Times New Roman" w:hAnsi="Times New Roman"/>
          <w:sz w:val="24"/>
          <w:lang w:val="en-US"/>
        </w:rPr>
        <w:t xml:space="preserve">    rate:</w:t>
      </w:r>
    </w:p>
    <w:p w:rsidR="00E66067" w:rsidRDefault="002D1FB6">
      <w:pPr>
        <w:rPr>
          <w:rFonts w:ascii="Times New Roman" w:hAnsi="Times New Roman"/>
          <w:sz w:val="24"/>
          <w:lang w:val="en-US"/>
        </w:rPr>
      </w:pPr>
      <w:r>
        <w:rPr>
          <w:rFonts w:ascii="Times New Roman" w:hAnsi="Times New Roman"/>
          <w:sz w:val="24"/>
          <w:lang w:val="en-US"/>
        </w:rPr>
        <w:t xml:space="preserve">         binary </w:t>
      </w:r>
    </w:p>
    <w:p w:rsidR="00E66067" w:rsidRDefault="002D1FB6">
      <w:pPr>
        <w:rPr>
          <w:rFonts w:ascii="Times New Roman" w:hAnsi="Times New Roman"/>
          <w:sz w:val="24"/>
          <w:lang w:val="en-US"/>
        </w:rPr>
      </w:pPr>
      <w:r>
        <w:rPr>
          <w:rFonts w:ascii="Times New Roman" w:hAnsi="Times New Roman"/>
          <w:sz w:val="24"/>
          <w:lang w:val="en-US"/>
        </w:rPr>
        <w:t xml:space="preserve">         0 for 48 kHz, </w:t>
      </w:r>
    </w:p>
    <w:p w:rsidR="00E66067" w:rsidRDefault="002D1FB6">
      <w:pPr>
        <w:rPr>
          <w:rFonts w:ascii="Times New Roman" w:hAnsi="Times New Roman"/>
          <w:sz w:val="24"/>
          <w:lang w:val="en-US"/>
        </w:rPr>
      </w:pPr>
      <w:r>
        <w:rPr>
          <w:rFonts w:ascii="Times New Roman" w:hAnsi="Times New Roman"/>
          <w:sz w:val="24"/>
          <w:lang w:val="en-US"/>
        </w:rPr>
        <w:t xml:space="preserve">         1 for 96 kHz, </w:t>
      </w:r>
    </w:p>
    <w:p w:rsidR="00E66067" w:rsidRDefault="002D1FB6">
      <w:pPr>
        <w:rPr>
          <w:rFonts w:ascii="Times New Roman" w:hAnsi="Times New Roman"/>
          <w:sz w:val="24"/>
          <w:lang w:val="en-US"/>
        </w:rPr>
      </w:pPr>
      <w:r>
        <w:rPr>
          <w:rFonts w:ascii="Times New Roman" w:hAnsi="Times New Roman"/>
          <w:sz w:val="24"/>
          <w:lang w:val="en-US"/>
        </w:rPr>
        <w:t xml:space="preserve">         2 for 192 kHz, </w:t>
      </w:r>
    </w:p>
    <w:p w:rsidR="00E66067" w:rsidRDefault="002D1FB6">
      <w:pPr>
        <w:rPr>
          <w:rFonts w:ascii="Times New Roman" w:hAnsi="Times New Roman"/>
          <w:sz w:val="24"/>
          <w:lang w:val="en-US"/>
        </w:rPr>
      </w:pPr>
      <w:r>
        <w:rPr>
          <w:rFonts w:ascii="Times New Roman" w:hAnsi="Times New Roman"/>
          <w:sz w:val="24"/>
          <w:lang w:val="en-US"/>
        </w:rPr>
        <w:t xml:space="preserve">         3 for 240 kHz </w:t>
      </w:r>
    </w:p>
    <w:p w:rsidR="00E66067" w:rsidRDefault="002D1FB6">
      <w:pPr>
        <w:rPr>
          <w:rFonts w:ascii="Times New Roman" w:hAnsi="Times New Roman"/>
          <w:sz w:val="24"/>
          <w:lang w:val="en-US"/>
        </w:rPr>
      </w:pPr>
      <w:r>
        <w:rPr>
          <w:rFonts w:ascii="Times New Roman" w:hAnsi="Times New Roman"/>
          <w:sz w:val="24"/>
          <w:lang w:val="en-US"/>
        </w:rPr>
        <w:t xml:space="preserve">         4 for 384 kHz</w:t>
      </w:r>
    </w:p>
    <w:p w:rsidR="00E66067" w:rsidRDefault="002D1FB6">
      <w:pPr>
        <w:rPr>
          <w:rFonts w:ascii="Times New Roman" w:hAnsi="Times New Roman"/>
          <w:sz w:val="24"/>
          <w:lang w:val="en-US"/>
        </w:rPr>
      </w:pPr>
      <w:r>
        <w:rPr>
          <w:rFonts w:ascii="Times New Roman" w:hAnsi="Times New Roman"/>
          <w:sz w:val="24"/>
          <w:lang w:val="en-US"/>
        </w:rPr>
        <w:t xml:space="preserve">         5 for 480 kHz</w:t>
      </w:r>
    </w:p>
    <w:p w:rsidR="00E66067" w:rsidRDefault="002D1FB6">
      <w:pPr>
        <w:rPr>
          <w:rFonts w:ascii="Times New Roman" w:hAnsi="Times New Roman"/>
          <w:sz w:val="24"/>
          <w:lang w:val="en-US"/>
        </w:rPr>
      </w:pPr>
      <w:r>
        <w:rPr>
          <w:rFonts w:ascii="Times New Roman" w:hAnsi="Times New Roman"/>
          <w:sz w:val="24"/>
          <w:lang w:val="en-US"/>
        </w:rPr>
        <w:t xml:space="preserve">         6 for 640 kHz</w:t>
      </w:r>
    </w:p>
    <w:p w:rsidR="00E66067" w:rsidRDefault="002D1FB6">
      <w:pPr>
        <w:rPr>
          <w:rFonts w:ascii="Times New Roman" w:hAnsi="Times New Roman"/>
          <w:sz w:val="24"/>
          <w:lang w:val="en-US"/>
        </w:rPr>
      </w:pPr>
      <w:r>
        <w:rPr>
          <w:rFonts w:ascii="Times New Roman" w:hAnsi="Times New Roman"/>
          <w:sz w:val="24"/>
          <w:lang w:val="en-US"/>
        </w:rPr>
        <w:t xml:space="preserve">         7 for 768 kHz</w:t>
      </w:r>
    </w:p>
    <w:p w:rsidR="00E66067" w:rsidRDefault="002D1FB6">
      <w:pPr>
        <w:rPr>
          <w:rFonts w:ascii="Times New Roman" w:hAnsi="Times New Roman"/>
          <w:sz w:val="24"/>
          <w:lang w:val="en-US"/>
        </w:rPr>
      </w:pPr>
      <w:r>
        <w:rPr>
          <w:rFonts w:ascii="Times New Roman" w:hAnsi="Times New Roman"/>
          <w:sz w:val="24"/>
          <w:lang w:val="en-US"/>
        </w:rPr>
        <w:t xml:space="preserve">         8 for 960 </w:t>
      </w:r>
      <w:r>
        <w:rPr>
          <w:rFonts w:ascii="Times New Roman" w:hAnsi="Times New Roman"/>
          <w:sz w:val="24"/>
          <w:lang w:val="en-US"/>
        </w:rPr>
        <w:t>kHz</w:t>
      </w:r>
    </w:p>
    <w:p w:rsidR="00E66067" w:rsidRDefault="002D1FB6">
      <w:pPr>
        <w:rPr>
          <w:rFonts w:ascii="Times New Roman" w:hAnsi="Times New Roman"/>
          <w:sz w:val="24"/>
          <w:lang w:val="en-US"/>
        </w:rPr>
      </w:pPr>
      <w:r>
        <w:rPr>
          <w:rFonts w:ascii="Times New Roman" w:hAnsi="Times New Roman"/>
          <w:sz w:val="24"/>
          <w:lang w:val="en-US"/>
        </w:rPr>
        <w:t xml:space="preserve">         9 for 1536 kHz</w:t>
      </w: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lang w:val="en-US"/>
        </w:rPr>
        <w:t>frequency – 32 bits of tuning frequency, MSB is first</w:t>
      </w:r>
    </w:p>
    <w:p w:rsidR="00E66067" w:rsidRDefault="002D1FB6">
      <w:pPr>
        <w:rPr>
          <w:rFonts w:ascii="Times New Roman" w:hAnsi="Times New Roman"/>
          <w:sz w:val="24"/>
          <w:lang w:val="en-US"/>
        </w:rPr>
      </w:pPr>
      <w:r>
        <w:rPr>
          <w:rFonts w:ascii="Times New Roman" w:hAnsi="Times New Roman"/>
          <w:sz w:val="24"/>
          <w:lang w:val="en-US"/>
        </w:rPr>
        <w:t xml:space="preserve">attenuation – binary 0, 10, 20 for needed attenuation </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No return to PC</w:t>
      </w: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hd w:val="clear" w:color="auto" w:fill="FFFF00"/>
          <w:lang w:val="en-US"/>
        </w:rPr>
        <w:t>Band Scope control, to device, 32 bytes total</w:t>
      </w:r>
    </w:p>
    <w:p w:rsidR="00E66067" w:rsidRDefault="002D1FB6">
      <w:pPr>
        <w:rPr>
          <w:rFonts w:ascii="Times New Roman" w:hAnsi="Times New Roman"/>
          <w:sz w:val="24"/>
          <w:lang w:val="en-US"/>
        </w:rPr>
      </w:pPr>
      <w:r>
        <w:rPr>
          <w:rFonts w:ascii="Times New Roman" w:hAnsi="Times New Roman"/>
          <w:sz w:val="24"/>
          <w:lang w:val="en-US"/>
        </w:rPr>
        <w:t>Preamble + ‘BS0’ + enable + period + 19 binary zeroes</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Where period is the full frame period in ms, 100ms is recommended for 10Hz refresh rate window.</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No return to PC</w:t>
      </w: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hd w:val="clear" w:color="auto" w:fill="FFFF00"/>
          <w:lang w:val="en-US"/>
        </w:rPr>
        <w:t>RX data, to PC, 508 bytes total</w:t>
      </w:r>
    </w:p>
    <w:p w:rsidR="00E66067" w:rsidRDefault="002D1FB6">
      <w:pPr>
        <w:rPr>
          <w:rFonts w:ascii="Times New Roman" w:hAnsi="Times New Roman"/>
          <w:sz w:val="24"/>
          <w:lang w:val="en-US"/>
        </w:rPr>
      </w:pPr>
      <w:r>
        <w:rPr>
          <w:rFonts w:ascii="Times New Roman" w:hAnsi="Times New Roman"/>
          <w:sz w:val="24"/>
          <w:lang w:val="en-US"/>
        </w:rPr>
        <w:t xml:space="preserve">Preamble + ‘RX0’ + ‘FW1’ + ‘FW2’ + CLIP + 2 zeroes + 492 bytes IQ data </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Where:</w:t>
      </w:r>
    </w:p>
    <w:p w:rsidR="00E66067" w:rsidRDefault="002D1FB6">
      <w:pPr>
        <w:rPr>
          <w:rFonts w:ascii="Times New Roman" w:hAnsi="Times New Roman"/>
          <w:sz w:val="24"/>
          <w:lang w:val="en-US"/>
        </w:rPr>
      </w:pPr>
      <w:r>
        <w:rPr>
          <w:rFonts w:ascii="Times New Roman" w:hAnsi="Times New Roman"/>
          <w:sz w:val="24"/>
          <w:lang w:val="en-US"/>
        </w:rPr>
        <w:t>FW1 and FW2 – char digits f</w:t>
      </w:r>
      <w:r>
        <w:rPr>
          <w:rFonts w:ascii="Times New Roman" w:hAnsi="Times New Roman"/>
          <w:sz w:val="24"/>
          <w:lang w:val="en-US"/>
        </w:rPr>
        <w:t>irmware version number</w:t>
      </w:r>
    </w:p>
    <w:p w:rsidR="00E66067" w:rsidRDefault="002D1FB6">
      <w:pPr>
        <w:rPr>
          <w:rFonts w:ascii="Times New Roman" w:hAnsi="Times New Roman"/>
          <w:sz w:val="24"/>
          <w:lang w:val="en-US"/>
        </w:rPr>
      </w:pPr>
      <w:r>
        <w:rPr>
          <w:rFonts w:ascii="Times New Roman" w:hAnsi="Times New Roman"/>
          <w:sz w:val="24"/>
          <w:lang w:val="en-US"/>
        </w:rPr>
        <w:t>CLIP – ADC overflow indicator, 0 or 1 binary</w:t>
      </w:r>
    </w:p>
    <w:p w:rsidR="00E66067" w:rsidRDefault="002D1FB6">
      <w:pPr>
        <w:rPr>
          <w:rFonts w:ascii="Times New Roman" w:hAnsi="Times New Roman"/>
          <w:sz w:val="24"/>
          <w:lang w:val="en-US"/>
        </w:rPr>
      </w:pPr>
      <w:r>
        <w:rPr>
          <w:rFonts w:ascii="Times New Roman" w:hAnsi="Times New Roman"/>
          <w:sz w:val="24"/>
          <w:lang w:val="en-US"/>
        </w:rPr>
        <w:t xml:space="preserve">IQ data for 0 - 7 rate: </w:t>
      </w:r>
    </w:p>
    <w:p w:rsidR="00E66067" w:rsidRDefault="002D1FB6">
      <w:pPr>
        <w:rPr>
          <w:rFonts w:ascii="Times New Roman" w:hAnsi="Times New Roman"/>
          <w:sz w:val="24"/>
          <w:lang w:val="en-US"/>
        </w:rPr>
      </w:pPr>
      <w:r>
        <w:rPr>
          <w:rFonts w:ascii="Times New Roman" w:hAnsi="Times New Roman"/>
          <w:sz w:val="24"/>
          <w:lang w:val="en-US"/>
        </w:rPr>
        <w:t xml:space="preserve">     82 IQ pairs formatted as “I2 I1 I0 Q2 Q1 Q0…..”,  MSB is first, 24 bits per sample</w:t>
      </w:r>
    </w:p>
    <w:p w:rsidR="00E66067" w:rsidRDefault="002D1FB6">
      <w:pPr>
        <w:rPr>
          <w:rFonts w:ascii="Times New Roman" w:hAnsi="Times New Roman"/>
          <w:sz w:val="24"/>
          <w:lang w:val="en-US"/>
        </w:rPr>
      </w:pPr>
      <w:r>
        <w:rPr>
          <w:rFonts w:ascii="Times New Roman" w:hAnsi="Times New Roman"/>
          <w:sz w:val="24"/>
          <w:lang w:val="en-US"/>
        </w:rPr>
        <w:t>IQ data for 8 - 9 rate:</w:t>
      </w:r>
    </w:p>
    <w:p w:rsidR="00E66067" w:rsidRDefault="002D1FB6">
      <w:pPr>
        <w:rPr>
          <w:rFonts w:ascii="Times New Roman" w:hAnsi="Times New Roman"/>
          <w:sz w:val="24"/>
          <w:lang w:val="en-US"/>
        </w:rPr>
      </w:pPr>
      <w:r>
        <w:rPr>
          <w:rFonts w:ascii="Times New Roman" w:hAnsi="Times New Roman"/>
          <w:sz w:val="24"/>
          <w:lang w:val="en-US"/>
        </w:rPr>
        <w:t xml:space="preserve">    123 IQ pairs formatted as "I1 I0 Q1 Q0..... ", </w:t>
      </w:r>
      <w:r>
        <w:rPr>
          <w:rFonts w:ascii="Times New Roman" w:hAnsi="Times New Roman"/>
          <w:sz w:val="24"/>
          <w:lang w:val="en-US"/>
        </w:rPr>
        <w:t>MSB is first, 16 bits per sample</w:t>
      </w: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zCs w:val="24"/>
          <w:shd w:val="clear" w:color="auto" w:fill="FFFF00"/>
          <w:lang w:val="en-US"/>
        </w:rPr>
        <w:t>Band Scope data, to PC, 4096 samples, 8192 bytes by 492 in each packet</w:t>
      </w:r>
    </w:p>
    <w:p w:rsidR="00E66067" w:rsidRPr="00D94E05" w:rsidRDefault="002D1FB6">
      <w:pPr>
        <w:rPr>
          <w:lang w:val="en-US"/>
        </w:rPr>
      </w:pPr>
      <w:r>
        <w:rPr>
          <w:rFonts w:ascii="Times New Roman" w:hAnsi="Times New Roman"/>
          <w:sz w:val="24"/>
          <w:szCs w:val="24"/>
          <w:lang w:val="en-US"/>
        </w:rPr>
        <w:t xml:space="preserve">Preamble + ‘BS0’ </w:t>
      </w:r>
      <w:r>
        <w:rPr>
          <w:rFonts w:ascii="Times New Roman" w:hAnsi="Times New Roman"/>
          <w:sz w:val="24"/>
          <w:lang w:val="en-US"/>
        </w:rPr>
        <w:t>+ ‘FW1’ + ‘FW2’ + CLIP + PN + 3 zeroes + 492 bytes BS data</w:t>
      </w:r>
    </w:p>
    <w:p w:rsidR="00E66067" w:rsidRDefault="00E66067">
      <w:pPr>
        <w:rPr>
          <w:lang w:val="en-US"/>
        </w:rPr>
      </w:pPr>
    </w:p>
    <w:p w:rsidR="00E66067" w:rsidRDefault="002D1FB6">
      <w:pPr>
        <w:rPr>
          <w:rFonts w:ascii="Times New Roman" w:hAnsi="Times New Roman"/>
          <w:sz w:val="24"/>
          <w:szCs w:val="24"/>
          <w:lang w:val="en-US"/>
        </w:rPr>
      </w:pPr>
      <w:r>
        <w:rPr>
          <w:rFonts w:ascii="Times New Roman" w:hAnsi="Times New Roman"/>
          <w:sz w:val="24"/>
          <w:szCs w:val="24"/>
          <w:lang w:val="en-US"/>
        </w:rPr>
        <w:t>Where PN is packet number,</w:t>
      </w:r>
    </w:p>
    <w:p w:rsidR="00E66067" w:rsidRDefault="002D1FB6">
      <w:pPr>
        <w:rPr>
          <w:rFonts w:ascii="Times New Roman" w:hAnsi="Times New Roman"/>
          <w:sz w:val="24"/>
          <w:szCs w:val="24"/>
          <w:lang w:val="en-US"/>
        </w:rPr>
      </w:pPr>
      <w:r>
        <w:rPr>
          <w:rFonts w:ascii="Times New Roman" w:hAnsi="Times New Roman"/>
          <w:sz w:val="24"/>
          <w:szCs w:val="24"/>
          <w:lang w:val="en-US"/>
        </w:rPr>
        <w:lastRenderedPageBreak/>
        <w:t xml:space="preserve">BS data in format “BS1, BS0, BS1, BS0, …..”, </w:t>
      </w:r>
      <w:r>
        <w:rPr>
          <w:rFonts w:ascii="Times New Roman" w:hAnsi="Times New Roman"/>
          <w:sz w:val="24"/>
          <w:szCs w:val="24"/>
          <w:lang w:val="en-US"/>
        </w:rPr>
        <w:t xml:space="preserve"> MSB is first</w:t>
      </w:r>
    </w:p>
    <w:p w:rsidR="00E66067" w:rsidRDefault="00E66067">
      <w:pPr>
        <w:rPr>
          <w:rFonts w:ascii="Times New Roman" w:hAnsi="Times New Roman"/>
          <w:sz w:val="24"/>
          <w:szCs w:val="24"/>
          <w:lang w:val="en-US"/>
        </w:rPr>
      </w:pPr>
    </w:p>
    <w:p w:rsidR="00E66067" w:rsidRDefault="002D1FB6">
      <w:pPr>
        <w:rPr>
          <w:rFonts w:ascii="Times New Roman" w:hAnsi="Times New Roman"/>
          <w:sz w:val="24"/>
          <w:szCs w:val="24"/>
          <w:lang w:val="en-US"/>
        </w:rPr>
      </w:pPr>
      <w:r>
        <w:rPr>
          <w:rFonts w:ascii="Times New Roman" w:hAnsi="Times New Roman"/>
          <w:sz w:val="24"/>
          <w:szCs w:val="24"/>
          <w:lang w:val="en-US"/>
        </w:rPr>
        <w:t>*16 packets contain  by 492 bytes and 17-th packet contain the rest 324 bytes of data and junk</w:t>
      </w:r>
    </w:p>
    <w:p w:rsidR="00E66067" w:rsidRDefault="002D1FB6">
      <w:pPr>
        <w:rPr>
          <w:rFonts w:ascii="Times New Roman" w:hAnsi="Times New Roman"/>
          <w:sz w:val="24"/>
          <w:szCs w:val="24"/>
          <w:lang w:val="en-US"/>
        </w:rPr>
      </w:pPr>
      <w:r>
        <w:rPr>
          <w:rFonts w:ascii="Times New Roman" w:hAnsi="Times New Roman"/>
          <w:sz w:val="24"/>
          <w:szCs w:val="24"/>
          <w:lang w:val="en-US"/>
        </w:rPr>
        <w:t>data to full 492 bytes size</w:t>
      </w:r>
    </w:p>
    <w:p w:rsidR="00E66067" w:rsidRDefault="00E66067">
      <w:pPr>
        <w:rPr>
          <w:lang w:val="en-US"/>
        </w:rPr>
      </w:pPr>
    </w:p>
    <w:p w:rsidR="00E66067" w:rsidRDefault="00E66067">
      <w:pPr>
        <w:rPr>
          <w:lang w:val="en-US"/>
        </w:rPr>
      </w:pPr>
    </w:p>
    <w:p w:rsidR="00E66067" w:rsidRPr="00D94E05" w:rsidRDefault="002D1FB6">
      <w:pPr>
        <w:rPr>
          <w:lang w:val="en-US"/>
        </w:rPr>
      </w:pPr>
      <w:r>
        <w:rPr>
          <w:rFonts w:ascii="Times New Roman" w:hAnsi="Times New Roman"/>
          <w:sz w:val="24"/>
          <w:lang w:val="en-US"/>
        </w:rPr>
        <w:t xml:space="preserve">After using the device, the PC program should set the FTDI chip in reset mode with </w:t>
      </w:r>
      <w:r>
        <w:rPr>
          <w:rFonts w:ascii="Times New Roman" w:hAnsi="Times New Roman"/>
          <w:sz w:val="24"/>
          <w:shd w:val="clear" w:color="auto" w:fill="FF00FF"/>
          <w:lang w:val="en-US"/>
        </w:rPr>
        <w:t>setBitMode(255, 0)</w:t>
      </w:r>
      <w:r>
        <w:rPr>
          <w:rFonts w:ascii="Times New Roman" w:hAnsi="Times New Roman"/>
          <w:sz w:val="24"/>
          <w:lang w:val="en-US"/>
        </w:rPr>
        <w:t xml:space="preserve"> then close the</w:t>
      </w:r>
      <w:r>
        <w:rPr>
          <w:rFonts w:ascii="Times New Roman" w:hAnsi="Times New Roman"/>
          <w:sz w:val="24"/>
          <w:lang w:val="en-US"/>
        </w:rPr>
        <w:t xml:space="preserve"> connection with </w:t>
      </w:r>
      <w:r>
        <w:rPr>
          <w:rFonts w:ascii="Times New Roman" w:hAnsi="Times New Roman"/>
          <w:sz w:val="24"/>
          <w:shd w:val="clear" w:color="auto" w:fill="FF00FF"/>
          <w:lang w:val="en-US"/>
        </w:rPr>
        <w:t>close()</w:t>
      </w:r>
      <w:r>
        <w:rPr>
          <w:rFonts w:ascii="Times New Roman" w:hAnsi="Times New Roman"/>
          <w:sz w:val="24"/>
          <w:lang w:val="en-US"/>
        </w:rPr>
        <w:t>.</w:t>
      </w:r>
    </w:p>
    <w:sectPr w:rsidR="00E66067" w:rsidRPr="00D94E05">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FB6" w:rsidRDefault="002D1FB6">
      <w:r>
        <w:separator/>
      </w:r>
    </w:p>
  </w:endnote>
  <w:endnote w:type="continuationSeparator" w:id="0">
    <w:p w:rsidR="002D1FB6" w:rsidRDefault="002D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FB6" w:rsidRDefault="002D1FB6">
      <w:r>
        <w:rPr>
          <w:color w:val="000000"/>
        </w:rPr>
        <w:separator/>
      </w:r>
    </w:p>
  </w:footnote>
  <w:footnote w:type="continuationSeparator" w:id="0">
    <w:p w:rsidR="002D1FB6" w:rsidRDefault="002D1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66067"/>
    <w:rsid w:val="002D1FB6"/>
    <w:rsid w:val="00D94E05"/>
    <w:rsid w:val="00E66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29966-78A3-4113-BB22-AFE9ECD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kern w:val="3"/>
        <w:sz w:val="22"/>
        <w:szCs w:val="22"/>
        <w:lang w:val="ru-RU" w:eastAsia="ru-RU"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ROLIN</dc:creator>
  <cp:lastModifiedBy>ROLIN</cp:lastModifiedBy>
  <cp:revision>2</cp:revision>
  <dcterms:created xsi:type="dcterms:W3CDTF">2019-08-31T19:07:00Z</dcterms:created>
  <dcterms:modified xsi:type="dcterms:W3CDTF">2019-08-31T19:07:00Z</dcterms:modified>
</cp:coreProperties>
</file>