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DOCUMENTO 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CODICE_UNICO_DOCX=GAMMA-DOCX-11111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