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D593A" w14:textId="3A014F7B" w:rsidR="004C747D" w:rsidRDefault="00916EE7" w:rsidP="00916EE7">
      <w:pPr>
        <w:spacing w:after="0"/>
        <w:rPr>
          <w:sz w:val="28"/>
          <w:szCs w:val="28"/>
        </w:rPr>
      </w:pPr>
      <w:r w:rsidRPr="00916EE7">
        <w:rPr>
          <w:sz w:val="28"/>
          <w:szCs w:val="28"/>
        </w:rPr>
        <w:t xml:space="preserve">Тема: </w:t>
      </w:r>
      <w:proofErr w:type="spellStart"/>
      <w:r w:rsidRPr="00916EE7">
        <w:rPr>
          <w:sz w:val="28"/>
          <w:szCs w:val="28"/>
        </w:rPr>
        <w:t>Концепція</w:t>
      </w:r>
      <w:proofErr w:type="spellEnd"/>
      <w:r w:rsidRPr="00916EE7">
        <w:rPr>
          <w:sz w:val="28"/>
          <w:szCs w:val="28"/>
        </w:rPr>
        <w:t xml:space="preserve"> </w:t>
      </w:r>
      <w:proofErr w:type="spellStart"/>
      <w:r w:rsidRPr="00916EE7">
        <w:rPr>
          <w:sz w:val="28"/>
          <w:szCs w:val="28"/>
        </w:rPr>
        <w:t>функціональної</w:t>
      </w:r>
      <w:proofErr w:type="spellEnd"/>
      <w:r w:rsidRPr="00916EE7">
        <w:rPr>
          <w:sz w:val="28"/>
          <w:szCs w:val="28"/>
        </w:rPr>
        <w:t xml:space="preserve"> </w:t>
      </w:r>
      <w:proofErr w:type="spellStart"/>
      <w:r w:rsidRPr="00916EE7">
        <w:rPr>
          <w:sz w:val="28"/>
          <w:szCs w:val="28"/>
        </w:rPr>
        <w:t>залежності</w:t>
      </w:r>
      <w:proofErr w:type="spellEnd"/>
      <w:r w:rsidRPr="00916EE7">
        <w:rPr>
          <w:sz w:val="28"/>
          <w:szCs w:val="28"/>
        </w:rPr>
        <w:t xml:space="preserve">. </w:t>
      </w:r>
      <w:proofErr w:type="spellStart"/>
      <w:r w:rsidRPr="00916EE7">
        <w:rPr>
          <w:sz w:val="28"/>
          <w:szCs w:val="28"/>
        </w:rPr>
        <w:t>Організація</w:t>
      </w:r>
      <w:proofErr w:type="spellEnd"/>
      <w:r w:rsidRPr="00916EE7">
        <w:rPr>
          <w:sz w:val="28"/>
          <w:szCs w:val="28"/>
        </w:rPr>
        <w:t xml:space="preserve"> </w:t>
      </w:r>
      <w:proofErr w:type="spellStart"/>
      <w:r w:rsidRPr="00916EE7">
        <w:rPr>
          <w:sz w:val="28"/>
          <w:szCs w:val="28"/>
        </w:rPr>
        <w:t>посилальної</w:t>
      </w:r>
      <w:proofErr w:type="spellEnd"/>
      <w:r w:rsidRPr="00916EE7">
        <w:rPr>
          <w:sz w:val="28"/>
          <w:szCs w:val="28"/>
        </w:rPr>
        <w:t xml:space="preserve"> </w:t>
      </w:r>
      <w:proofErr w:type="spellStart"/>
      <w:r w:rsidRPr="00916EE7">
        <w:rPr>
          <w:sz w:val="28"/>
          <w:szCs w:val="28"/>
        </w:rPr>
        <w:t>цілісності</w:t>
      </w:r>
      <w:proofErr w:type="spellEnd"/>
      <w:r w:rsidRPr="00916EE7">
        <w:rPr>
          <w:sz w:val="28"/>
          <w:szCs w:val="28"/>
        </w:rPr>
        <w:t xml:space="preserve"> в </w:t>
      </w:r>
      <w:proofErr w:type="spellStart"/>
      <w:r w:rsidRPr="00916EE7">
        <w:rPr>
          <w:sz w:val="28"/>
          <w:szCs w:val="28"/>
        </w:rPr>
        <w:t>реляційних</w:t>
      </w:r>
      <w:proofErr w:type="spellEnd"/>
      <w:r w:rsidRPr="00916EE7">
        <w:rPr>
          <w:sz w:val="28"/>
          <w:szCs w:val="28"/>
        </w:rPr>
        <w:t xml:space="preserve"> БД</w:t>
      </w:r>
    </w:p>
    <w:p w14:paraId="5F52EE25" w14:textId="0B86FC7A" w:rsidR="00916EE7" w:rsidRDefault="00916EE7" w:rsidP="00916EE7">
      <w:pPr>
        <w:spacing w:after="0"/>
        <w:rPr>
          <w:sz w:val="28"/>
          <w:szCs w:val="28"/>
        </w:rPr>
      </w:pPr>
    </w:p>
    <w:p w14:paraId="54909189" w14:textId="296F9E90" w:rsidR="00916EE7" w:rsidRDefault="00916EE7" w:rsidP="00916EE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5F93CCFA" w14:textId="0B659F74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  <w:r w:rsidRPr="00916EE7">
        <w:rPr>
          <w:sz w:val="28"/>
          <w:szCs w:val="28"/>
          <w:lang w:val="uk-UA"/>
        </w:rPr>
        <w:t>1. Що таке цілісність БД і як вона підтримується?</w:t>
      </w:r>
    </w:p>
    <w:p w14:paraId="11E6FC6F" w14:textId="168FD408" w:rsidR="00916EE7" w:rsidRPr="00916EE7" w:rsidRDefault="00916EE7" w:rsidP="00916EE7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– цілісністю БД є властивість даних, що визначає повноту і правильність інформації, яка вміщується в БД. Вона підтримується завдяки дотриманню таких умов як структурна цілісність, обмеження реальних значень даних та забезпечення посилальної цілісності.</w:t>
      </w:r>
    </w:p>
    <w:p w14:paraId="0117EC5B" w14:textId="77777777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442B86CF" w14:textId="0770EAA9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  <w:r w:rsidRPr="00916EE7">
        <w:rPr>
          <w:sz w:val="28"/>
          <w:szCs w:val="28"/>
          <w:lang w:val="uk-UA"/>
        </w:rPr>
        <w:t>2. Що таке логічна і фізична цілісність БД?</w:t>
      </w:r>
    </w:p>
    <w:p w14:paraId="6D7F7D1C" w14:textId="77A40D56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Логічна цілісність, це відповідність правилам і вимогам цілісності БД. Фізична цілісність, це коректність і безпечність запису і читання даних. </w:t>
      </w:r>
    </w:p>
    <w:p w14:paraId="17A7D37D" w14:textId="77777777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54DF93EE" w14:textId="656EFA26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  <w:r w:rsidRPr="00916EE7">
        <w:rPr>
          <w:sz w:val="28"/>
          <w:szCs w:val="28"/>
          <w:lang w:val="uk-UA"/>
        </w:rPr>
        <w:t>3. Що таке посилкова цілісність і як вона підтримується?</w:t>
      </w:r>
    </w:p>
    <w:p w14:paraId="59989EA7" w14:textId="430D28E3" w:rsidR="00916EE7" w:rsidRDefault="00916EE7" w:rsidP="00916EE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Посилальна цілісність, </w:t>
      </w:r>
      <w:r w:rsidR="001920F1">
        <w:rPr>
          <w:sz w:val="28"/>
          <w:szCs w:val="28"/>
          <w:lang w:val="uk-UA"/>
        </w:rPr>
        <w:t xml:space="preserve">це одна із складових підтримки цілісності БД, що означає, що зміни в таблицях повинні виконуватися синхронно. Вона регулює те, які дані можуть бути записані або видалені в БД при оновлені даних БД. Зміст двох пов’язаних таблиць повинен відповідати правилам: кожному запису основної таблиці відповідає нуль або більше записів підлеглої. Також кожен запис батьківської таблиці повинен мати тільки один батьківський запис. </w:t>
      </w:r>
    </w:p>
    <w:p w14:paraId="60320447" w14:textId="77777777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203AFE69" w14:textId="4EEF9E4C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  <w:r w:rsidRPr="00916EE7">
        <w:rPr>
          <w:sz w:val="28"/>
          <w:szCs w:val="28"/>
          <w:lang w:val="uk-UA"/>
        </w:rPr>
        <w:t>4. Що таке цілісність сутностей?</w:t>
      </w:r>
    </w:p>
    <w:p w14:paraId="7F8B5029" w14:textId="2227CC39" w:rsidR="00916EE7" w:rsidRPr="001920F1" w:rsidRDefault="00916EE7" w:rsidP="00916EE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920F1">
        <w:rPr>
          <w:sz w:val="28"/>
          <w:szCs w:val="28"/>
          <w:lang w:val="uk-UA"/>
        </w:rPr>
        <w:t xml:space="preserve">Цілісність сутності, це одна із складових підтримки цілісності БД. Вона передбачає, що кожна сутність повинна мати свій первинний ключ. При </w:t>
      </w:r>
      <w:r w:rsidR="009506E0">
        <w:rPr>
          <w:sz w:val="28"/>
          <w:szCs w:val="28"/>
          <w:lang w:val="uk-UA"/>
        </w:rPr>
        <w:t xml:space="preserve">додаванні записів у таблицю повинна перевірятись унікальність ключа. При цьому редагування значень атрибутів, що входять до складу первинного ключа повинна бути забороненою. </w:t>
      </w:r>
    </w:p>
    <w:p w14:paraId="19D0948A" w14:textId="77777777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3A22B68E" w14:textId="1E8F37DF" w:rsidR="00916EE7" w:rsidRDefault="00916EE7" w:rsidP="00916EE7">
      <w:pPr>
        <w:spacing w:after="0"/>
        <w:rPr>
          <w:sz w:val="28"/>
          <w:szCs w:val="28"/>
          <w:lang w:val="uk-UA"/>
        </w:rPr>
      </w:pPr>
      <w:r w:rsidRPr="00916EE7">
        <w:rPr>
          <w:sz w:val="28"/>
          <w:szCs w:val="28"/>
          <w:lang w:val="uk-UA"/>
        </w:rPr>
        <w:t>5. Що таке цілісність посилань?</w:t>
      </w:r>
    </w:p>
    <w:p w14:paraId="52F8C0D7" w14:textId="77777777" w:rsidR="009506E0" w:rsidRDefault="00916EE7" w:rsidP="009506E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9506E0">
        <w:rPr>
          <w:sz w:val="28"/>
          <w:szCs w:val="28"/>
          <w:lang w:val="uk-UA"/>
        </w:rPr>
        <w:t xml:space="preserve">Посилальна цілісність, це одна із складових підтримки цілісності БД, що означає, що зміни в таблицях повинні виконуватися синхронно. Вона регулює те, які дані можуть бути записані або видалені в БД при оновлені даних БД. Зміст двох пов’язаних таблиць повинен відповідати правилам: кожному запису основної таблиці відповідає нуль або більше записів підлеглої. Також кожен запис батьківської таблиці повинен мати тільки один батьківський запис. </w:t>
      </w:r>
    </w:p>
    <w:p w14:paraId="775F2CF7" w14:textId="2C0AEB80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5E68410C" w14:textId="77777777" w:rsidR="00916EE7" w:rsidRDefault="00916EE7" w:rsidP="00916EE7">
      <w:pPr>
        <w:spacing w:after="0"/>
        <w:rPr>
          <w:sz w:val="28"/>
          <w:szCs w:val="28"/>
          <w:lang w:val="uk-UA"/>
        </w:rPr>
      </w:pPr>
    </w:p>
    <w:p w14:paraId="3A1764BE" w14:textId="77777777" w:rsidR="00916EE7" w:rsidRPr="00916EE7" w:rsidRDefault="00916EE7" w:rsidP="00916EE7">
      <w:pPr>
        <w:spacing w:after="0"/>
        <w:rPr>
          <w:sz w:val="28"/>
          <w:szCs w:val="28"/>
          <w:lang w:val="uk-UA"/>
        </w:rPr>
      </w:pPr>
    </w:p>
    <w:sectPr w:rsidR="00916EE7" w:rsidRPr="00916EE7" w:rsidSect="00916E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B0"/>
    <w:rsid w:val="001920F1"/>
    <w:rsid w:val="002046E0"/>
    <w:rsid w:val="002E5318"/>
    <w:rsid w:val="004C747D"/>
    <w:rsid w:val="00916EE7"/>
    <w:rsid w:val="009506E0"/>
    <w:rsid w:val="00D47E8F"/>
    <w:rsid w:val="00E34DB0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49C8"/>
  <w15:chartTrackingRefBased/>
  <w15:docId w15:val="{508D9D69-4A37-475F-8618-C42F02EF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6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2026-04-02T15:43:00Z</dcterms:created>
  <dcterms:modified xsi:type="dcterms:W3CDTF">2026-04-02T16:06:00Z</dcterms:modified>
</cp:coreProperties>
</file>