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228A9" w14:textId="44F04DCA" w:rsidR="004C747D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Самостійна робота №8</w:t>
      </w:r>
    </w:p>
    <w:p w14:paraId="769ADDAD" w14:textId="4F384B32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Тема: Основні можливості систем управління базами даних (СУБД)</w:t>
      </w:r>
    </w:p>
    <w:p w14:paraId="3DA99C53" w14:textId="2EDEE9DB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16274DA6" w14:textId="76203DB2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Контрольні запитання:</w:t>
      </w:r>
    </w:p>
    <w:p w14:paraId="4DEBC47C" w14:textId="68DD9566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4E161662" w14:textId="77777777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1. Які основні можливості надають СУБД?</w:t>
      </w:r>
    </w:p>
    <w:p w14:paraId="6CE4E9E9" w14:textId="1DC15F9B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>
        <w:rPr>
          <w:sz w:val="28"/>
          <w:szCs w:val="28"/>
        </w:rPr>
        <w:t xml:space="preserve">СУБД </w:t>
      </w:r>
      <w:r>
        <w:rPr>
          <w:sz w:val="28"/>
          <w:szCs w:val="28"/>
          <w:lang w:val="uk-UA"/>
        </w:rPr>
        <w:t>забезпечують інструменти для створення, зберігання, модифікації та пошуку даних у БД. Сучасні СУБД дозволяють організовувати централізоване управління даними і забезпечують ефективний доступ до них.</w:t>
      </w:r>
    </w:p>
    <w:p w14:paraId="6CFAA1A2" w14:textId="77777777" w:rsid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406592E8" w14:textId="24EE81EA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2. У чому полягає значення механізмів збереження даних?</w:t>
      </w:r>
    </w:p>
    <w:p w14:paraId="33E6B704" w14:textId="5DBE8C57" w:rsid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91233" w:rsidRPr="00CE6A95">
        <w:rPr>
          <w:sz w:val="28"/>
          <w:szCs w:val="28"/>
          <w:lang w:val="uk-UA"/>
        </w:rPr>
        <w:t>механізм</w:t>
      </w:r>
      <w:r w:rsidR="00691233">
        <w:rPr>
          <w:sz w:val="28"/>
          <w:szCs w:val="28"/>
          <w:lang w:val="uk-UA"/>
        </w:rPr>
        <w:t>и</w:t>
      </w:r>
      <w:r w:rsidR="00691233" w:rsidRPr="00CE6A95">
        <w:rPr>
          <w:sz w:val="28"/>
          <w:szCs w:val="28"/>
          <w:lang w:val="uk-UA"/>
        </w:rPr>
        <w:t xml:space="preserve"> збереження даних</w:t>
      </w:r>
      <w:r w:rsidR="00691233">
        <w:rPr>
          <w:sz w:val="28"/>
          <w:szCs w:val="28"/>
          <w:lang w:val="uk-UA"/>
        </w:rPr>
        <w:t xml:space="preserve"> забезпечують фізичну й логічну організацію даних, використовуючи спеціальні структури по типу індексів таблиць та схематичних представлень.</w:t>
      </w:r>
    </w:p>
    <w:p w14:paraId="0AACB7AC" w14:textId="77777777" w:rsid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13C197F0" w14:textId="3507E36E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3. Які функції виконують засоби маніпулювання даними?</w:t>
      </w:r>
    </w:p>
    <w:p w14:paraId="1F170DAB" w14:textId="4AC98981" w:rsid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91233">
        <w:rPr>
          <w:sz w:val="28"/>
          <w:szCs w:val="28"/>
          <w:lang w:val="uk-UA"/>
        </w:rPr>
        <w:t xml:space="preserve">Засоби маніпулювання даними виконують такі функції як вибірка, вставка, оновлення та видалення даних. Вони також дозволяють формувати складні інструкції для роботи з інформацією. Ще вони надають інструменти для агрегації, сортування, групування та фільтрації. </w:t>
      </w:r>
    </w:p>
    <w:p w14:paraId="48C0BF01" w14:textId="77777777" w:rsid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04EE9ADF" w14:textId="52740A6C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4. Як СУБД забезпечують цілісність інформації?</w:t>
      </w:r>
    </w:p>
    <w:p w14:paraId="4ABEECB5" w14:textId="2742CE4D" w:rsid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91233">
        <w:rPr>
          <w:sz w:val="28"/>
          <w:szCs w:val="28"/>
          <w:lang w:val="uk-UA"/>
        </w:rPr>
        <w:t xml:space="preserve">СУБД підтримують первинні та зовнішні ключі, передбачають обмеження, тригери та правила, необхідні для забезпечення цілісності інформації. Вони контролюють, щоб у БД не виникало суперечливих або недопустимих значень. </w:t>
      </w:r>
    </w:p>
    <w:p w14:paraId="2174665D" w14:textId="77777777" w:rsid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50B817D4" w14:textId="198BC0E9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5. Які методи захисту даних використовують сучасні системи?</w:t>
      </w:r>
    </w:p>
    <w:p w14:paraId="3A11D630" w14:textId="78E06FD4" w:rsid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91233">
        <w:rPr>
          <w:sz w:val="28"/>
          <w:szCs w:val="28"/>
          <w:lang w:val="uk-UA"/>
        </w:rPr>
        <w:t>Сучасні СУБД використовують такі методи захисту як аутентифікація, авторизація, розмежування прав, шифрування та аудит.</w:t>
      </w:r>
    </w:p>
    <w:p w14:paraId="56B02998" w14:textId="77777777" w:rsidR="00CE6A95" w:rsidRDefault="00CE6A95" w:rsidP="00CE6A95">
      <w:pPr>
        <w:spacing w:after="0"/>
        <w:rPr>
          <w:sz w:val="28"/>
          <w:szCs w:val="28"/>
          <w:lang w:val="uk-UA"/>
        </w:rPr>
      </w:pPr>
    </w:p>
    <w:p w14:paraId="17B9476B" w14:textId="5952C082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  <w:r w:rsidRPr="00CE6A95">
        <w:rPr>
          <w:sz w:val="28"/>
          <w:szCs w:val="28"/>
          <w:lang w:val="uk-UA"/>
        </w:rPr>
        <w:t>6. Як реалізуються резервування та багатокористувацький доступ?</w:t>
      </w:r>
    </w:p>
    <w:p w14:paraId="1D335D8A" w14:textId="25C46414" w:rsidR="00CE6A95" w:rsidRDefault="00CE6A95" w:rsidP="00CE6A95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r w:rsidR="00691233">
        <w:rPr>
          <w:sz w:val="28"/>
          <w:szCs w:val="28"/>
          <w:lang w:val="uk-UA"/>
        </w:rPr>
        <w:t xml:space="preserve">Резервування реалізується через створення копій бази даних та введення журналів транзакцій для відновлення після збоїв. </w:t>
      </w:r>
      <w:r w:rsidR="00691233" w:rsidRPr="00691233">
        <w:rPr>
          <w:sz w:val="28"/>
          <w:szCs w:val="28"/>
          <w:lang w:val="uk-UA"/>
        </w:rPr>
        <w:t xml:space="preserve">Багатокористувацький доступ забезпечується механізмами транзакцій та </w:t>
      </w:r>
      <w:proofErr w:type="spellStart"/>
      <w:r w:rsidR="00691233" w:rsidRPr="00691233">
        <w:rPr>
          <w:sz w:val="28"/>
          <w:szCs w:val="28"/>
          <w:lang w:val="uk-UA"/>
        </w:rPr>
        <w:t>блокувань</w:t>
      </w:r>
      <w:proofErr w:type="spellEnd"/>
      <w:r w:rsidR="00691233" w:rsidRPr="00691233">
        <w:rPr>
          <w:sz w:val="28"/>
          <w:szCs w:val="28"/>
          <w:lang w:val="uk-UA"/>
        </w:rPr>
        <w:t>, що дозволяє багатьом користувачам одночасно працювати з даними без ризику їхнього пошкодження чи втрати.</w:t>
      </w:r>
    </w:p>
    <w:p w14:paraId="79AEFA43" w14:textId="77777777" w:rsidR="00CE6A95" w:rsidRPr="00CE6A95" w:rsidRDefault="00CE6A95" w:rsidP="00CE6A95">
      <w:pPr>
        <w:spacing w:after="0"/>
        <w:rPr>
          <w:sz w:val="28"/>
          <w:szCs w:val="28"/>
          <w:lang w:val="uk-UA"/>
        </w:rPr>
      </w:pPr>
    </w:p>
    <w:sectPr w:rsidR="00CE6A95" w:rsidRPr="00CE6A95" w:rsidSect="00CE6A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39F"/>
    <w:rsid w:val="002046E0"/>
    <w:rsid w:val="002E5318"/>
    <w:rsid w:val="004C747D"/>
    <w:rsid w:val="00691233"/>
    <w:rsid w:val="00CE6A95"/>
    <w:rsid w:val="00D47E8F"/>
    <w:rsid w:val="00F74011"/>
    <w:rsid w:val="00FE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8A38"/>
  <w15:chartTrackingRefBased/>
  <w15:docId w15:val="{4841E4DC-D363-4386-8A3B-8929ABA32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2026-04-02T19:28:00Z</dcterms:created>
  <dcterms:modified xsi:type="dcterms:W3CDTF">2026-04-02T19:48:00Z</dcterms:modified>
</cp:coreProperties>
</file>