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4604" w14:textId="6B57CF5A" w:rsidR="004C747D" w:rsidRDefault="00DB0968" w:rsidP="00DB09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Самостійна робота №10</w:t>
      </w:r>
    </w:p>
    <w:p w14:paraId="3DE08E7E" w14:textId="77777777" w:rsidR="00DB0968" w:rsidRPr="00AC4BF8" w:rsidRDefault="00DB0968" w:rsidP="00DB0968">
      <w:pPr>
        <w:spacing w:after="0"/>
        <w:rPr>
          <w:sz w:val="28"/>
          <w:szCs w:val="28"/>
        </w:rPr>
      </w:pPr>
      <w:r w:rsidRPr="00AC4BF8">
        <w:rPr>
          <w:sz w:val="28"/>
          <w:szCs w:val="28"/>
        </w:rPr>
        <w:t xml:space="preserve">Тема: </w:t>
      </w:r>
      <w:proofErr w:type="spellStart"/>
      <w:r w:rsidRPr="00AC4BF8">
        <w:rPr>
          <w:sz w:val="28"/>
          <w:szCs w:val="28"/>
        </w:rPr>
        <w:t>Створення</w:t>
      </w:r>
      <w:proofErr w:type="spellEnd"/>
      <w:r w:rsidRPr="00AC4BF8">
        <w:rPr>
          <w:sz w:val="28"/>
          <w:szCs w:val="28"/>
        </w:rPr>
        <w:t xml:space="preserve"> </w:t>
      </w:r>
      <w:proofErr w:type="spellStart"/>
      <w:r w:rsidRPr="00AC4BF8">
        <w:rPr>
          <w:sz w:val="28"/>
          <w:szCs w:val="28"/>
        </w:rPr>
        <w:t>структури</w:t>
      </w:r>
      <w:proofErr w:type="spellEnd"/>
      <w:r w:rsidRPr="00AC4BF8">
        <w:rPr>
          <w:sz w:val="28"/>
          <w:szCs w:val="28"/>
        </w:rPr>
        <w:t xml:space="preserve"> </w:t>
      </w:r>
      <w:proofErr w:type="spellStart"/>
      <w:r w:rsidRPr="00AC4BF8">
        <w:rPr>
          <w:sz w:val="28"/>
          <w:szCs w:val="28"/>
        </w:rPr>
        <w:t>таблиць</w:t>
      </w:r>
      <w:proofErr w:type="spellEnd"/>
      <w:r w:rsidRPr="00AC4BF8">
        <w:rPr>
          <w:sz w:val="28"/>
          <w:szCs w:val="28"/>
        </w:rPr>
        <w:t xml:space="preserve"> </w:t>
      </w:r>
      <w:proofErr w:type="spellStart"/>
      <w:r w:rsidRPr="00AC4BF8">
        <w:rPr>
          <w:sz w:val="28"/>
          <w:szCs w:val="28"/>
        </w:rPr>
        <w:t>бази</w:t>
      </w:r>
      <w:proofErr w:type="spellEnd"/>
      <w:r w:rsidRPr="00AC4BF8">
        <w:rPr>
          <w:sz w:val="28"/>
          <w:szCs w:val="28"/>
        </w:rPr>
        <w:t xml:space="preserve"> </w:t>
      </w:r>
      <w:proofErr w:type="spellStart"/>
      <w:r w:rsidRPr="00AC4BF8">
        <w:rPr>
          <w:sz w:val="28"/>
          <w:szCs w:val="28"/>
        </w:rPr>
        <w:t>даних</w:t>
      </w:r>
      <w:proofErr w:type="spellEnd"/>
      <w:r w:rsidRPr="00AC4BF8">
        <w:rPr>
          <w:sz w:val="28"/>
          <w:szCs w:val="28"/>
        </w:rPr>
        <w:t xml:space="preserve">. </w:t>
      </w:r>
      <w:proofErr w:type="spellStart"/>
      <w:r w:rsidRPr="00AC4BF8">
        <w:rPr>
          <w:sz w:val="28"/>
          <w:szCs w:val="28"/>
        </w:rPr>
        <w:t>Видалення</w:t>
      </w:r>
      <w:proofErr w:type="spellEnd"/>
      <w:r w:rsidRPr="00AC4BF8">
        <w:rPr>
          <w:sz w:val="28"/>
          <w:szCs w:val="28"/>
        </w:rPr>
        <w:t xml:space="preserve"> </w:t>
      </w:r>
      <w:proofErr w:type="spellStart"/>
      <w:r w:rsidRPr="00AC4BF8">
        <w:rPr>
          <w:sz w:val="28"/>
          <w:szCs w:val="28"/>
        </w:rPr>
        <w:t>таблиці</w:t>
      </w:r>
      <w:proofErr w:type="spellEnd"/>
      <w:r w:rsidRPr="00AC4BF8">
        <w:rPr>
          <w:sz w:val="28"/>
          <w:szCs w:val="28"/>
        </w:rPr>
        <w:t xml:space="preserve">. </w:t>
      </w:r>
      <w:proofErr w:type="spellStart"/>
      <w:r w:rsidRPr="00AC4BF8">
        <w:rPr>
          <w:sz w:val="28"/>
          <w:szCs w:val="28"/>
        </w:rPr>
        <w:t>Видалення</w:t>
      </w:r>
      <w:proofErr w:type="spellEnd"/>
      <w:r w:rsidRPr="00AC4BF8">
        <w:rPr>
          <w:sz w:val="28"/>
          <w:szCs w:val="28"/>
        </w:rPr>
        <w:t xml:space="preserve"> БД.</w:t>
      </w:r>
    </w:p>
    <w:p w14:paraId="6AC756DB" w14:textId="77777777" w:rsidR="00DB0968" w:rsidRPr="00AC4BF8" w:rsidRDefault="00DB0968" w:rsidP="00DB0968">
      <w:pPr>
        <w:spacing w:after="0"/>
        <w:rPr>
          <w:sz w:val="28"/>
          <w:szCs w:val="28"/>
        </w:rPr>
      </w:pPr>
    </w:p>
    <w:p w14:paraId="7C5BFCA7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  <w:r w:rsidRPr="00AC4BF8">
        <w:rPr>
          <w:sz w:val="28"/>
          <w:szCs w:val="28"/>
          <w:lang w:val="uk-UA"/>
        </w:rPr>
        <w:t>Контрольні запитання:</w:t>
      </w:r>
    </w:p>
    <w:p w14:paraId="6FF87E7D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  <w:r w:rsidRPr="00AC4BF8">
        <w:rPr>
          <w:sz w:val="28"/>
          <w:szCs w:val="28"/>
          <w:lang w:val="uk-UA"/>
        </w:rPr>
        <w:t xml:space="preserve">1. Які основні параметри конфігурування серверу </w:t>
      </w:r>
      <w:proofErr w:type="spellStart"/>
      <w:r w:rsidRPr="00AC4BF8">
        <w:rPr>
          <w:sz w:val="28"/>
          <w:szCs w:val="28"/>
          <w:lang w:val="uk-UA"/>
        </w:rPr>
        <w:t>MySQL</w:t>
      </w:r>
      <w:proofErr w:type="spellEnd"/>
      <w:r w:rsidRPr="00AC4BF8">
        <w:rPr>
          <w:sz w:val="28"/>
          <w:szCs w:val="28"/>
          <w:lang w:val="uk-UA"/>
        </w:rPr>
        <w:t>?</w:t>
      </w:r>
    </w:p>
    <w:p w14:paraId="2B1969F0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AC4BF8">
        <w:rPr>
          <w:sz w:val="28"/>
          <w:szCs w:val="28"/>
          <w:lang w:val="uk-UA"/>
        </w:rPr>
        <w:t xml:space="preserve">До основних параметрів належать налаштування керування пам’яттю, </w:t>
      </w:r>
      <w:proofErr w:type="spellStart"/>
      <w:r w:rsidRPr="00AC4BF8">
        <w:rPr>
          <w:sz w:val="28"/>
          <w:szCs w:val="28"/>
          <w:lang w:val="uk-UA"/>
        </w:rPr>
        <w:t>кешування</w:t>
      </w:r>
      <w:proofErr w:type="spellEnd"/>
      <w:r w:rsidRPr="00AC4BF8">
        <w:rPr>
          <w:sz w:val="28"/>
          <w:szCs w:val="28"/>
          <w:lang w:val="uk-UA"/>
        </w:rPr>
        <w:t xml:space="preserve">, мережеві налаштування та обмеження підключень. Усі вони дозволяють </w:t>
      </w:r>
      <w:proofErr w:type="spellStart"/>
      <w:r w:rsidRPr="00AC4BF8">
        <w:rPr>
          <w:sz w:val="28"/>
          <w:szCs w:val="28"/>
          <w:lang w:val="uk-UA"/>
        </w:rPr>
        <w:t>гнучко</w:t>
      </w:r>
      <w:proofErr w:type="spellEnd"/>
      <w:r w:rsidRPr="00AC4BF8">
        <w:rPr>
          <w:sz w:val="28"/>
          <w:szCs w:val="28"/>
          <w:lang w:val="uk-UA"/>
        </w:rPr>
        <w:t xml:space="preserve"> адаптувати сервер під конкретне навантаження.</w:t>
      </w:r>
    </w:p>
    <w:p w14:paraId="0901DEA7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</w:p>
    <w:p w14:paraId="27C76491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  <w:r w:rsidRPr="00AC4BF8">
        <w:rPr>
          <w:sz w:val="28"/>
          <w:szCs w:val="28"/>
          <w:lang w:val="uk-UA"/>
        </w:rPr>
        <w:t xml:space="preserve">2. Як працює система привілеїв </w:t>
      </w:r>
      <w:proofErr w:type="spellStart"/>
      <w:r w:rsidRPr="00AC4BF8">
        <w:rPr>
          <w:sz w:val="28"/>
          <w:szCs w:val="28"/>
          <w:lang w:val="uk-UA"/>
        </w:rPr>
        <w:t>MySQL</w:t>
      </w:r>
      <w:proofErr w:type="spellEnd"/>
      <w:r w:rsidRPr="00AC4BF8">
        <w:rPr>
          <w:sz w:val="28"/>
          <w:szCs w:val="28"/>
          <w:lang w:val="uk-UA"/>
        </w:rPr>
        <w:t>?</w:t>
      </w:r>
    </w:p>
    <w:p w14:paraId="2769D57C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AC4BF8">
        <w:rPr>
          <w:sz w:val="28"/>
          <w:szCs w:val="28"/>
          <w:lang w:val="uk-UA"/>
        </w:rPr>
        <w:t xml:space="preserve">Система привілеїв базується на службових таблицях таких як </w:t>
      </w:r>
      <w:proofErr w:type="spellStart"/>
      <w:r w:rsidRPr="00AC4BF8">
        <w:rPr>
          <w:sz w:val="28"/>
          <w:szCs w:val="28"/>
          <w:lang w:val="uk-UA"/>
        </w:rPr>
        <w:t>mysql.user</w:t>
      </w:r>
      <w:proofErr w:type="spellEnd"/>
      <w:r w:rsidRPr="00AC4BF8">
        <w:rPr>
          <w:sz w:val="28"/>
          <w:szCs w:val="28"/>
          <w:lang w:val="uk-UA"/>
        </w:rPr>
        <w:t xml:space="preserve"> та </w:t>
      </w:r>
      <w:proofErr w:type="spellStart"/>
      <w:r w:rsidRPr="00AC4BF8">
        <w:rPr>
          <w:sz w:val="28"/>
          <w:szCs w:val="28"/>
          <w:lang w:val="uk-UA"/>
        </w:rPr>
        <w:t>mysql.db</w:t>
      </w:r>
      <w:proofErr w:type="spellEnd"/>
      <w:r w:rsidRPr="00AC4BF8">
        <w:rPr>
          <w:sz w:val="28"/>
          <w:szCs w:val="28"/>
          <w:lang w:val="uk-UA"/>
        </w:rPr>
        <w:t xml:space="preserve"> і контролює доступ до баз даних, таблиць, стовпців та адміністративних операцій. Вона підтримує ієрархію рівнів від глобальних привілеїв до дозволів на рівні окремих стовпців.</w:t>
      </w:r>
    </w:p>
    <w:p w14:paraId="222FC27A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</w:p>
    <w:p w14:paraId="1D44804A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  <w:r w:rsidRPr="00AC4BF8">
        <w:rPr>
          <w:sz w:val="28"/>
          <w:szCs w:val="28"/>
          <w:lang w:val="uk-UA"/>
        </w:rPr>
        <w:t>3. Як створюється і редагується обліковий запис користувача?</w:t>
      </w:r>
    </w:p>
    <w:p w14:paraId="67FA52AC" w14:textId="77777777" w:rsidR="00DB0968" w:rsidRPr="00AC4BF8" w:rsidRDefault="00DB0968" w:rsidP="00DB0968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Pr="00AC4BF8">
        <w:rPr>
          <w:sz w:val="28"/>
          <w:szCs w:val="28"/>
          <w:lang w:val="uk-UA"/>
        </w:rPr>
        <w:t xml:space="preserve">Обліковий запис створюється командою CREATE USER, де вказується ім'я користувача, </w:t>
      </w:r>
      <w:proofErr w:type="spellStart"/>
      <w:r w:rsidRPr="00AC4BF8">
        <w:rPr>
          <w:sz w:val="28"/>
          <w:szCs w:val="28"/>
          <w:lang w:val="uk-UA"/>
        </w:rPr>
        <w:t>хост</w:t>
      </w:r>
      <w:proofErr w:type="spellEnd"/>
      <w:r w:rsidRPr="00AC4BF8">
        <w:rPr>
          <w:sz w:val="28"/>
          <w:szCs w:val="28"/>
          <w:lang w:val="uk-UA"/>
        </w:rPr>
        <w:t xml:space="preserve"> та пароль. Для редагування використовується команда ALTER USER, а для видалення DROP USER.</w:t>
      </w:r>
    </w:p>
    <w:p w14:paraId="09428EBE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</w:p>
    <w:p w14:paraId="596AC4F8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  <w:r w:rsidRPr="00AC4BF8">
        <w:rPr>
          <w:sz w:val="28"/>
          <w:szCs w:val="28"/>
          <w:lang w:val="uk-UA"/>
        </w:rPr>
        <w:t>4. Які типові помилки конфігурування зустрічаються найчастіше?</w:t>
      </w:r>
    </w:p>
    <w:p w14:paraId="701355E7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AC4BF8">
        <w:rPr>
          <w:sz w:val="28"/>
          <w:szCs w:val="28"/>
          <w:lang w:val="uk-UA"/>
        </w:rPr>
        <w:t xml:space="preserve">До найпоширеніших помилок належать створення користувачів без обмеження доступу за </w:t>
      </w:r>
      <w:proofErr w:type="spellStart"/>
      <w:r w:rsidRPr="00AC4BF8">
        <w:rPr>
          <w:sz w:val="28"/>
          <w:szCs w:val="28"/>
          <w:lang w:val="uk-UA"/>
        </w:rPr>
        <w:t>хостами</w:t>
      </w:r>
      <w:proofErr w:type="spellEnd"/>
      <w:r w:rsidRPr="00AC4BF8">
        <w:rPr>
          <w:sz w:val="28"/>
          <w:szCs w:val="28"/>
          <w:lang w:val="uk-UA"/>
        </w:rPr>
        <w:t>, надання надмірних привілеїв для звичайних завдань, неправильне налаштування мережі та ігнорування журналів помилок сервера.</w:t>
      </w:r>
    </w:p>
    <w:p w14:paraId="30D369C4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</w:p>
    <w:p w14:paraId="398D5EF1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  <w:r w:rsidRPr="00AC4BF8">
        <w:rPr>
          <w:sz w:val="28"/>
          <w:szCs w:val="28"/>
          <w:lang w:val="uk-UA"/>
        </w:rPr>
        <w:t>5. Які інструменти дозволяють перевірити привілеї користувача?</w:t>
      </w:r>
    </w:p>
    <w:p w14:paraId="7F801C1D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AC4BF8">
        <w:rPr>
          <w:sz w:val="28"/>
          <w:szCs w:val="28"/>
          <w:lang w:val="uk-UA"/>
        </w:rPr>
        <w:t>Основним інструментом для перевірки є SQL-команда SHOW GRANTS FOR '</w:t>
      </w:r>
      <w:proofErr w:type="spellStart"/>
      <w:r w:rsidRPr="00AC4BF8">
        <w:rPr>
          <w:sz w:val="28"/>
          <w:szCs w:val="28"/>
          <w:lang w:val="uk-UA"/>
        </w:rPr>
        <w:t>user</w:t>
      </w:r>
      <w:proofErr w:type="spellEnd"/>
      <w:r w:rsidRPr="00AC4BF8">
        <w:rPr>
          <w:sz w:val="28"/>
          <w:szCs w:val="28"/>
          <w:lang w:val="uk-UA"/>
        </w:rPr>
        <w:t>'@'</w:t>
      </w:r>
      <w:proofErr w:type="spellStart"/>
      <w:r w:rsidRPr="00AC4BF8">
        <w:rPr>
          <w:sz w:val="28"/>
          <w:szCs w:val="28"/>
          <w:lang w:val="uk-UA"/>
        </w:rPr>
        <w:t>host</w:t>
      </w:r>
      <w:proofErr w:type="spellEnd"/>
      <w:r w:rsidRPr="00AC4BF8">
        <w:rPr>
          <w:sz w:val="28"/>
          <w:szCs w:val="28"/>
          <w:lang w:val="uk-UA"/>
        </w:rPr>
        <w:t xml:space="preserve">';, яка виводить список усіх наданих прав. Також адміністратор може безпосередньо аналізувати вміст системних таблиць у базі даних </w:t>
      </w:r>
      <w:proofErr w:type="spellStart"/>
      <w:r w:rsidRPr="00AC4BF8">
        <w:rPr>
          <w:sz w:val="28"/>
          <w:szCs w:val="28"/>
          <w:lang w:val="uk-UA"/>
        </w:rPr>
        <w:t>mysql</w:t>
      </w:r>
      <w:proofErr w:type="spellEnd"/>
      <w:r w:rsidRPr="00AC4BF8">
        <w:rPr>
          <w:sz w:val="28"/>
          <w:szCs w:val="28"/>
          <w:lang w:val="uk-UA"/>
        </w:rPr>
        <w:t>.</w:t>
      </w:r>
    </w:p>
    <w:p w14:paraId="70C37932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</w:p>
    <w:p w14:paraId="160D6C53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  <w:r w:rsidRPr="00AC4BF8">
        <w:rPr>
          <w:sz w:val="28"/>
          <w:szCs w:val="28"/>
          <w:lang w:val="uk-UA"/>
        </w:rPr>
        <w:t>6. Чому важливо регулярно проводити аудит привілеїв?</w:t>
      </w:r>
    </w:p>
    <w:p w14:paraId="1C017B0E" w14:textId="77777777" w:rsidR="00DB0968" w:rsidRDefault="00DB0968" w:rsidP="00DB096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Pr="00C5159E">
        <w:rPr>
          <w:sz w:val="28"/>
          <w:szCs w:val="28"/>
          <w:lang w:val="uk-UA"/>
        </w:rPr>
        <w:t>Регулярний аудит необхідний для мінімізації ризиків безпеки та виявлення застарілих або надмірних прав доступу. Це дозволяє вчасно виявити підозрілу активність, оновити безпекові параметри та забезпечити відповідність системи актуальній політиці безпеки.</w:t>
      </w:r>
    </w:p>
    <w:p w14:paraId="7FDA85D3" w14:textId="77777777" w:rsidR="00DB0968" w:rsidRPr="00AC4BF8" w:rsidRDefault="00DB0968" w:rsidP="00DB0968">
      <w:pPr>
        <w:spacing w:after="0"/>
        <w:rPr>
          <w:sz w:val="28"/>
          <w:szCs w:val="28"/>
          <w:lang w:val="uk-UA"/>
        </w:rPr>
      </w:pPr>
    </w:p>
    <w:p w14:paraId="22BA9081" w14:textId="768094FC" w:rsidR="00DB0968" w:rsidRPr="00DB0968" w:rsidRDefault="00DB0968" w:rsidP="00DB0968">
      <w:pPr>
        <w:spacing w:after="0"/>
        <w:rPr>
          <w:sz w:val="28"/>
          <w:szCs w:val="28"/>
          <w:lang w:val="uk-UA"/>
        </w:rPr>
      </w:pPr>
    </w:p>
    <w:sectPr w:rsidR="00DB0968" w:rsidRPr="00DB0968" w:rsidSect="00DB09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73"/>
    <w:rsid w:val="002046E0"/>
    <w:rsid w:val="002E5318"/>
    <w:rsid w:val="004C747D"/>
    <w:rsid w:val="00964273"/>
    <w:rsid w:val="00D47E8F"/>
    <w:rsid w:val="00DB0968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6E982"/>
  <w15:chartTrackingRefBased/>
  <w15:docId w15:val="{079CE88B-EDB0-4BB4-8D8B-088213B9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2026-04-02T20:36:00Z</dcterms:created>
  <dcterms:modified xsi:type="dcterms:W3CDTF">2026-04-02T20:37:00Z</dcterms:modified>
</cp:coreProperties>
</file>