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2120" w:rsidP="3A9914F6" w:rsidRDefault="00892120" w14:paraId="6086D3FA" w14:textId="5E195C33">
      <w:pPr>
        <w:spacing w:before="240" w:after="240"/>
        <w:rPr>
          <w:rFonts w:ascii="Times New Roman" w:hAnsi="Times New Roman" w:eastAsia="Times New Roman" w:cs="Times New Roman"/>
          <w:color w:val="000000" w:themeColor="text1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3A9914F6" w:rsidTr="3979D5E3" w14:paraId="5A6511D9" w14:textId="77777777">
        <w:trPr>
          <w:trHeight w:val="300"/>
        </w:trPr>
        <w:tc>
          <w:tcPr>
            <w:tcW w:w="9360" w:type="dxa"/>
          </w:tcPr>
          <w:p w:rsidR="7AA97EE4" w:rsidP="3979D5E3" w:rsidRDefault="7AA97EE4" w14:paraId="2D8F1B58" w14:textId="366C5FC4">
            <w:r w:rsidRPr="3979D5E3">
              <w:rPr>
                <w:rStyle w:val="Heading1Char"/>
                <w:rFonts w:ascii="Aptos Display" w:hAnsi="Aptos Display" w:eastAsia="Aptos Display" w:cs="Aptos Display"/>
                <w:b/>
                <w:bCs/>
              </w:rPr>
              <w:t xml:space="preserve">                                         CTS Policy Library</w:t>
            </w:r>
          </w:p>
          <w:p w:rsidR="63AE886C" w:rsidP="3979D5E3" w:rsidRDefault="63AE886C" w14:paraId="270E4495" w14:textId="54E942C0">
            <w:pPr>
              <w:rPr>
                <w:rFonts w:ascii="Aptos Display" w:hAnsi="Aptos Display" w:eastAsia="Aptos Display" w:cs="Aptos Display"/>
                <w:b/>
                <w:bCs/>
                <w:sz w:val="40"/>
                <w:szCs w:val="40"/>
              </w:rPr>
            </w:pPr>
            <w:r w:rsidRPr="3979D5E3">
              <w:rPr>
                <w:rFonts w:ascii="Aptos" w:hAnsi="Aptos" w:eastAsia="Aptos" w:cs="Aptos"/>
                <w:color w:val="000000" w:themeColor="text1"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</w:t>
            </w:r>
            <w:r w:rsidRPr="3979D5E3" w:rsidR="2A1F39BF">
              <w:rPr>
                <w:rFonts w:ascii="Aptos" w:hAnsi="Aptos" w:eastAsia="Aptos" w:cs="Aptos"/>
                <w:color w:val="000000" w:themeColor="text1"/>
                <w:sz w:val="18"/>
                <w:szCs w:val="18"/>
              </w:rPr>
              <w:t xml:space="preserve">      </w:t>
            </w:r>
            <w:r w:rsidRPr="3979D5E3">
              <w:rPr>
                <w:rFonts w:ascii="Aptos" w:hAnsi="Aptos" w:eastAsia="Aptos" w:cs="Aptos"/>
                <w:color w:val="000000" w:themeColor="text1"/>
                <w:sz w:val="18"/>
                <w:szCs w:val="18"/>
              </w:rPr>
              <w:t xml:space="preserve">  </w:t>
            </w:r>
            <w:r w:rsidRPr="3979D5E3">
              <w:rPr>
                <w:rFonts w:ascii="Aptos" w:hAnsi="Aptos" w:eastAsia="Aptos" w:cs="Aptos"/>
                <w:b/>
                <w:bCs/>
                <w:color w:val="000000" w:themeColor="text1"/>
                <w:sz w:val="18"/>
                <w:szCs w:val="18"/>
              </w:rPr>
              <w:t xml:space="preserve"> Ver 1.0 | Effective Date: 2/1/26</w:t>
            </w:r>
          </w:p>
        </w:tc>
      </w:tr>
    </w:tbl>
    <w:p w:rsidR="4CBA8182" w:rsidP="3979D5E3" w:rsidRDefault="4CBA8182" w14:paraId="22F43A35" w14:textId="344104EA">
      <w:pPr>
        <w:pStyle w:val="Heading1"/>
      </w:pPr>
      <w:r w:rsidRPr="3979D5E3">
        <w:rPr>
          <w:rFonts w:ascii="Aptos Display" w:hAnsi="Aptos Display" w:eastAsia="Aptos Display" w:cs="Aptos Display"/>
        </w:rPr>
        <w:t xml:space="preserve">1.0 </w:t>
      </w:r>
      <w:r w:rsidRPr="3979D5E3" w:rsidR="7FDCA371">
        <w:rPr>
          <w:rFonts w:ascii="Aptos Display" w:hAnsi="Aptos Display" w:eastAsia="Aptos Display" w:cs="Aptos Display"/>
        </w:rPr>
        <w:t>Document Purpose</w:t>
      </w:r>
    </w:p>
    <w:p w:rsidR="7FDCA371" w:rsidP="3979D5E3" w:rsidRDefault="7FDCA371" w14:paraId="38BFEEFB" w14:textId="05F6E3A4">
      <w:pPr>
        <w:keepNext/>
        <w:keepLines/>
      </w:pPr>
      <w:r w:rsidRPr="3979D5E3">
        <w:t>This document serves as the official Directory for Cyber Tree Systems (CTS) cybersecurity policies. Included is an index of all Cybersecurity Program Policies (CPP), Issue-specific Security Policies (ISSP), and System-Specific Security P</w:t>
      </w:r>
      <w:r w:rsidRPr="3979D5E3" w:rsidR="42E6D7B0">
        <w:t>olicies (SysSP) currently being used by the organization</w:t>
      </w:r>
    </w:p>
    <w:p w:rsidR="42E6D7B0" w:rsidP="3979D5E3" w:rsidRDefault="42E6D7B0" w14:paraId="726DDCE4" w14:textId="249BD2A6">
      <w:pPr>
        <w:pStyle w:val="Heading1"/>
      </w:pPr>
      <w:r w:rsidRPr="3979D5E3">
        <w:rPr>
          <w:rFonts w:ascii="Aptos Display" w:hAnsi="Aptos Display" w:eastAsia="Aptos Display" w:cs="Aptos Display"/>
        </w:rPr>
        <w:t>Cybersecurity Program Policy (CPP)</w:t>
      </w:r>
    </w:p>
    <w:p w:rsidR="3979D5E3" w:rsidP="3979D5E3" w:rsidRDefault="3979D5E3" w14:paraId="59E1705D" w14:textId="336DE4DF"/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3330"/>
        <w:gridCol w:w="2910"/>
      </w:tblGrid>
      <w:tr w:rsidR="3979D5E3" w:rsidTr="521E8182" w14:paraId="761D3B25" w14:textId="77777777">
        <w:trPr>
          <w:trHeight w:val="300"/>
          <w:jc w:val="center"/>
        </w:trPr>
        <w:tc>
          <w:tcPr>
            <w:tcW w:w="3330" w:type="dxa"/>
          </w:tcPr>
          <w:p w:rsidR="42E6D7B0" w:rsidP="3979D5E3" w:rsidRDefault="42E6D7B0" w14:paraId="7771308A" w14:textId="66223FC0">
            <w:pPr>
              <w:rPr>
                <w:b/>
                <w:bCs/>
              </w:rPr>
            </w:pPr>
            <w:r w:rsidRPr="3979D5E3">
              <w:rPr>
                <w:b/>
                <w:bCs/>
              </w:rPr>
              <w:t>Policy Name</w:t>
            </w:r>
          </w:p>
        </w:tc>
        <w:tc>
          <w:tcPr>
            <w:tcW w:w="2910" w:type="dxa"/>
          </w:tcPr>
          <w:p w:rsidR="42E6D7B0" w:rsidP="3979D5E3" w:rsidRDefault="42E6D7B0" w14:paraId="5B0E1A91" w14:textId="54483454">
            <w:pPr>
              <w:rPr>
                <w:b/>
                <w:bCs/>
              </w:rPr>
            </w:pPr>
            <w:r w:rsidRPr="3979D5E3">
              <w:rPr>
                <w:b/>
                <w:bCs/>
              </w:rPr>
              <w:t xml:space="preserve"> Version</w:t>
            </w:r>
          </w:p>
        </w:tc>
      </w:tr>
      <w:tr w:rsidR="3979D5E3" w:rsidTr="521E8182" w14:paraId="60F21154" w14:textId="77777777">
        <w:trPr>
          <w:trHeight w:val="300"/>
          <w:jc w:val="center"/>
        </w:trPr>
        <w:tc>
          <w:tcPr>
            <w:tcW w:w="3330" w:type="dxa"/>
          </w:tcPr>
          <w:p w:rsidR="42E6D7B0" w:rsidP="3979D5E3" w:rsidRDefault="42E6D7B0" w14:paraId="6CD77E05" w14:textId="7701D3E2">
            <w:pPr>
              <w:rPr>
                <w:sz w:val="28"/>
                <w:szCs w:val="28"/>
              </w:rPr>
            </w:pPr>
            <w:hyperlink r:id="rId7">
              <w:r w:rsidRPr="521E8182">
                <w:rPr>
                  <w:rStyle w:val="Hyperlink"/>
                  <w:sz w:val="28"/>
                  <w:szCs w:val="28"/>
                </w:rPr>
                <w:t>Enterprise Information Security Policy</w:t>
              </w:r>
            </w:hyperlink>
          </w:p>
        </w:tc>
        <w:tc>
          <w:tcPr>
            <w:tcW w:w="2910" w:type="dxa"/>
          </w:tcPr>
          <w:p w:rsidR="42E6D7B0" w:rsidP="3979D5E3" w:rsidRDefault="42E6D7B0" w14:paraId="12B47490" w14:textId="0DA1A9C3">
            <w:r w:rsidRPr="3979D5E3">
              <w:t>1.0</w:t>
            </w:r>
          </w:p>
        </w:tc>
      </w:tr>
    </w:tbl>
    <w:p w:rsidR="3979D5E3" w:rsidP="3979D5E3" w:rsidRDefault="3979D5E3" w14:paraId="3983DB3A" w14:textId="15C9A539">
      <w:pPr>
        <w:jc w:val="center"/>
      </w:pPr>
    </w:p>
    <w:p w:rsidR="42E6D7B0" w:rsidP="3979D5E3" w:rsidRDefault="42E6D7B0" w14:paraId="1855269C" w14:textId="1A2800C8">
      <w:pPr>
        <w:pStyle w:val="Heading1"/>
      </w:pPr>
      <w:r w:rsidRPr="3979D5E3">
        <w:rPr>
          <w:rFonts w:ascii="Aptos Display" w:hAnsi="Aptos Display" w:eastAsia="Aptos Display" w:cs="Aptos Display"/>
        </w:rPr>
        <w:t>Issue- Specific Security Policies (ISSP)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3330"/>
        <w:gridCol w:w="2910"/>
      </w:tblGrid>
      <w:tr w:rsidR="3979D5E3" w:rsidTr="713FA43B" w14:paraId="32FD4059" w14:textId="77777777">
        <w:trPr>
          <w:trHeight w:val="300"/>
          <w:jc w:val="center"/>
        </w:trPr>
        <w:tc>
          <w:tcPr>
            <w:tcW w:w="3330" w:type="dxa"/>
            <w:tcMar/>
          </w:tcPr>
          <w:p w:rsidR="3979D5E3" w:rsidP="3979D5E3" w:rsidRDefault="3979D5E3" w14:paraId="44C5AD76" w14:textId="66223FC0">
            <w:pPr>
              <w:rPr>
                <w:b/>
                <w:bCs/>
              </w:rPr>
            </w:pPr>
            <w:r w:rsidRPr="3979D5E3">
              <w:rPr>
                <w:b/>
                <w:bCs/>
              </w:rPr>
              <w:t>Policy Name</w:t>
            </w:r>
          </w:p>
        </w:tc>
        <w:tc>
          <w:tcPr>
            <w:tcW w:w="2910" w:type="dxa"/>
            <w:tcMar/>
          </w:tcPr>
          <w:p w:rsidR="3979D5E3" w:rsidP="3979D5E3" w:rsidRDefault="3979D5E3" w14:paraId="7B6B7CCC" w14:textId="54483454">
            <w:pPr>
              <w:rPr>
                <w:b/>
                <w:bCs/>
              </w:rPr>
            </w:pPr>
            <w:r w:rsidRPr="3979D5E3">
              <w:rPr>
                <w:b/>
                <w:bCs/>
              </w:rPr>
              <w:t xml:space="preserve"> Version</w:t>
            </w:r>
          </w:p>
        </w:tc>
      </w:tr>
      <w:tr w:rsidR="3979D5E3" w:rsidTr="713FA43B" w14:paraId="2FC279E0" w14:textId="77777777">
        <w:trPr>
          <w:trHeight w:val="300"/>
          <w:jc w:val="center"/>
        </w:trPr>
        <w:tc>
          <w:tcPr>
            <w:tcW w:w="3330" w:type="dxa"/>
            <w:tcMar/>
          </w:tcPr>
          <w:p w:rsidR="5B74A518" w:rsidP="3979D5E3" w:rsidRDefault="5B74A518" w14:paraId="25C3989D" w14:textId="2E4EAA65">
            <w:hyperlink r:id="Rf1b0b70b1e374fdb">
              <w:r w:rsidRPr="713FA43B" w:rsidR="5B74A518">
                <w:rPr>
                  <w:rStyle w:val="Hyperlink"/>
                </w:rPr>
                <w:t>Acceptable Use Policy</w:t>
              </w:r>
            </w:hyperlink>
          </w:p>
        </w:tc>
        <w:tc>
          <w:tcPr>
            <w:tcW w:w="2910" w:type="dxa"/>
            <w:tcMar/>
          </w:tcPr>
          <w:p w:rsidR="3979D5E3" w:rsidP="3979D5E3" w:rsidRDefault="3979D5E3" w14:paraId="4725A130" w14:textId="0DA1A9C3">
            <w:r w:rsidRPr="3979D5E3">
              <w:t>1.0</w:t>
            </w:r>
          </w:p>
        </w:tc>
      </w:tr>
      <w:tr w:rsidR="3979D5E3" w:rsidTr="713FA43B" w14:paraId="134F5FEE" w14:textId="77777777">
        <w:trPr>
          <w:trHeight w:val="300"/>
          <w:jc w:val="center"/>
        </w:trPr>
        <w:tc>
          <w:tcPr>
            <w:tcW w:w="3330" w:type="dxa"/>
            <w:tcMar/>
          </w:tcPr>
          <w:p w:rsidR="45E544C1" w:rsidP="3979D5E3" w:rsidRDefault="45E544C1" w14:paraId="12E5BB5F" w14:textId="5EEBA6FC">
            <w:hyperlink r:id="R8688db7f01e544ee">
              <w:r w:rsidRPr="713FA43B" w:rsidR="45E544C1">
                <w:rPr>
                  <w:rStyle w:val="Hyperlink"/>
                </w:rPr>
                <w:t>Acceptable Encryption Policy</w:t>
              </w:r>
            </w:hyperlink>
          </w:p>
        </w:tc>
        <w:tc>
          <w:tcPr>
            <w:tcW w:w="2910" w:type="dxa"/>
            <w:tcMar/>
          </w:tcPr>
          <w:p w:rsidR="45E544C1" w:rsidP="3979D5E3" w:rsidRDefault="45E544C1" w14:paraId="28AB0C74" w14:textId="03281A51">
            <w:r w:rsidRPr="3979D5E3">
              <w:t>1.0</w:t>
            </w:r>
          </w:p>
        </w:tc>
      </w:tr>
      <w:tr w:rsidR="3979D5E3" w:rsidTr="713FA43B" w14:paraId="2B02D83D" w14:textId="77777777">
        <w:trPr>
          <w:trHeight w:val="300"/>
          <w:jc w:val="center"/>
        </w:trPr>
        <w:tc>
          <w:tcPr>
            <w:tcW w:w="3330" w:type="dxa"/>
            <w:tcMar/>
          </w:tcPr>
          <w:p w:rsidR="45E544C1" w:rsidP="3979D5E3" w:rsidRDefault="45E544C1" w14:paraId="133F9666" w14:textId="317B6556">
            <w:hyperlink r:id="R9c97d2caba154ffb">
              <w:r w:rsidRPr="713FA43B" w:rsidR="45E544C1">
                <w:rPr>
                  <w:rStyle w:val="Hyperlink"/>
                </w:rPr>
                <w:t>Anti-Virus</w:t>
              </w:r>
            </w:hyperlink>
          </w:p>
        </w:tc>
        <w:tc>
          <w:tcPr>
            <w:tcW w:w="2910" w:type="dxa"/>
            <w:tcMar/>
          </w:tcPr>
          <w:p w:rsidR="45E544C1" w:rsidP="3979D5E3" w:rsidRDefault="45E544C1" w14:paraId="5AAF1982" w14:textId="70297B82">
            <w:r w:rsidRPr="3979D5E3">
              <w:t>1.0</w:t>
            </w:r>
          </w:p>
        </w:tc>
      </w:tr>
      <w:tr w:rsidR="3979D5E3" w:rsidTr="713FA43B" w14:paraId="76129C45" w14:textId="77777777">
        <w:trPr>
          <w:trHeight w:val="300"/>
          <w:jc w:val="center"/>
        </w:trPr>
        <w:tc>
          <w:tcPr>
            <w:tcW w:w="3330" w:type="dxa"/>
            <w:tcMar/>
          </w:tcPr>
          <w:p w:rsidR="45E544C1" w:rsidP="3979D5E3" w:rsidRDefault="45E544C1" w14:paraId="3A902457" w14:textId="2F8EE60B">
            <w:hyperlink r:id="R701f264545e04ca2">
              <w:r w:rsidRPr="713FA43B" w:rsidR="45E544C1">
                <w:rPr>
                  <w:rStyle w:val="Hyperlink"/>
                </w:rPr>
                <w:t>IDS Policy</w:t>
              </w:r>
            </w:hyperlink>
          </w:p>
        </w:tc>
        <w:tc>
          <w:tcPr>
            <w:tcW w:w="2910" w:type="dxa"/>
            <w:tcMar/>
          </w:tcPr>
          <w:p w:rsidR="45E544C1" w:rsidP="3979D5E3" w:rsidRDefault="45E544C1" w14:paraId="208915EE" w14:textId="35A7C33E">
            <w:r w:rsidRPr="3979D5E3">
              <w:t>1.0</w:t>
            </w:r>
          </w:p>
        </w:tc>
      </w:tr>
      <w:tr w:rsidR="3979D5E3" w:rsidTr="713FA43B" w14:paraId="67B2F93A" w14:textId="77777777">
        <w:trPr>
          <w:trHeight w:val="300"/>
          <w:jc w:val="center"/>
        </w:trPr>
        <w:tc>
          <w:tcPr>
            <w:tcW w:w="3330" w:type="dxa"/>
            <w:tcMar/>
          </w:tcPr>
          <w:p w:rsidR="45E544C1" w:rsidP="3979D5E3" w:rsidRDefault="45E544C1" w14:paraId="3D408520" w14:textId="4091BC8C">
            <w:hyperlink r:id="R3407bc284e9b46ef">
              <w:r w:rsidRPr="713FA43B" w:rsidR="45E544C1">
                <w:rPr>
                  <w:rStyle w:val="Hyperlink"/>
                </w:rPr>
                <w:t>Internal Security Policy</w:t>
              </w:r>
            </w:hyperlink>
          </w:p>
        </w:tc>
        <w:tc>
          <w:tcPr>
            <w:tcW w:w="2910" w:type="dxa"/>
            <w:tcMar/>
          </w:tcPr>
          <w:p w:rsidR="45E544C1" w:rsidP="3979D5E3" w:rsidRDefault="45E544C1" w14:paraId="5E82E79A" w14:textId="44CF6FE2">
            <w:r w:rsidRPr="3979D5E3">
              <w:t>1.0</w:t>
            </w:r>
          </w:p>
        </w:tc>
      </w:tr>
      <w:tr w:rsidR="3979D5E3" w:rsidTr="713FA43B" w14:paraId="45A9B435" w14:textId="77777777">
        <w:trPr>
          <w:trHeight w:val="300"/>
          <w:jc w:val="center"/>
        </w:trPr>
        <w:tc>
          <w:tcPr>
            <w:tcW w:w="3330" w:type="dxa"/>
            <w:tcMar/>
          </w:tcPr>
          <w:p w:rsidR="45E544C1" w:rsidP="3979D5E3" w:rsidRDefault="45E544C1" w14:paraId="2C5664A7" w14:textId="5D56C17E">
            <w:hyperlink r:id="Ra7e74960dd6c45cd">
              <w:r w:rsidRPr="713FA43B" w:rsidR="45E544C1">
                <w:rPr>
                  <w:rStyle w:val="Hyperlink"/>
                </w:rPr>
                <w:t>Password Policy</w:t>
              </w:r>
            </w:hyperlink>
          </w:p>
        </w:tc>
        <w:tc>
          <w:tcPr>
            <w:tcW w:w="2910" w:type="dxa"/>
            <w:tcMar/>
          </w:tcPr>
          <w:p w:rsidR="45E544C1" w:rsidP="3979D5E3" w:rsidRDefault="45E544C1" w14:paraId="29DA7268" w14:textId="5518BE46">
            <w:r w:rsidRPr="3979D5E3">
              <w:t>1.0</w:t>
            </w:r>
          </w:p>
        </w:tc>
      </w:tr>
      <w:tr w:rsidR="3979D5E3" w:rsidTr="713FA43B" w14:paraId="23E1DC06" w14:textId="77777777">
        <w:trPr>
          <w:trHeight w:val="300"/>
          <w:jc w:val="center"/>
        </w:trPr>
        <w:tc>
          <w:tcPr>
            <w:tcW w:w="3330" w:type="dxa"/>
            <w:tcMar/>
          </w:tcPr>
          <w:p w:rsidR="45E544C1" w:rsidP="3979D5E3" w:rsidRDefault="45E544C1" w14:paraId="723778DF" w14:textId="04457DEF">
            <w:hyperlink r:id="Rfee62924c83b4115">
              <w:r w:rsidRPr="713FA43B" w:rsidR="45E544C1">
                <w:rPr>
                  <w:rStyle w:val="Hyperlink"/>
                </w:rPr>
                <w:t>Remote Access Policy</w:t>
              </w:r>
            </w:hyperlink>
          </w:p>
        </w:tc>
        <w:tc>
          <w:tcPr>
            <w:tcW w:w="2910" w:type="dxa"/>
            <w:tcMar/>
          </w:tcPr>
          <w:p w:rsidR="45E544C1" w:rsidP="3979D5E3" w:rsidRDefault="45E544C1" w14:paraId="10E97BFB" w14:textId="79C40F92">
            <w:r w:rsidRPr="3979D5E3">
              <w:t>1.0</w:t>
            </w:r>
          </w:p>
        </w:tc>
      </w:tr>
      <w:tr w:rsidR="3979D5E3" w:rsidTr="713FA43B" w14:paraId="6F309FB7" w14:textId="77777777">
        <w:trPr>
          <w:trHeight w:val="300"/>
          <w:jc w:val="center"/>
        </w:trPr>
        <w:tc>
          <w:tcPr>
            <w:tcW w:w="3330" w:type="dxa"/>
            <w:tcMar/>
          </w:tcPr>
          <w:p w:rsidR="45E544C1" w:rsidP="3979D5E3" w:rsidRDefault="45E544C1" w14:paraId="1A822D2B" w14:textId="46E5436D">
            <w:hyperlink r:id="Rc0b7f78afedd4144">
              <w:r w:rsidRPr="713FA43B" w:rsidR="45E544C1">
                <w:rPr>
                  <w:rStyle w:val="Hyperlink"/>
                </w:rPr>
                <w:t>Retention Policy</w:t>
              </w:r>
            </w:hyperlink>
          </w:p>
        </w:tc>
        <w:tc>
          <w:tcPr>
            <w:tcW w:w="2910" w:type="dxa"/>
            <w:tcMar/>
          </w:tcPr>
          <w:p w:rsidR="45E544C1" w:rsidP="3979D5E3" w:rsidRDefault="45E544C1" w14:paraId="6B8EE087" w14:textId="2B54EFD4">
            <w:r w:rsidRPr="3979D5E3">
              <w:t>1.0</w:t>
            </w:r>
          </w:p>
        </w:tc>
      </w:tr>
      <w:tr w:rsidR="3979D5E3" w:rsidTr="713FA43B" w14:paraId="5520BE85" w14:textId="77777777">
        <w:trPr>
          <w:trHeight w:val="300"/>
          <w:jc w:val="center"/>
        </w:trPr>
        <w:tc>
          <w:tcPr>
            <w:tcW w:w="3330" w:type="dxa"/>
            <w:tcMar/>
          </w:tcPr>
          <w:p w:rsidR="45E544C1" w:rsidP="3979D5E3" w:rsidRDefault="45E544C1" w14:paraId="31BE18D3" w14:textId="3BF72A09">
            <w:hyperlink r:id="R4a0786e431044a6f">
              <w:r w:rsidRPr="713FA43B" w:rsidR="45E544C1">
                <w:rPr>
                  <w:rStyle w:val="Hyperlink"/>
                </w:rPr>
                <w:t>Time, Performance &amp; Status Reporting Policy</w:t>
              </w:r>
            </w:hyperlink>
          </w:p>
        </w:tc>
        <w:tc>
          <w:tcPr>
            <w:tcW w:w="2910" w:type="dxa"/>
            <w:tcMar/>
          </w:tcPr>
          <w:p w:rsidR="45E544C1" w:rsidP="3979D5E3" w:rsidRDefault="45E544C1" w14:paraId="25AD56D2" w14:textId="66FCFD4A">
            <w:r w:rsidRPr="3979D5E3">
              <w:t>1.0</w:t>
            </w:r>
          </w:p>
        </w:tc>
      </w:tr>
      <w:tr w:rsidR="3979D5E3" w:rsidTr="713FA43B" w14:paraId="22925E91" w14:textId="77777777">
        <w:trPr>
          <w:trHeight w:val="300"/>
          <w:jc w:val="center"/>
        </w:trPr>
        <w:tc>
          <w:tcPr>
            <w:tcW w:w="3330" w:type="dxa"/>
            <w:tcMar/>
          </w:tcPr>
          <w:p w:rsidR="45E544C1" w:rsidP="3979D5E3" w:rsidRDefault="45E544C1" w14:paraId="1C129C1C" w14:textId="65F94AA1">
            <w:hyperlink r:id="R1acfe95e5aa54f1e">
              <w:r w:rsidRPr="713FA43B" w:rsidR="45E544C1">
                <w:rPr>
                  <w:rStyle w:val="Hyperlink"/>
                </w:rPr>
                <w:t>Virtual Private Network (VPN) Policy</w:t>
              </w:r>
            </w:hyperlink>
          </w:p>
        </w:tc>
        <w:tc>
          <w:tcPr>
            <w:tcW w:w="2910" w:type="dxa"/>
            <w:tcMar/>
          </w:tcPr>
          <w:p w:rsidR="45E544C1" w:rsidP="3979D5E3" w:rsidRDefault="45E544C1" w14:paraId="42CE77A9" w14:textId="123F7B6B">
            <w:r w:rsidRPr="3979D5E3">
              <w:t>1.0</w:t>
            </w:r>
          </w:p>
        </w:tc>
      </w:tr>
    </w:tbl>
    <w:p w:rsidR="3979D5E3" w:rsidP="3979D5E3" w:rsidRDefault="3979D5E3" w14:paraId="10FDF2AA" w14:textId="377FB321"/>
    <w:p w:rsidR="45E544C1" w:rsidP="3979D5E3" w:rsidRDefault="45E544C1" w14:paraId="1D4EA507" w14:textId="6A249F54">
      <w:pPr>
        <w:pStyle w:val="Heading1"/>
      </w:pPr>
      <w:r w:rsidRPr="3979D5E3">
        <w:rPr>
          <w:rFonts w:ascii="Aptos Display" w:hAnsi="Aptos Display" w:eastAsia="Aptos Display" w:cs="Aptos Display"/>
        </w:rPr>
        <w:t>System-Specific Security Policies (SysSP)</w:t>
      </w:r>
    </w:p>
    <w:p w:rsidR="3979D5E3" w:rsidP="3979D5E3" w:rsidRDefault="3979D5E3" w14:paraId="2C16B3ED" w14:textId="3E842113"/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3330"/>
        <w:gridCol w:w="2910"/>
      </w:tblGrid>
      <w:tr w:rsidR="3979D5E3" w:rsidTr="713FA43B" w14:paraId="1CB25676" w14:textId="77777777">
        <w:trPr>
          <w:trHeight w:val="300"/>
          <w:jc w:val="center"/>
        </w:trPr>
        <w:tc>
          <w:tcPr>
            <w:tcW w:w="3330" w:type="dxa"/>
            <w:tcMar/>
          </w:tcPr>
          <w:p w:rsidR="3979D5E3" w:rsidP="3979D5E3" w:rsidRDefault="3979D5E3" w14:paraId="552B4D2C" w14:textId="66223FC0">
            <w:pPr>
              <w:rPr>
                <w:b/>
                <w:bCs/>
              </w:rPr>
            </w:pPr>
            <w:r w:rsidRPr="3979D5E3">
              <w:rPr>
                <w:b/>
                <w:bCs/>
              </w:rPr>
              <w:t>Policy Name</w:t>
            </w:r>
          </w:p>
        </w:tc>
        <w:tc>
          <w:tcPr>
            <w:tcW w:w="2910" w:type="dxa"/>
            <w:tcMar/>
          </w:tcPr>
          <w:p w:rsidR="3979D5E3" w:rsidP="3979D5E3" w:rsidRDefault="3979D5E3" w14:paraId="7362A629" w14:textId="54483454">
            <w:pPr>
              <w:rPr>
                <w:b/>
                <w:bCs/>
              </w:rPr>
            </w:pPr>
            <w:r w:rsidRPr="3979D5E3">
              <w:rPr>
                <w:b/>
                <w:bCs/>
              </w:rPr>
              <w:t xml:space="preserve"> Version</w:t>
            </w:r>
          </w:p>
        </w:tc>
      </w:tr>
      <w:tr w:rsidR="3979D5E3" w:rsidTr="713FA43B" w14:paraId="6F9E8FE2" w14:textId="77777777">
        <w:trPr>
          <w:trHeight w:val="300"/>
          <w:jc w:val="center"/>
        </w:trPr>
        <w:tc>
          <w:tcPr>
            <w:tcW w:w="3330" w:type="dxa"/>
            <w:tcMar/>
          </w:tcPr>
          <w:p w:rsidR="3A390F4C" w:rsidP="3979D5E3" w:rsidRDefault="5540702A" w14:paraId="77531219" w14:textId="026FB7D9">
            <w:hyperlink r:id="Reb9ec0d10cdc444f">
              <w:r w:rsidRPr="713FA43B" w:rsidR="2CC67BBD">
                <w:rPr>
                  <w:rStyle w:val="Hyperlink"/>
                </w:rPr>
                <w:t>Change Management Policy</w:t>
              </w:r>
            </w:hyperlink>
          </w:p>
        </w:tc>
        <w:tc>
          <w:tcPr>
            <w:tcW w:w="2910" w:type="dxa"/>
            <w:tcMar/>
          </w:tcPr>
          <w:p w:rsidR="3979D5E3" w:rsidP="3979D5E3" w:rsidRDefault="3979D5E3" w14:paraId="0752293D" w14:textId="0DA1A9C3">
            <w:r w:rsidRPr="3979D5E3">
              <w:t>1.0</w:t>
            </w:r>
          </w:p>
        </w:tc>
      </w:tr>
      <w:tr w:rsidR="3979D5E3" w:rsidTr="713FA43B" w14:paraId="1037CDCE" w14:textId="77777777">
        <w:trPr>
          <w:trHeight w:val="300"/>
          <w:jc w:val="center"/>
        </w:trPr>
        <w:tc>
          <w:tcPr>
            <w:tcW w:w="3330" w:type="dxa"/>
            <w:tcMar/>
          </w:tcPr>
          <w:p w:rsidR="64C1DB2D" w:rsidP="3979D5E3" w:rsidRDefault="71436AA1" w14:paraId="06DFAE25" w14:textId="1A730A16">
            <w:hyperlink r:id="Rbc876b28d4714151">
              <w:r w:rsidRPr="713FA43B" w:rsidR="6E642764">
                <w:rPr>
                  <w:rStyle w:val="Hyperlink"/>
                </w:rPr>
                <w:t>Disaster Recovery Policy</w:t>
              </w:r>
            </w:hyperlink>
          </w:p>
        </w:tc>
        <w:tc>
          <w:tcPr>
            <w:tcW w:w="2910" w:type="dxa"/>
            <w:tcMar/>
          </w:tcPr>
          <w:p w:rsidR="3979D5E3" w:rsidP="3979D5E3" w:rsidRDefault="3979D5E3" w14:paraId="05C06B89" w14:textId="03281A51">
            <w:r w:rsidRPr="3979D5E3">
              <w:t>1.0</w:t>
            </w:r>
          </w:p>
        </w:tc>
      </w:tr>
      <w:tr w:rsidR="3979D5E3" w:rsidTr="713FA43B" w14:paraId="15412199" w14:textId="77777777">
        <w:trPr>
          <w:trHeight w:val="300"/>
          <w:jc w:val="center"/>
        </w:trPr>
        <w:tc>
          <w:tcPr>
            <w:tcW w:w="3330" w:type="dxa"/>
            <w:tcMar/>
          </w:tcPr>
          <w:p w:rsidR="6837612D" w:rsidP="3979D5E3" w:rsidRDefault="231376D4" w14:paraId="6059BDFA" w14:textId="5261CF82">
            <w:hyperlink r:id="R353efdf1423d495d">
              <w:r w:rsidRPr="713FA43B" w:rsidR="0734432F">
                <w:rPr>
                  <w:rStyle w:val="Hyperlink"/>
                </w:rPr>
                <w:t>Firewall- External Security Policy</w:t>
              </w:r>
            </w:hyperlink>
          </w:p>
        </w:tc>
        <w:tc>
          <w:tcPr>
            <w:tcW w:w="2910" w:type="dxa"/>
            <w:tcMar/>
          </w:tcPr>
          <w:p w:rsidR="3979D5E3" w:rsidP="3979D5E3" w:rsidRDefault="3979D5E3" w14:paraId="3B410902" w14:textId="70297B82">
            <w:r w:rsidRPr="3979D5E3">
              <w:t>1.0</w:t>
            </w:r>
          </w:p>
        </w:tc>
      </w:tr>
      <w:tr w:rsidR="3979D5E3" w:rsidTr="713FA43B" w14:paraId="5693E492" w14:textId="77777777">
        <w:trPr>
          <w:trHeight w:val="300"/>
          <w:jc w:val="center"/>
        </w:trPr>
        <w:tc>
          <w:tcPr>
            <w:tcW w:w="3330" w:type="dxa"/>
            <w:tcMar/>
          </w:tcPr>
          <w:p w:rsidR="682AF820" w:rsidP="3979D5E3" w:rsidRDefault="111CC383" w14:paraId="2D515089" w14:textId="71B44388">
            <w:hyperlink r:id="R375d7023caf44771">
              <w:r w:rsidRPr="713FA43B" w:rsidR="749D6E8E">
                <w:rPr>
                  <w:rStyle w:val="Hyperlink"/>
                </w:rPr>
                <w:t>Firewall- Internal Security Policy</w:t>
              </w:r>
            </w:hyperlink>
          </w:p>
        </w:tc>
        <w:tc>
          <w:tcPr>
            <w:tcW w:w="2910" w:type="dxa"/>
            <w:tcMar/>
          </w:tcPr>
          <w:p w:rsidR="3979D5E3" w:rsidP="3979D5E3" w:rsidRDefault="3979D5E3" w14:paraId="45744043" w14:textId="35A7C33E">
            <w:r w:rsidRPr="3979D5E3">
              <w:t>1.0</w:t>
            </w:r>
          </w:p>
        </w:tc>
      </w:tr>
      <w:tr w:rsidR="3979D5E3" w:rsidTr="713FA43B" w14:paraId="182F053E" w14:textId="77777777">
        <w:trPr>
          <w:trHeight w:val="300"/>
          <w:jc w:val="center"/>
        </w:trPr>
        <w:tc>
          <w:tcPr>
            <w:tcW w:w="3330" w:type="dxa"/>
            <w:tcMar/>
          </w:tcPr>
          <w:p w:rsidR="09B15E76" w:rsidP="3979D5E3" w:rsidRDefault="2AFB895D" w14:paraId="5A0AF616" w14:textId="5E68109A">
            <w:hyperlink r:id="Rcc6c372d2f104053">
              <w:r w:rsidRPr="713FA43B" w:rsidR="41EB8C98">
                <w:rPr>
                  <w:rStyle w:val="Hyperlink"/>
                </w:rPr>
                <w:t>Incident Response Policy</w:t>
              </w:r>
            </w:hyperlink>
          </w:p>
        </w:tc>
        <w:tc>
          <w:tcPr>
            <w:tcW w:w="2910" w:type="dxa"/>
            <w:tcMar/>
          </w:tcPr>
          <w:p w:rsidR="3979D5E3" w:rsidP="3979D5E3" w:rsidRDefault="3979D5E3" w14:paraId="10B47CAE" w14:textId="44CF6FE2">
            <w:r w:rsidRPr="3979D5E3">
              <w:t>1.0</w:t>
            </w:r>
          </w:p>
        </w:tc>
      </w:tr>
      <w:tr w:rsidR="3979D5E3" w:rsidTr="713FA43B" w14:paraId="7715E4AA" w14:textId="77777777">
        <w:trPr>
          <w:trHeight w:val="300"/>
          <w:jc w:val="center"/>
        </w:trPr>
        <w:tc>
          <w:tcPr>
            <w:tcW w:w="3330" w:type="dxa"/>
            <w:tcMar/>
          </w:tcPr>
          <w:p w:rsidR="49ECEC30" w:rsidP="3979D5E3" w:rsidRDefault="5098DBEF" w14:paraId="4ED86CEB" w14:textId="0458BC0F">
            <w:hyperlink r:id="R1e5b9d57df04417f">
              <w:r w:rsidRPr="713FA43B" w:rsidR="7492D789">
                <w:rPr>
                  <w:rStyle w:val="Hyperlink"/>
                </w:rPr>
                <w:t>System Management Policy</w:t>
              </w:r>
            </w:hyperlink>
          </w:p>
        </w:tc>
        <w:tc>
          <w:tcPr>
            <w:tcW w:w="2910" w:type="dxa"/>
            <w:tcMar/>
          </w:tcPr>
          <w:p w:rsidR="3979D5E3" w:rsidP="3979D5E3" w:rsidRDefault="3979D5E3" w14:paraId="3B747016" w14:textId="5518BE46">
            <w:r w:rsidRPr="3979D5E3">
              <w:t>1.0</w:t>
            </w:r>
          </w:p>
        </w:tc>
      </w:tr>
    </w:tbl>
    <w:p w:rsidR="3979D5E3" w:rsidRDefault="3979D5E3" w14:paraId="68528ADC" w14:textId="2A9EDBE1"/>
    <w:p w:rsidR="3979D5E3" w:rsidRDefault="3979D5E3" w14:paraId="0F2981B6" w14:textId="1ED0D1B3"/>
    <w:sectPr w:rsidR="3979D5E3">
      <w:headerReference w:type="default" r:id="rId24"/>
      <w:footerReference w:type="default" r:id="rId25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E26E7" w:rsidRDefault="00DE26E7" w14:paraId="69A78C39" w14:textId="77777777">
      <w:pPr>
        <w:spacing w:after="0" w:line="240" w:lineRule="auto"/>
      </w:pPr>
      <w:r>
        <w:separator/>
      </w:r>
    </w:p>
  </w:endnote>
  <w:endnote w:type="continuationSeparator" w:id="0">
    <w:p w:rsidR="00DE26E7" w:rsidRDefault="00DE26E7" w14:paraId="3D2BC40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A9914F6" w:rsidTr="3A9914F6" w14:paraId="281FB270" w14:textId="77777777">
      <w:trPr>
        <w:trHeight w:val="300"/>
      </w:trPr>
      <w:tc>
        <w:tcPr>
          <w:tcW w:w="3120" w:type="dxa"/>
        </w:tcPr>
        <w:p w:rsidR="3A9914F6" w:rsidP="3A9914F6" w:rsidRDefault="3A9914F6" w14:paraId="054A3A7D" w14:textId="5C432302">
          <w:pPr>
            <w:pStyle w:val="Header"/>
            <w:ind w:left="-115"/>
          </w:pPr>
        </w:p>
      </w:tc>
      <w:tc>
        <w:tcPr>
          <w:tcW w:w="3120" w:type="dxa"/>
        </w:tcPr>
        <w:p w:rsidR="3A9914F6" w:rsidP="3A9914F6" w:rsidRDefault="3A9914F6" w14:paraId="6118EF02" w14:textId="4B38F331">
          <w:pPr>
            <w:pStyle w:val="Header"/>
            <w:jc w:val="center"/>
          </w:pPr>
        </w:p>
      </w:tc>
      <w:tc>
        <w:tcPr>
          <w:tcW w:w="3120" w:type="dxa"/>
        </w:tcPr>
        <w:p w:rsidR="3A9914F6" w:rsidP="3A9914F6" w:rsidRDefault="3A9914F6" w14:paraId="634B5E33" w14:textId="7F6AC7B7">
          <w:pPr>
            <w:pStyle w:val="Header"/>
            <w:ind w:right="-115"/>
            <w:jc w:val="right"/>
          </w:pPr>
        </w:p>
      </w:tc>
    </w:tr>
  </w:tbl>
  <w:p w:rsidR="3A9914F6" w:rsidP="3A9914F6" w:rsidRDefault="3A9914F6" w14:paraId="33DA1AFD" w14:textId="7AA4D8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E26E7" w:rsidRDefault="00DE26E7" w14:paraId="320645BC" w14:textId="77777777">
      <w:pPr>
        <w:spacing w:after="0" w:line="240" w:lineRule="auto"/>
      </w:pPr>
      <w:r>
        <w:separator/>
      </w:r>
    </w:p>
  </w:footnote>
  <w:footnote w:type="continuationSeparator" w:id="0">
    <w:p w:rsidR="00DE26E7" w:rsidRDefault="00DE26E7" w14:paraId="72FF684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3A9914F6" w:rsidP="3A9914F6" w:rsidRDefault="3A9914F6" w14:paraId="5FEACEF1" w14:textId="32751128">
    <w:pPr>
      <w:pStyle w:val="Header"/>
      <w:jc w:val="center"/>
    </w:pPr>
    <w:r>
      <w:rPr>
        <w:noProof/>
      </w:rPr>
      <w:drawing>
        <wp:inline distT="0" distB="0" distL="0" distR="0" wp14:anchorId="34CFBAB0" wp14:editId="1FB9D663">
          <wp:extent cx="2714625" cy="495300"/>
          <wp:effectExtent l="0" t="0" r="0" b="0"/>
          <wp:docPr id="868743203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8743203" name="Picture 86874320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14625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UC30xZ0Qn8smp" int2:id="JU3MaZpz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897DDA"/>
    <w:rsid w:val="000B5696"/>
    <w:rsid w:val="0017179F"/>
    <w:rsid w:val="00191334"/>
    <w:rsid w:val="001A18EA"/>
    <w:rsid w:val="002825C7"/>
    <w:rsid w:val="00325968"/>
    <w:rsid w:val="003F6494"/>
    <w:rsid w:val="00480C80"/>
    <w:rsid w:val="005117D1"/>
    <w:rsid w:val="00546404"/>
    <w:rsid w:val="005746EC"/>
    <w:rsid w:val="0064540E"/>
    <w:rsid w:val="00764628"/>
    <w:rsid w:val="0087E328"/>
    <w:rsid w:val="0088314A"/>
    <w:rsid w:val="00892120"/>
    <w:rsid w:val="008C790B"/>
    <w:rsid w:val="008F435B"/>
    <w:rsid w:val="009051B9"/>
    <w:rsid w:val="009D4EEE"/>
    <w:rsid w:val="00A12070"/>
    <w:rsid w:val="00A814ED"/>
    <w:rsid w:val="00AAE8BF"/>
    <w:rsid w:val="00B21435"/>
    <w:rsid w:val="00C26D9C"/>
    <w:rsid w:val="00C84B53"/>
    <w:rsid w:val="00CD5060"/>
    <w:rsid w:val="00D536DD"/>
    <w:rsid w:val="00DE26E7"/>
    <w:rsid w:val="0142D895"/>
    <w:rsid w:val="043AEC10"/>
    <w:rsid w:val="047283AA"/>
    <w:rsid w:val="0734432F"/>
    <w:rsid w:val="0847955B"/>
    <w:rsid w:val="09B15E76"/>
    <w:rsid w:val="111CC383"/>
    <w:rsid w:val="151281F4"/>
    <w:rsid w:val="231376D4"/>
    <w:rsid w:val="2A1F39BF"/>
    <w:rsid w:val="2A311A1D"/>
    <w:rsid w:val="2AFB895D"/>
    <w:rsid w:val="2CC67BBD"/>
    <w:rsid w:val="37B5B37C"/>
    <w:rsid w:val="3979D5E3"/>
    <w:rsid w:val="3A390F4C"/>
    <w:rsid w:val="3A9914F6"/>
    <w:rsid w:val="41897DDA"/>
    <w:rsid w:val="41EB8C98"/>
    <w:rsid w:val="425D055B"/>
    <w:rsid w:val="42E6D7B0"/>
    <w:rsid w:val="45E544C1"/>
    <w:rsid w:val="49ECEC30"/>
    <w:rsid w:val="4C177A77"/>
    <w:rsid w:val="4CBA8182"/>
    <w:rsid w:val="5098DBEF"/>
    <w:rsid w:val="521E8182"/>
    <w:rsid w:val="5540702A"/>
    <w:rsid w:val="56AF590B"/>
    <w:rsid w:val="5A83774C"/>
    <w:rsid w:val="5B74A518"/>
    <w:rsid w:val="63A75967"/>
    <w:rsid w:val="63AE886C"/>
    <w:rsid w:val="640B12D5"/>
    <w:rsid w:val="64C1DB2D"/>
    <w:rsid w:val="682AF820"/>
    <w:rsid w:val="6837612D"/>
    <w:rsid w:val="6881E6E9"/>
    <w:rsid w:val="6AF3F331"/>
    <w:rsid w:val="6CD3984C"/>
    <w:rsid w:val="6E642764"/>
    <w:rsid w:val="713FA43B"/>
    <w:rsid w:val="71436AA1"/>
    <w:rsid w:val="7492D789"/>
    <w:rsid w:val="749D6E8E"/>
    <w:rsid w:val="782A1382"/>
    <w:rsid w:val="78E900A1"/>
    <w:rsid w:val="7AA97EE4"/>
    <w:rsid w:val="7F691F5B"/>
    <w:rsid w:val="7FDCA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97DDA"/>
  <w15:chartTrackingRefBased/>
  <w15:docId w15:val="{AB72098D-9087-4A19-8988-FEFF7813D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3979D5E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3A9914F6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3A9914F6"/>
    <w:pPr>
      <w:tabs>
        <w:tab w:val="center" w:pos="4680"/>
        <w:tab w:val="right" w:pos="9360"/>
      </w:tabs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3A9914F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521E818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26" /><Relationship Type="http://schemas.openxmlformats.org/officeDocument/2006/relationships/settings" Target="settings.xml" Id="rId3" /><Relationship Type="http://schemas.openxmlformats.org/officeDocument/2006/relationships/hyperlink" Target="https://kennesawedu-my.sharepoint.com/:b:/r/personal/dgonza77_students_kennesaw_edu/Documents/dgonza77%20CYBR%20Policy/M01%20Existing%20Policy/CTS%20-%20Dgonza77%E2%80%93%20CPP%20%E2%80%93%20Enterprise%20Information%20Security%20Policy%20%E2%80%93%20Ver.%201.0.pdf?csf=1&amp;web=1&amp;e=Klw33W" TargetMode="External" Id="rId7" /><Relationship Type="http://schemas.openxmlformats.org/officeDocument/2006/relationships/footer" Target="footer1.xml" Id="rId25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24" /><Relationship Type="http://schemas.openxmlformats.org/officeDocument/2006/relationships/footnotes" Target="footnotes.xml" Id="rId5" /><Relationship Type="http://schemas.microsoft.com/office/2020/10/relationships/intelligence" Target="intelligence2.xml" Id="rId28" /><Relationship Type="http://schemas.openxmlformats.org/officeDocument/2006/relationships/webSettings" Target="webSettings.xml" Id="rId4" /><Relationship Type="http://schemas.openxmlformats.org/officeDocument/2006/relationships/theme" Target="theme/theme1.xml" Id="rId27" /><Relationship Type="http://schemas.openxmlformats.org/officeDocument/2006/relationships/hyperlink" Target="https://kennesawedu-my.sharepoint.com/:b:/g/personal/dgonza77_students_kennesaw_edu/IQBW_PFQ1LTRQqMXvB_juuqVAQ485mvau3wwB91pMERSRMI?e=sSlatk" TargetMode="External" Id="Rf1b0b70b1e374fdb" /><Relationship Type="http://schemas.openxmlformats.org/officeDocument/2006/relationships/hyperlink" Target="https://kennesawedu-my.sharepoint.com/:b:/g/personal/dgonza77_students_kennesaw_edu/IQDbbySO-HVFTLaxb7f4uaMQAZaBE4DB205OHXIl4KwTcbM?e=m5nZb6" TargetMode="External" Id="R8688db7f01e544ee" /><Relationship Type="http://schemas.openxmlformats.org/officeDocument/2006/relationships/hyperlink" Target="https://kennesawedu-my.sharepoint.com/:b:/g/personal/dgonza77_students_kennesaw_edu/IQCDyM-yTpS0RbrfQ93n921oAcldWSbt-KPIP9eNjqDcRio?e=417GjM" TargetMode="External" Id="R9c97d2caba154ffb" /><Relationship Type="http://schemas.openxmlformats.org/officeDocument/2006/relationships/hyperlink" Target="https://kennesawedu-my.sharepoint.com/:b:/g/personal/dgonza77_students_kennesaw_edu/IQCFKNu8wtx7S7RsFJy0VFq4AbOazHkJcD5tYmgZaVcSK54?e=ralGy1" TargetMode="External" Id="R701f264545e04ca2" /><Relationship Type="http://schemas.openxmlformats.org/officeDocument/2006/relationships/hyperlink" Target="https://kennesawedu-my.sharepoint.com/:b:/g/personal/dgonza77_students_kennesaw_edu/IQC7SaZGJb8PQJ3ZcJ4GD0T8ARDOFGa1zMt9GLlXNg4odIs?e=suTq5k" TargetMode="External" Id="R3407bc284e9b46ef" /><Relationship Type="http://schemas.openxmlformats.org/officeDocument/2006/relationships/hyperlink" Target="https://kennesawedu-my.sharepoint.com/:b:/g/personal/dgonza77_students_kennesaw_edu/IQAh6-v5gCSZSpdwFoBAeYeNAfrOlR7dOud0zQZ5MFrU9jg?e=iIy17p" TargetMode="External" Id="Ra7e74960dd6c45cd" /><Relationship Type="http://schemas.openxmlformats.org/officeDocument/2006/relationships/hyperlink" Target="https://kennesawedu-my.sharepoint.com/:b:/g/personal/dgonza77_students_kennesaw_edu/IQCzLq689nz7RqpHuRWVSkRlAQ9Nhjq8GE7uHqksn0vZMlU?e=DaYhII" TargetMode="External" Id="Rfee62924c83b4115" /><Relationship Type="http://schemas.openxmlformats.org/officeDocument/2006/relationships/hyperlink" Target="https://kennesawedu-my.sharepoint.com/:b:/g/personal/dgonza77_students_kennesaw_edu/IQCyhLvpH772SrQ_vIieDGqLAdTWFSm4QcD0i3razUbjEaY?e=Bibmcp" TargetMode="External" Id="Rc0b7f78afedd4144" /><Relationship Type="http://schemas.openxmlformats.org/officeDocument/2006/relationships/hyperlink" Target="https://kennesawedu-my.sharepoint.com/:b:/g/personal/dgonza77_students_kennesaw_edu/IQCeNDgJvFI1R7hT3ggzy64IAbV8AYaxH9cSvuGgeQ_8jTE?e=OKahTr" TargetMode="External" Id="R4a0786e431044a6f" /><Relationship Type="http://schemas.openxmlformats.org/officeDocument/2006/relationships/hyperlink" Target="https://kennesawedu-my.sharepoint.com/:b:/g/personal/dgonza77_students_kennesaw_edu/IQB1l0_35ddYRphRhk_FMu7KAZK-TKSepweseqCSgGG-QMc?e=WPbTL4" TargetMode="External" Id="R1acfe95e5aa54f1e" /><Relationship Type="http://schemas.openxmlformats.org/officeDocument/2006/relationships/hyperlink" Target="https://kennesawedu-my.sharepoint.com/:b:/g/personal/dgonza77_students_kennesaw_edu/IQD41HY81lG9TqOpPhAemv4CAVyczAwCTseHxfZ4IQr6CKc?e=3axOQ8" TargetMode="External" Id="Reb9ec0d10cdc444f" /><Relationship Type="http://schemas.openxmlformats.org/officeDocument/2006/relationships/hyperlink" Target="https://kennesawedu-my.sharepoint.com/:b:/g/personal/dgonza77_students_kennesaw_edu/IQCmgUTN6gqSRINFzbOOKAMcAeztGOEU8le2guv87x8lKWU?e=oZ66Np" TargetMode="External" Id="Rbc876b28d4714151" /><Relationship Type="http://schemas.openxmlformats.org/officeDocument/2006/relationships/hyperlink" Target="https://kennesawedu-my.sharepoint.com/:b:/g/personal/dgonza77_students_kennesaw_edu/IQDs4hZ2KxnVRIa9LuzoIGjvARbvCAzEKnpuIocIfSeUF8M?e=7yBTcz" TargetMode="External" Id="R353efdf1423d495d" /><Relationship Type="http://schemas.openxmlformats.org/officeDocument/2006/relationships/hyperlink" Target="https://kennesawedu-my.sharepoint.com/:b:/g/personal/dgonza77_students_kennesaw_edu/IQBAHsrE6NWHTIixmnlm-YDnAYIOaFQOigXSseoeC_al2j8?e=bsG3Kd" TargetMode="External" Id="R375d7023caf44771" /><Relationship Type="http://schemas.openxmlformats.org/officeDocument/2006/relationships/hyperlink" Target="https://kennesawedu-my.sharepoint.com/:b:/g/personal/dgonza77_students_kennesaw_edu/IQDKtDuUNCtESbI0rUf2_tOFAUPG1E7b3-Wkf1Fn7RNUalw?e=25vceh" TargetMode="External" Id="Rcc6c372d2f104053" /><Relationship Type="http://schemas.openxmlformats.org/officeDocument/2006/relationships/hyperlink" Target="https://kennesawedu-my.sharepoint.com/:b:/g/personal/dgonza77_students_kennesaw_edu/IQD0LmzkvQApSreTk5yhEZpXAVTrPqIIfF_keaUJXP0lo7Q?e=FP2zK1" TargetMode="External" Id="R1e5b9d57df04417f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Daniel Gonzalez</dc:creator>
  <keywords/>
  <dc:description/>
  <lastModifiedBy>Daniel Gonzalez</lastModifiedBy>
  <revision>16</revision>
  <dcterms:created xsi:type="dcterms:W3CDTF">2026-02-01T00:01:00.0000000Z</dcterms:created>
  <dcterms:modified xsi:type="dcterms:W3CDTF">2026-02-03T03:26:49.2596723Z</dcterms:modified>
</coreProperties>
</file>