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line="276"/>
        <w:jc w:val="center"/>
      </w:pPr>
      <w:r>
        <w:rPr>
          <w:rFonts w:ascii="Times New Roman" w:cs="Times New Roman" w:eastAsia="Times New Roman" w:hAnsi="Times New Roman"/>
          <w:b/>
          <w:bCs/>
          <w:sz w:val="28"/>
          <w:szCs w:val="28"/>
        </w:rPr>
        <w:t xml:space="preserve">CUỘC THI KHỞI NGHIỆP SÁNG TẠO ĐẠI HỌC QUỐC GIA HÀ NỘI</w:t>
      </w:r>
    </w:p>
    <w:p>
      <w:pPr>
        <w:spacing w:after="1200" w:line="276"/>
        <w:jc w:val="center"/>
      </w:pPr>
      <w:r>
        <w:rPr>
          <w:rFonts w:ascii="Times New Roman" w:cs="Times New Roman" w:eastAsia="Times New Roman" w:hAnsi="Times New Roman"/>
          <w:b/>
          <w:bCs/>
          <w:sz w:val="28"/>
          <w:szCs w:val="28"/>
        </w:rPr>
        <w:t xml:space="preserve">RND TO STARTUP 2026</w:t>
      </w:r>
    </w:p>
    <w:p>
      <w:pPr>
        <w:spacing w:after="60" w:line="276"/>
        <w:jc w:val="center"/>
      </w:pPr>
      <w:r>
        <w:rPr>
          <w:rFonts w:ascii="Times New Roman" w:cs="Times New Roman" w:eastAsia="Times New Roman" w:hAnsi="Times New Roman"/>
          <w:sz w:val="28"/>
          <w:szCs w:val="28"/>
        </w:rPr>
        <w:t xml:space="preserve">Tên dự án:</w:t>
      </w:r>
    </w:p>
    <w:p>
      <w:pPr>
        <w:spacing w:after="60" w:line="276"/>
        <w:jc w:val="center"/>
      </w:pPr>
      <w:r>
        <w:rPr>
          <w:rFonts w:ascii="Times New Roman" w:cs="Times New Roman" w:eastAsia="Times New Roman" w:hAnsi="Times New Roman"/>
          <w:b/>
          <w:bCs/>
          <w:sz w:val="36"/>
          <w:szCs w:val="36"/>
        </w:rPr>
        <w:t xml:space="preserve">EVA – TRỢ LÝ GIỌNG NÓI TIẾNG VIỆT</w:t>
      </w:r>
    </w:p>
    <w:p>
      <w:pPr>
        <w:spacing w:after="600" w:line="276"/>
        <w:jc w:val="center"/>
      </w:pPr>
      <w:r>
        <w:rPr>
          <w:rFonts w:ascii="Times New Roman" w:cs="Times New Roman" w:eastAsia="Times New Roman" w:hAnsi="Times New Roman"/>
          <w:b/>
          <w:bCs/>
          <w:sz w:val="36"/>
          <w:szCs w:val="36"/>
        </w:rPr>
        <w:t xml:space="preserve">ĐỒNG HÀNH CÙNG NGƯỜI CAO TUỔI</w:t>
      </w:r>
    </w:p>
    <w:p>
      <w:pPr>
        <w:spacing w:after="60" w:line="276"/>
        <w:jc w:val="center"/>
      </w:pPr>
      <w:r>
        <w:rPr>
          <w:rFonts w:ascii="Times New Roman" w:cs="Times New Roman" w:eastAsia="Times New Roman" w:hAnsi="Times New Roman"/>
          <w:sz w:val="26"/>
          <w:szCs w:val="26"/>
        </w:rPr>
        <w:t xml:space="preserve">Thuộc lĩnh vực:</w:t>
      </w:r>
      <w:r>
        <w:rPr>
          <w:rFonts w:ascii="Times New Roman" w:cs="Times New Roman" w:eastAsia="Times New Roman" w:hAnsi="Times New Roman"/>
          <w:sz w:val="26"/>
          <w:szCs w:val="26"/>
        </w:rPr>
        <w:t xml:space="preserve"> AI và chuyển đổi số</w:t>
      </w:r>
    </w:p>
    <w:p>
      <w:pPr>
        <w:spacing w:after="600" w:line="276"/>
        <w:jc w:val="center"/>
      </w:pPr>
      <w:r>
        <w:rPr>
          <w:rFonts w:ascii="Times New Roman" w:cs="Times New Roman" w:eastAsia="Times New Roman" w:hAnsi="Times New Roman"/>
          <w:sz w:val="26"/>
          <w:szCs w:val="26"/>
        </w:rPr>
        <w:t xml:space="preserve">Bảng dự thi:</w:t>
      </w:r>
      <w:r>
        <w:rPr>
          <w:rFonts w:ascii="Times New Roman" w:cs="Times New Roman" w:eastAsia="Times New Roman" w:hAnsi="Times New Roman"/>
          <w:sz w:val="26"/>
          <w:szCs w:val="26"/>
        </w:rPr>
        <w:t xml:space="preserve"> Bảng Dự án (Project Track)</w:t>
      </w:r>
    </w:p>
    <w:p>
      <w:pPr>
        <w:spacing w:after="60" w:line="276"/>
        <w:jc w:val="center"/>
      </w:pPr>
      <w:r>
        <w:rPr>
          <w:rFonts w:ascii="Times New Roman" w:cs="Times New Roman" w:eastAsia="Times New Roman" w:hAnsi="Times New Roman"/>
          <w:sz w:val="26"/>
          <w:szCs w:val="26"/>
        </w:rPr>
        <w:t xml:space="preserve">CÁ NHÂN THỰC HIỆN:</w:t>
      </w:r>
      <w:r>
        <w:rPr>
          <w:rFonts w:ascii="Times New Roman" w:cs="Times New Roman" w:eastAsia="Times New Roman" w:hAnsi="Times New Roman"/>
          <w:sz w:val="26"/>
          <w:szCs w:val="26"/>
        </w:rPr>
        <w:t xml:space="preserve"> Dương Trường Sơn</w:t>
      </w:r>
    </w:p>
    <w:p>
      <w:pPr>
        <w:spacing w:after="1800" w:line="276"/>
        <w:jc w:val="center"/>
      </w:pPr>
      <w:r>
        <w:rPr>
          <w:rFonts w:ascii="Times New Roman" w:cs="Times New Roman" w:eastAsia="Times New Roman" w:hAnsi="Times New Roman"/>
          <w:sz w:val="26"/>
          <w:szCs w:val="26"/>
        </w:rPr>
        <w:t xml:space="preserve">ĐƠN VỊ:</w:t>
      </w:r>
      <w:r>
        <w:rPr>
          <w:rFonts w:ascii="Times New Roman" w:cs="Times New Roman" w:eastAsia="Times New Roman" w:hAnsi="Times New Roman"/>
          <w:sz w:val="26"/>
          <w:szCs w:val="26"/>
        </w:rPr>
        <w:t xml:space="preserve"> Trường Đại học Khoa học và Công nghệ Hà Nội (USTH), ĐHQGHN</w:t>
      </w:r>
    </w:p>
    <w:p>
      <w:pPr>
        <w:spacing w:after="120" w:line="276"/>
        <w:jc w:val="center"/>
      </w:pPr>
      <w:r>
        <w:rPr>
          <w:rFonts w:ascii="Times New Roman" w:cs="Times New Roman" w:eastAsia="Times New Roman" w:hAnsi="Times New Roman"/>
          <w:sz w:val="26"/>
          <w:szCs w:val="26"/>
        </w:rPr>
        <w:t xml:space="preserve">Hà Nội, tháng 9/2026</w:t>
      </w:r>
    </w:p>
    <w:p>
      <w:r>
        <w:br w:type="page"/>
      </w:r>
    </w:p>
    <w:p>
      <w:pPr>
        <w:keepNext/>
        <w:spacing w:after="80" w:before="160" w:line="276"/>
      </w:pPr>
      <w:r>
        <w:rPr>
          <w:rFonts w:ascii="Times New Roman" w:cs="Times New Roman" w:eastAsia="Times New Roman" w:hAnsi="Times New Roman"/>
          <w:b/>
          <w:bCs/>
          <w:sz w:val="26"/>
          <w:szCs w:val="26"/>
        </w:rPr>
        <w:t xml:space="preserve">1. Thông tin vắn tắt về các thành viên tham gia dự án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900"/>
        <w:gridCol w:w="1700"/>
        <w:gridCol w:w="1500"/>
        <w:gridCol w:w="1600"/>
        <w:gridCol w:w="800"/>
      </w:tblGrid>
      <w:tr>
        <w:tc>
          <w:tcPr>
            <w:tcW w:type="dxa" w:w="7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STT</w:t>
            </w:r>
          </w:p>
        </w:tc>
        <w:tc>
          <w:tcPr>
            <w:tcW w:type="dxa" w:w="19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Họ và tên</w:t>
            </w:r>
          </w:p>
        </w:tc>
        <w:tc>
          <w:tcPr>
            <w:tcW w:type="dxa" w:w="9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Năm sinh</w:t>
            </w:r>
          </w:p>
        </w:tc>
        <w:tc>
          <w:tcPr>
            <w:tcW w:type="dxa" w:w="17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Đơn vị học tập/làm việc</w:t>
            </w:r>
          </w:p>
        </w:tc>
        <w:tc>
          <w:tcPr>
            <w:tcW w:type="dxa" w:w="15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Chuyên ngành</w:t>
            </w:r>
          </w:p>
        </w:tc>
        <w:tc>
          <w:tcPr>
            <w:tcW w:type="dxa" w:w="16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Vai trò trong dự án</w:t>
            </w:r>
          </w:p>
        </w:tc>
        <w:tc>
          <w:tcPr>
            <w:tcW w:type="dxa" w:w="800"/>
            <w:tcBorders>
              <w:top w:val="single" w:color="000000" w:sz="4"/>
              <w:left w:val="single" w:color="000000" w:sz="4"/>
              <w:bottom w:val="single" w:color="000000" w:sz="4"/>
              <w:right w:val="single" w:color="000000" w:sz="4"/>
            </w:tcBorders>
            <w:shd w:fill="E7E6E6"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4"/>
                <w:szCs w:val="24"/>
              </w:rPr>
              <w:t xml:space="preserve">Ghi chú</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Dương Trường Sơn</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highlight w:val="yellow"/>
                <w:highlightCs w:val="yellow"/>
              </w:rPr>
              <w:t xml:space="preserv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Trường ĐH Khoa học và Công nghệ Hà Nội (USTH), ĐHQGHN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Công nghệ thông tin</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Nhóm trưởng; phát triển sản phẩm, kỹ thuật, thử nghiệm</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SV năm 4</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4</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4"/>
                <w:szCs w:val="24"/>
              </w:rPr>
              <w:t xml:space="preserve">5</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p>
        </w:tc>
      </w:tr>
    </w:tbl>
    <w:p>
      <w:pPr>
        <w:spacing w:after="120" w:line="276"/>
        <w:jc w:val="both"/>
      </w:pPr>
    </w:p>
    <w:p>
      <w:pPr>
        <w:spacing w:after="80" w:line="276"/>
        <w:jc w:val="both"/>
      </w:pPr>
      <w:r>
        <w:rPr>
          <w:rFonts w:ascii="Times New Roman" w:cs="Times New Roman" w:eastAsia="Times New Roman" w:hAnsi="Times New Roman"/>
          <w:b/>
          <w:bCs/>
          <w:sz w:val="26"/>
          <w:szCs w:val="26"/>
        </w:rPr>
        <w:t xml:space="preserve">2. Số điện thoại liên hệ:</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highlight w:val="yellow"/>
          <w:highlightCs w:val="yellow"/>
        </w:rPr>
        <w:t xml:space="preserve">...................................</w:t>
      </w:r>
    </w:p>
    <w:p>
      <w:pPr>
        <w:spacing w:after="80" w:line="276"/>
        <w:jc w:val="both"/>
      </w:pPr>
      <w:r>
        <w:rPr>
          <w:rFonts w:ascii="Times New Roman" w:cs="Times New Roman" w:eastAsia="Times New Roman" w:hAnsi="Times New Roman"/>
          <w:b/>
          <w:bCs/>
          <w:sz w:val="26"/>
          <w:szCs w:val="26"/>
        </w:rPr>
        <w:t xml:space="preserve">3. Email liên hệ:</w:t>
      </w:r>
      <w:r>
        <w:rPr>
          <w:rFonts w:ascii="Times New Roman" w:cs="Times New Roman" w:eastAsia="Times New Roman" w:hAnsi="Times New Roman"/>
          <w:sz w:val="26"/>
          <w:szCs w:val="26"/>
        </w:rPr>
        <w:t xml:space="preserve"> ds1133776@gmail.com</w:t>
      </w:r>
    </w:p>
    <w:p>
      <w:pPr>
        <w:spacing w:after="80" w:line="276"/>
        <w:jc w:val="both"/>
      </w:pPr>
      <w:r>
        <w:rPr>
          <w:rFonts w:ascii="Times New Roman" w:cs="Times New Roman" w:eastAsia="Times New Roman" w:hAnsi="Times New Roman"/>
          <w:b/>
          <w:bCs/>
          <w:sz w:val="26"/>
          <w:szCs w:val="26"/>
        </w:rPr>
        <w:t xml:space="preserve">Cố vấn (nếu có):</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highlight w:val="yellow"/>
          <w:highlightCs w:val="yellow"/>
        </w:rPr>
        <w:t xml:space="preserve">Họ tên, học hàm/học vị, đơn vị – có thể bỏ dòng này nếu chưa có</w:t>
      </w:r>
    </w:p>
    <w:p>
      <w:r>
        <w:br w:type="page"/>
      </w:r>
    </w:p>
    <w:p>
      <w:pPr>
        <w:spacing w:after="120" w:line="276"/>
        <w:jc w:val="center"/>
      </w:pPr>
      <w:r>
        <w:rPr>
          <w:rFonts w:ascii="Times New Roman" w:cs="Times New Roman" w:eastAsia="Times New Roman" w:hAnsi="Times New Roman"/>
          <w:b/>
          <w:bCs/>
          <w:sz w:val="28"/>
          <w:szCs w:val="28"/>
        </w:rPr>
        <w:t xml:space="preserve">TÓM TẮT DỰ ÁN</w:t>
      </w:r>
    </w:p>
    <w:p>
      <w:pPr>
        <w:spacing w:after="80" w:line="276"/>
        <w:jc w:val="both"/>
      </w:pPr>
      <w:r>
        <w:rPr>
          <w:rFonts w:ascii="Times New Roman" w:cs="Times New Roman" w:eastAsia="Times New Roman" w:hAnsi="Times New Roman"/>
          <w:sz w:val="26"/>
          <w:szCs w:val="26"/>
        </w:rPr>
        <w:t xml:space="preserve">Việt Nam có khoảng 16,1 triệu người cao tuổi (NCT), chiếm trên 16% dân số, và là một trong những nước già hóa nhanh nhất châu Á. Gần 30% NCT sống một mình hoặc chỉ sống với NCT khác, trong khi con cháu đi làm, đi học xa. Họ thường quên thuốc, khó dùng điện thoại và máy tính, còn con cháu thì lo lắng vì không biết ông bà ở nhà có ổn không.</w:t>
      </w:r>
    </w:p>
    <w:p>
      <w:pPr>
        <w:spacing w:after="80" w:line="276"/>
        <w:jc w:val="both"/>
      </w:pPr>
      <w:r>
        <w:rPr>
          <w:rFonts w:ascii="Times New Roman" w:cs="Times New Roman" w:eastAsia="Times New Roman" w:hAnsi="Times New Roman"/>
          <w:b/>
          <w:bCs/>
          <w:sz w:val="26"/>
          <w:szCs w:val="26"/>
        </w:rPr>
        <w:t xml:space="preserve">EVA</w:t>
      </w:r>
      <w:r>
        <w:rPr>
          <w:rFonts w:ascii="Times New Roman" w:cs="Times New Roman" w:eastAsia="Times New Roman" w:hAnsi="Times New Roman"/>
          <w:sz w:val="26"/>
          <w:szCs w:val="26"/>
        </w:rPr>
        <w:t xml:space="preserve"> là trợ lý AI chạy thường trực tại nhà, giao tiếp hoàn toàn bằng giọng nói tiếng Việt tự nhiên. NCT không cần chạm, gõ hay học thao tác: chỉ cần nói “dậy đi” hoặc vỗ tay hai lần là EVA lắng nghe. EVA nhắc uống thuốc và lịch sinh hoạt, thực hiện các việc trên máy tính theo lời nói (mở tin tức, YouTube, xem thời tiết, gọi người thân), đồng thời nhận biết thay đổi bất thường trong thói quen sinh hoạt để chủ động hỏi han và báo cho gia đình.</w:t>
      </w:r>
    </w:p>
    <w:p>
      <w:pPr>
        <w:spacing w:after="80" w:line="276"/>
        <w:jc w:val="both"/>
      </w:pPr>
      <w:r>
        <w:rPr>
          <w:rFonts w:ascii="Times New Roman" w:cs="Times New Roman" w:eastAsia="Times New Roman" w:hAnsi="Times New Roman"/>
          <w:sz w:val="26"/>
          <w:szCs w:val="26"/>
        </w:rPr>
        <w:t xml:space="preserve">Điểm khác biệt của EVA là kết hợp </w:t>
      </w:r>
      <w:r>
        <w:rPr>
          <w:rFonts w:ascii="Times New Roman" w:cs="Times New Roman" w:eastAsia="Times New Roman" w:hAnsi="Times New Roman"/>
          <w:b/>
          <w:bCs/>
          <w:sz w:val="26"/>
          <w:szCs w:val="26"/>
        </w:rPr>
        <w:t xml:space="preserve">nhận dạng tiếng Việt chuyên biệt (PhoWhisper)</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mô hình ngôn ngữ chạy offline tại nhà</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nhận diện giọng nói và khuôn mặt</w:t>
      </w:r>
      <w:r>
        <w:rPr>
          <w:rFonts w:ascii="Times New Roman" w:cs="Times New Roman" w:eastAsia="Times New Roman" w:hAnsi="Times New Roman"/>
          <w:sz w:val="26"/>
          <w:szCs w:val="26"/>
        </w:rPr>
        <w:t xml:space="preserve"> để bảo mật, và cơ chế </w:t>
      </w:r>
      <w:r>
        <w:rPr>
          <w:rFonts w:ascii="Times New Roman" w:cs="Times New Roman" w:eastAsia="Times New Roman" w:hAnsi="Times New Roman"/>
          <w:b/>
          <w:bCs/>
          <w:sz w:val="26"/>
          <w:szCs w:val="26"/>
        </w:rPr>
        <w:t xml:space="preserve">trợ lý chủ động</w:t>
      </w:r>
      <w:r>
        <w:rPr>
          <w:rFonts w:ascii="Times New Roman" w:cs="Times New Roman" w:eastAsia="Times New Roman" w:hAnsi="Times New Roman"/>
          <w:sz w:val="26"/>
          <w:szCs w:val="26"/>
        </w:rPr>
        <w:t xml:space="preserve"> thay vì chỉ trả lời khi được hỏi. Toàn bộ dữ liệu được xử lý và lưu tại nhà, không gửi lên máy chủ chung, bảo đảm quyền riêng tư.</w:t>
      </w:r>
    </w:p>
    <w:p>
      <w:pPr>
        <w:spacing w:after="80" w:line="276"/>
        <w:jc w:val="both"/>
      </w:pPr>
      <w:r>
        <w:rPr>
          <w:rFonts w:ascii="Times New Roman" w:cs="Times New Roman" w:eastAsia="Times New Roman" w:hAnsi="Times New Roman"/>
          <w:sz w:val="26"/>
          <w:szCs w:val="26"/>
        </w:rPr>
        <w:t xml:space="preserve">Đối tượng thụ hưởng là NCT sống một mình hoặc ở nhà ban ngày; khách hàng trả tiền là con cháu tại đô thị và các cơ sở chăm sóc NCT. MVP đã hoạt động và đã được thử nghiệm với </w:t>
      </w:r>
      <w:r>
        <w:rPr>
          <w:rFonts w:ascii="Times New Roman" w:cs="Times New Roman" w:eastAsia="Times New Roman" w:hAnsi="Times New Roman"/>
          <w:sz w:val="26"/>
          <w:szCs w:val="26"/>
          <w:highlight w:val="yellow"/>
          <w:highlightCs w:val="yellow"/>
        </w:rPr>
        <w:t xml:space="preserve">số</w:t>
      </w:r>
      <w:r>
        <w:rPr>
          <w:rFonts w:ascii="Times New Roman" w:cs="Times New Roman" w:eastAsia="Times New Roman" w:hAnsi="Times New Roman"/>
          <w:sz w:val="26"/>
          <w:szCs w:val="26"/>
        </w:rPr>
        <w:t xml:space="preserve"> NCT trong </w:t>
      </w:r>
      <w:r>
        <w:rPr>
          <w:rFonts w:ascii="Times New Roman" w:cs="Times New Roman" w:eastAsia="Times New Roman" w:hAnsi="Times New Roman"/>
          <w:sz w:val="26"/>
          <w:szCs w:val="26"/>
          <w:highlight w:val="yellow"/>
          <w:highlightCs w:val="yellow"/>
        </w:rPr>
        <w:t xml:space="preserve">thời gian</w:t>
      </w:r>
      <w:r>
        <w:rPr>
          <w:rFonts w:ascii="Times New Roman" w:cs="Times New Roman" w:eastAsia="Times New Roman" w:hAnsi="Times New Roman"/>
          <w:sz w:val="26"/>
          <w:szCs w:val="26"/>
        </w:rPr>
        <w:t xml:space="preserve">. Mục tiêu tác động: giúp NCT sống độc lập, an toàn hơn và giảm áp lực chăm sóc cho gia đình trong bối cảnh cơ sở chăm sóc tập trung chỉ đáp ứng được một phần rất nhỏ nhu cầu.</w:t>
      </w:r>
    </w:p>
    <w:p>
      <w:r>
        <w:br w:type="page"/>
      </w:r>
    </w:p>
    <w:p>
      <w:pPr>
        <w:spacing w:after="120" w:line="276"/>
        <w:jc w:val="center"/>
      </w:pPr>
      <w:r>
        <w:rPr>
          <w:rFonts w:ascii="Times New Roman" w:cs="Times New Roman" w:eastAsia="Times New Roman" w:hAnsi="Times New Roman"/>
          <w:b/>
          <w:bCs/>
          <w:sz w:val="28"/>
          <w:szCs w:val="28"/>
        </w:rPr>
        <w:t xml:space="preserve">NỘI DUNG CHÍNH CỦA DỰ ÁN</w:t>
      </w:r>
    </w:p>
    <w:p>
      <w:pPr>
        <w:keepNext/>
        <w:spacing w:after="80" w:before="160" w:line="276"/>
      </w:pPr>
      <w:r>
        <w:rPr>
          <w:rFonts w:ascii="Times New Roman" w:cs="Times New Roman" w:eastAsia="Times New Roman" w:hAnsi="Times New Roman"/>
          <w:b/>
          <w:bCs/>
          <w:sz w:val="26"/>
          <w:szCs w:val="26"/>
        </w:rPr>
        <w:t xml:space="preserve">I. TÓM TẮT Ý TƯỞNG</w:t>
      </w:r>
    </w:p>
    <w:p>
      <w:pPr>
        <w:spacing w:after="80" w:line="276"/>
        <w:jc w:val="both"/>
      </w:pPr>
      <w:r>
        <w:rPr>
          <w:rFonts w:ascii="Times New Roman" w:cs="Times New Roman" w:eastAsia="Times New Roman" w:hAnsi="Times New Roman"/>
          <w:sz w:val="26"/>
          <w:szCs w:val="26"/>
        </w:rPr>
        <w:t xml:space="preserve">EVA là một “người trợ giúp trong nhà” dành cho NCT, hoạt động 24/7 trên một máy tính đặt tại gia đình. Người dùng ra lệnh và trò chuyện bằng giọng nói tiếng Việt; EVA trả lời bằng giọng nói tự nhiên. EVA đảm nhận ba vai trò: (1) nhắc nhở và quan tâm hằng ngày (uống thuốc, ăn uống, lịch hẹn, hỏi han khi thói quen sinh hoạt thay đổi); (2) thay thế chuột và bàn phím để NCT tự dùng máy tính cho giải trí, thông tin và liên lạc; (3) cầu nối với người thân qua một trang web đơn giản trên điện thoại. Dự án xuất phát từ một trợ lý AI cá nhân do tác giả tự nghiên cứu và phát triển, sau đó được chuyển hướng và điều chỉnh riêng cho nhu cầu của NCT: giao tiếp chậm rãi, xưng hô phù hợp, không đòi hỏi thao tác kỹ thuật. Khác với trợ lý ảo thông thường chỉ trả lời khi được hỏi, EVA chủ động lên tiếng đúng lúc, giống một người thân quan tâm hơn là một cái hẹn giờ. Mọi dữ liệu được xử lý tại nhà, nên gia đình yên tâm về quyền riêng tư. Mục tiêu của dự án là giúp NCT sống độc lập, an toàn hơn và giúp con cháu yên tâm dù ở xa.</w:t>
      </w:r>
    </w:p>
    <w:p>
      <w:pPr>
        <w:keepNext/>
        <w:spacing w:after="80" w:before="160" w:line="276"/>
      </w:pPr>
      <w:r>
        <w:rPr>
          <w:rFonts w:ascii="Times New Roman" w:cs="Times New Roman" w:eastAsia="Times New Roman" w:hAnsi="Times New Roman"/>
          <w:b/>
          <w:bCs/>
          <w:sz w:val="26"/>
          <w:szCs w:val="26"/>
        </w:rPr>
        <w:t xml:space="preserve">II. XÁC ĐỊNH VẤN ĐỀ</w:t>
      </w:r>
    </w:p>
    <w:p>
      <w:pPr>
        <w:keepNext/>
        <w:spacing w:after="60" w:before="80" w:line="276"/>
      </w:pPr>
      <w:r>
        <w:rPr>
          <w:rFonts w:ascii="Times New Roman" w:cs="Times New Roman" w:eastAsia="Times New Roman" w:hAnsi="Times New Roman"/>
          <w:b/>
          <w:bCs/>
          <w:i/>
          <w:iCs/>
          <w:sz w:val="26"/>
          <w:szCs w:val="26"/>
        </w:rPr>
        <w:t xml:space="preserve">1. Vấn đề cụ thể</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Già hóa rất nhanh:</w:t>
      </w:r>
      <w:r>
        <w:rPr>
          <w:rFonts w:ascii="Times New Roman" w:cs="Times New Roman" w:eastAsia="Times New Roman" w:hAnsi="Times New Roman"/>
          <w:sz w:val="26"/>
          <w:szCs w:val="26"/>
        </w:rPr>
        <w:t xml:space="preserve"> Việt Nam hiện có khoảng 16,1 triệu NCT, chiếm trên 16% dân số; thời gian chuyển từ “già hóa dân số” sang “dân số già” chỉ 17–20 năm (VnEconomy, 2025). Dự báo đến năm 2030 sẽ có gần 18 triệu người từ 60 tuổi trở lên (Cục Dân số, Bộ Y tế).</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Sống một mình ngày càng nhiều:</w:t>
      </w:r>
      <w:r>
        <w:rPr>
          <w:rFonts w:ascii="Times New Roman" w:cs="Times New Roman" w:eastAsia="Times New Roman" w:hAnsi="Times New Roman"/>
          <w:sz w:val="26"/>
          <w:szCs w:val="26"/>
        </w:rPr>
        <w:t xml:space="preserve"> theo Khảo sát mức sống hộ gia đình 2022, 28,5% NCT sống một mình hoặc chỉ với NCT khác, trong khi giường chăm sóc tại cơ sở xã hội chỉ đáp ứng khoảng 1,2–1,5% nhu cầu (Tạp chí Quản lý nhà nước, 2025).</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Gánh nặng bệnh mạn tính:</w:t>
      </w:r>
      <w:r>
        <w:rPr>
          <w:rFonts w:ascii="Times New Roman" w:cs="Times New Roman" w:eastAsia="Times New Roman" w:hAnsi="Times New Roman"/>
          <w:sz w:val="26"/>
          <w:szCs w:val="26"/>
        </w:rPr>
        <w:t xml:space="preserve"> khoảng 70% NCT có từ hai bệnh trở lên, trung bình 2,7 bệnh/người; 14% gặp khó khăn trong sinh hoạt hằng ngày và cần hỗ trợ. Việc dùng nhiều loại thuốc khiến quên liều là rủi ro thường gặp.</w:t>
      </w:r>
    </w:p>
    <w:p>
      <w:pPr>
        <w:keepNext/>
        <w:spacing w:after="60" w:before="80" w:line="276"/>
      </w:pPr>
      <w:r>
        <w:rPr>
          <w:rFonts w:ascii="Times New Roman" w:cs="Times New Roman" w:eastAsia="Times New Roman" w:hAnsi="Times New Roman"/>
          <w:b/>
          <w:bCs/>
          <w:i/>
          <w:iCs/>
          <w:sz w:val="26"/>
          <w:szCs w:val="26"/>
        </w:rPr>
        <w:t xml:space="preserve">2. “Nỗi đau” của người dùng</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NCT:</w:t>
      </w:r>
      <w:r>
        <w:rPr>
          <w:rFonts w:ascii="Times New Roman" w:cs="Times New Roman" w:eastAsia="Times New Roman" w:hAnsi="Times New Roman"/>
          <w:sz w:val="26"/>
          <w:szCs w:val="26"/>
        </w:rPr>
        <w:t xml:space="preserve"> quên uống thuốc; cô đơn khi ở nhà một mình; khó dùng điện thoại, máy tính vì chữ nhỏ, nhiều menu, phải gõ; ngại làm phiền con cháu.</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Con cháu:</w:t>
      </w:r>
      <w:r>
        <w:rPr>
          <w:rFonts w:ascii="Times New Roman" w:cs="Times New Roman" w:eastAsia="Times New Roman" w:hAnsi="Times New Roman"/>
          <w:sz w:val="26"/>
          <w:szCs w:val="26"/>
        </w:rPr>
        <w:t xml:space="preserve"> lo lắng nhưng không thể ở bên cả ngày; camera giám sát gây cảm giác bị theo dõi; không biết ông bà đã uống thuốc, đã dậy chưa hay có chuyện gì bất thường.</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Trợ lý ảo hiện có</w:t>
      </w:r>
      <w:r>
        <w:rPr>
          <w:rFonts w:ascii="Times New Roman" w:cs="Times New Roman" w:eastAsia="Times New Roman" w:hAnsi="Times New Roman"/>
          <w:sz w:val="26"/>
          <w:szCs w:val="26"/>
        </w:rPr>
        <w:t xml:space="preserve"> (Siri, Google Assistant, Alexa…) hiểu tiếng Việt đời thường và giọng vùng miền còn hạn chế, không có tính năng chăm sóc chủ động và không thiết kế cho NCT.</w:t>
      </w:r>
    </w:p>
    <w:p>
      <w:pPr>
        <w:keepNext/>
        <w:spacing w:after="60" w:before="80" w:line="276"/>
      </w:pPr>
      <w:r>
        <w:rPr>
          <w:rFonts w:ascii="Times New Roman" w:cs="Times New Roman" w:eastAsia="Times New Roman" w:hAnsi="Times New Roman"/>
          <w:b/>
          <w:bCs/>
          <w:i/>
          <w:iCs/>
          <w:sz w:val="26"/>
          <w:szCs w:val="26"/>
        </w:rPr>
        <w:t xml:space="preserve">3. Đối tượng và phạm vi ảnh hưởng</w:t>
      </w:r>
    </w:p>
    <w:p>
      <w:pPr>
        <w:spacing w:after="80" w:line="276"/>
        <w:jc w:val="both"/>
      </w:pPr>
      <w:r>
        <w:rPr>
          <w:rFonts w:ascii="Times New Roman" w:cs="Times New Roman" w:eastAsia="Times New Roman" w:hAnsi="Times New Roman"/>
          <w:sz w:val="26"/>
          <w:szCs w:val="26"/>
        </w:rPr>
        <w:t xml:space="preserve">NCT từ 60 tuổi trở lên sống một mình, sống cùng vợ/chồng già hoặc ở nhà ban ngày khi con cháu đi làm, tập trung trước hết tại các đô thị như Hà Nội, nơi mô hình gia đình nhỏ phổ biến và con cháu có điều kiện chi trả. Nhóm liên quan thứ hai là gia đình của NCT và các cơ sở chăm sóc NCT (viện dưỡng lão, trung tâm chăm sóc ban ngày).</w:t>
      </w:r>
    </w:p>
    <w:p>
      <w:pPr>
        <w:keepNext/>
        <w:spacing w:after="80" w:before="160" w:line="276"/>
      </w:pPr>
      <w:r>
        <w:rPr>
          <w:rFonts w:ascii="Times New Roman" w:cs="Times New Roman" w:eastAsia="Times New Roman" w:hAnsi="Times New Roman"/>
          <w:b/>
          <w:bCs/>
          <w:sz w:val="26"/>
          <w:szCs w:val="26"/>
        </w:rPr>
        <w:t xml:space="preserve">III. GIẢI PHÁP ĐỀ XUẤT</w:t>
      </w:r>
    </w:p>
    <w:p>
      <w:pPr>
        <w:keepNext/>
        <w:spacing w:after="60" w:before="80" w:line="276"/>
      </w:pPr>
      <w:r>
        <w:rPr>
          <w:rFonts w:ascii="Times New Roman" w:cs="Times New Roman" w:eastAsia="Times New Roman" w:hAnsi="Times New Roman"/>
          <w:b/>
          <w:bCs/>
          <w:i/>
          <w:iCs/>
          <w:sz w:val="26"/>
          <w:szCs w:val="26"/>
        </w:rPr>
        <w:t xml:space="preserve">1. Giải pháp cốt lõi</w:t>
      </w:r>
    </w:p>
    <w:p>
      <w:pPr>
        <w:spacing w:after="80" w:line="276"/>
        <w:jc w:val="both"/>
      </w:pPr>
      <w:r>
        <w:rPr>
          <w:rFonts w:ascii="Times New Roman" w:cs="Times New Roman" w:eastAsia="Times New Roman" w:hAnsi="Times New Roman"/>
          <w:sz w:val="26"/>
          <w:szCs w:val="26"/>
        </w:rPr>
        <w:t xml:space="preserve">EVA gồm một máy chủ AI đặt tại nhà và một trang web điều khiển truy cập từ điện thoại trong gia đình. Các tính năng </w:t>
      </w:r>
      <w:r>
        <w:rPr>
          <w:rFonts w:ascii="Times New Roman" w:cs="Times New Roman" w:eastAsia="Times New Roman" w:hAnsi="Times New Roman"/>
          <w:b/>
          <w:bCs/>
          <w:sz w:val="26"/>
          <w:szCs w:val="26"/>
        </w:rPr>
        <w:t xml:space="preserve">đã hoạt động</w:t>
      </w:r>
      <w:r>
        <w:rPr>
          <w:rFonts w:ascii="Times New Roman" w:cs="Times New Roman" w:eastAsia="Times New Roman" w:hAnsi="Times New Roman"/>
          <w:sz w:val="26"/>
          <w:szCs w:val="26"/>
        </w:rPr>
        <w:t xml:space="preserve"> trong MVP:</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Giao tiếp giọng nói rảnh tay:</w:t>
      </w:r>
      <w:r>
        <w:rPr>
          <w:rFonts w:ascii="Times New Roman" w:cs="Times New Roman" w:eastAsia="Times New Roman" w:hAnsi="Times New Roman"/>
          <w:sz w:val="26"/>
          <w:szCs w:val="26"/>
        </w:rPr>
        <w:t xml:space="preserve"> đánh thức bằng câu nói hoặc vỗ tay hai lần; nhận dạng tiếng Việt, tự lọc tiếng ồn; người dùng có thể ngắt lời EVA bất cứ lúc nào.</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Nhắc nhở và chăm sóc chủ động:</w:t>
      </w:r>
      <w:r>
        <w:rPr>
          <w:rFonts w:ascii="Times New Roman" w:cs="Times New Roman" w:eastAsia="Times New Roman" w:hAnsi="Times New Roman"/>
          <w:sz w:val="26"/>
          <w:szCs w:val="26"/>
        </w:rPr>
        <w:t xml:space="preserve"> nhắc uống thuốc, ăn uống theo giờ cài đặt; đặt nhắc việc bằng lời nói; theo dõi thói quen sinh hoạt (giờ thức, ngủ, mức độ hoạt động) để hỏi han khi có thay đổi bất thường. EVA </w:t>
      </w:r>
      <w:r>
        <w:rPr>
          <w:rFonts w:ascii="Times New Roman" w:cs="Times New Roman" w:eastAsia="Times New Roman" w:hAnsi="Times New Roman"/>
          <w:b/>
          <w:bCs/>
          <w:sz w:val="26"/>
          <w:szCs w:val="26"/>
        </w:rPr>
        <w:t xml:space="preserve">không phải thiết bị y tế</w:t>
      </w:r>
      <w:r>
        <w:rPr>
          <w:rFonts w:ascii="Times New Roman" w:cs="Times New Roman" w:eastAsia="Times New Roman" w:hAnsi="Times New Roman"/>
          <w:sz w:val="26"/>
          <w:szCs w:val="26"/>
        </w:rPr>
        <w:t xml:space="preserve"> và không đo chỉ số sức khỏe.</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Điều khiển máy tính bằng giọng nói:</w:t>
      </w:r>
      <w:r>
        <w:rPr>
          <w:rFonts w:ascii="Times New Roman" w:cs="Times New Roman" w:eastAsia="Times New Roman" w:hAnsi="Times New Roman"/>
          <w:sz w:val="26"/>
          <w:szCs w:val="26"/>
        </w:rPr>
        <w:t xml:space="preserve"> mở ứng dụng, trang web, YouTube, tìm kiếm, xem thời tiết, chỉnh âm lượng, khóa/tắt máy (có thể hủy lệnh).</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Bảo mật và phân quyền:</w:t>
      </w:r>
      <w:r>
        <w:rPr>
          <w:rFonts w:ascii="Times New Roman" w:cs="Times New Roman" w:eastAsia="Times New Roman" w:hAnsi="Times New Roman"/>
          <w:sz w:val="26"/>
          <w:szCs w:val="26"/>
        </w:rPr>
        <w:t xml:space="preserve"> nhận diện giọng nói và khuôn mặt để chỉ người dùng được cho phép ra các lệnh quan trọng.</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Trang web cho gia đình:</w:t>
      </w:r>
      <w:r>
        <w:rPr>
          <w:rFonts w:ascii="Times New Roman" w:cs="Times New Roman" w:eastAsia="Times New Roman" w:hAnsi="Times New Roman"/>
          <w:sz w:val="26"/>
          <w:szCs w:val="26"/>
        </w:rPr>
        <w:t xml:space="preserve"> trò chuyện với EVA bằng chữ hoặc ghi âm, xem lịch sử, ghi chú, quản lý người được ủy quyền.</w:t>
      </w:r>
    </w:p>
    <w:p>
      <w:pPr>
        <w:spacing w:after="80" w:line="276"/>
        <w:jc w:val="both"/>
      </w:pPr>
      <w:r>
        <w:rPr>
          <w:rFonts w:ascii="Times New Roman" w:cs="Times New Roman" w:eastAsia="Times New Roman" w:hAnsi="Times New Roman"/>
          <w:b/>
          <w:bCs/>
          <w:sz w:val="26"/>
          <w:szCs w:val="26"/>
        </w:rPr>
        <w:t xml:space="preserve">Công nghệ sử dụng:</w:t>
      </w:r>
      <w:r>
        <w:rPr>
          <w:rFonts w:ascii="Times New Roman" w:cs="Times New Roman" w:eastAsia="Times New Roman" w:hAnsi="Times New Roman"/>
          <w:sz w:val="26"/>
          <w:szCs w:val="26"/>
        </w:rPr>
        <w:t xml:space="preserve"> nhận dạng giọng nói PhoWhisper (mô hình Whisper chuyên biệt cho tiếng Việt); phát hiện giọng nói WebRTC VAD; mô hình ngôn ngữ lớn Qwen2.5 chạy offline qua Ollama (tùy chọn Gemini khi có mạng); nhận diện người nói Resemblyzer; nhận diện khuôn mặt DeepFace/OpenCV; tổng hợp giọng nói Edge-TTS; backend Python/Flask, cơ sở dữ liệu SQLite, giao diện Next.js.</w:t>
      </w:r>
    </w:p>
    <w:p>
      <w:pPr>
        <w:keepNext/>
        <w:spacing w:after="60" w:before="80" w:line="276"/>
      </w:pPr>
      <w:r>
        <w:rPr>
          <w:rFonts w:ascii="Times New Roman" w:cs="Times New Roman" w:eastAsia="Times New Roman" w:hAnsi="Times New Roman"/>
          <w:b/>
          <w:bCs/>
          <w:i/>
          <w:iCs/>
          <w:sz w:val="26"/>
          <w:szCs w:val="26"/>
        </w:rPr>
        <w:t xml:space="preserve">2. Điểm mới của giải pháp</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Chủ động thay vì thụ động:</w:t>
      </w:r>
      <w:r>
        <w:rPr>
          <w:rFonts w:ascii="Times New Roman" w:cs="Times New Roman" w:eastAsia="Times New Roman" w:hAnsi="Times New Roman"/>
          <w:sz w:val="26"/>
          <w:szCs w:val="26"/>
        </w:rPr>
        <w:t xml:space="preserve"> EVA tự lên tiếng khi đến giờ thuốc hoặc khi thấy thói quen sinh hoạt khác thường, thay vì chờ người dùng hỏi như các trợ lý ảo phổ biến.</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Ưu tiên tiếng Việt và quyền riêng tư:</w:t>
      </w:r>
      <w:r>
        <w:rPr>
          <w:rFonts w:ascii="Times New Roman" w:cs="Times New Roman" w:eastAsia="Times New Roman" w:hAnsi="Times New Roman"/>
          <w:sz w:val="26"/>
          <w:szCs w:val="26"/>
        </w:rPr>
        <w:t xml:space="preserve"> tích hợp mô hình nhận dạng chuyên cho tiếng Việt; mặc định chạy offline, mỗi gia đình có một máy chủ riêng, dữ liệu giọng nói, hình ảnh không rời khỏi nhà. Người thân chỉ thấy tình trạng chung, không nghe lại hội thoại hay xem camera.</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Không cần học thao tác:</w:t>
      </w:r>
      <w:r>
        <w:rPr>
          <w:rFonts w:ascii="Times New Roman" w:cs="Times New Roman" w:eastAsia="Times New Roman" w:hAnsi="Times New Roman"/>
          <w:sz w:val="26"/>
          <w:szCs w:val="26"/>
        </w:rPr>
        <w:t xml:space="preserve"> không màn hình cảm ứng, không mật khẩu; đánh thức bằng lời nói hoặc tiếng vỗ tay – phù hợp cả với NCT thị lực kém hoặc khó cử động tay.</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So với giải pháp hiện có:</w:t>
      </w:r>
      <w:r>
        <w:rPr>
          <w:rFonts w:ascii="Times New Roman" w:cs="Times New Roman" w:eastAsia="Times New Roman" w:hAnsi="Times New Roman"/>
          <w:sz w:val="26"/>
          <w:szCs w:val="26"/>
        </w:rPr>
        <w:t xml:space="preserve"> camera an ninh chỉ quan sát, không tương tác; vòng tay/nút SOS chỉ dùng khi khẩn cấp và NCT hay quên đeo; ứng dụng nhắc thuốc đòi hỏi dùng smartphone. EVA kết hợp nhắc nhở, trò chuyện, hỗ trợ dùng máy và kết nối gia đình trong một hệ thống dùng hoàn toàn bằng giọng nói.</w:t>
      </w:r>
    </w:p>
    <w:p>
      <w:pPr>
        <w:keepNext/>
        <w:spacing w:after="60" w:before="80" w:line="276"/>
      </w:pPr>
      <w:r>
        <w:rPr>
          <w:rFonts w:ascii="Times New Roman" w:cs="Times New Roman" w:eastAsia="Times New Roman" w:hAnsi="Times New Roman"/>
          <w:b/>
          <w:bCs/>
          <w:i/>
          <w:iCs/>
          <w:sz w:val="26"/>
          <w:szCs w:val="26"/>
        </w:rPr>
        <w:t xml:space="preserve">3. Minh họa giải pháp</w:t>
      </w:r>
    </w:p>
    <w:p>
      <w:pPr>
        <w:spacing w:after="80" w:line="276"/>
        <w:jc w:val="both"/>
      </w:pPr>
      <w:r>
        <w:rPr>
          <w:rFonts w:ascii="Times New Roman" w:cs="Times New Roman" w:eastAsia="Times New Roman" w:hAnsi="Times New Roman"/>
          <w:sz w:val="26"/>
          <w:szCs w:val="26"/>
        </w:rPr>
        <w:t xml:space="preserve">Một ngày của bà Lan (72 tuổi, sống một mình): 7h30 EVA chào buổi sáng, đọc thời tiết và nhắc uống thuốc huyết áp; bà nói “mở tin thời sự” để nghe tin tức; chiều bà nói “gọi cho con” để liên lạc với con gái. Nếu đến 10h sáng EVA vẫn chưa ghi nhận hoạt động nào, EVA chủ động hỏi han và, trong phiên bản tiếp theo, sẽ gửi cảnh báo cho con gái. Hình ảnh giao diện, sơ đồ kiến trúc và video demo được đính kèm tại mục VII.</w:t>
      </w:r>
    </w:p>
    <w:p>
      <w:pPr>
        <w:keepNext/>
        <w:spacing w:after="80" w:before="160" w:line="276"/>
      </w:pPr>
      <w:r>
        <w:rPr>
          <w:rFonts w:ascii="Times New Roman" w:cs="Times New Roman" w:eastAsia="Times New Roman" w:hAnsi="Times New Roman"/>
          <w:b/>
          <w:bCs/>
          <w:sz w:val="26"/>
          <w:szCs w:val="26"/>
        </w:rPr>
        <w:t xml:space="preserve">IV. Ý TƯỞNG KINH DOANH</w:t>
      </w:r>
    </w:p>
    <w:p>
      <w:pPr>
        <w:keepNext/>
        <w:spacing w:after="60" w:before="80" w:line="276"/>
      </w:pPr>
      <w:r>
        <w:rPr>
          <w:rFonts w:ascii="Times New Roman" w:cs="Times New Roman" w:eastAsia="Times New Roman" w:hAnsi="Times New Roman"/>
          <w:b/>
          <w:bCs/>
          <w:i/>
          <w:iCs/>
          <w:sz w:val="26"/>
          <w:szCs w:val="26"/>
        </w:rPr>
        <w:t xml:space="preserve">1. Khách hàng mục tiêu và người thụ hưởng</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Người thụ hưởng:</w:t>
      </w:r>
      <w:r>
        <w:rPr>
          <w:rFonts w:ascii="Times New Roman" w:cs="Times New Roman" w:eastAsia="Times New Roman" w:hAnsi="Times New Roman"/>
          <w:sz w:val="26"/>
          <w:szCs w:val="26"/>
        </w:rPr>
        <w:t xml:space="preserve"> NCT 60–85 tuổi sống một mình hoặc ở nhà ban ngày, có thể nghe và nói bình thường, ít hoặc không dùng thành thạo công nghệ.</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Khách hàng trả tiền (B2C):</w:t>
      </w:r>
      <w:r>
        <w:rPr>
          <w:rFonts w:ascii="Times New Roman" w:cs="Times New Roman" w:eastAsia="Times New Roman" w:hAnsi="Times New Roman"/>
          <w:sz w:val="26"/>
          <w:szCs w:val="26"/>
        </w:rPr>
        <w:t xml:space="preserve"> con cháu 30–50 tuổi, sống và làm việc tại đô thị, thu nhập trung bình khá trở lên, muốn chăm sóc cha mẹ từ xa.</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Khách hàng tổ chức (B2B):</w:t>
      </w:r>
      <w:r>
        <w:rPr>
          <w:rFonts w:ascii="Times New Roman" w:cs="Times New Roman" w:eastAsia="Times New Roman" w:hAnsi="Times New Roman"/>
          <w:sz w:val="26"/>
          <w:szCs w:val="26"/>
        </w:rPr>
        <w:t xml:space="preserve"> viện dưỡng lão, trung tâm chăm sóc ban ngày, câu lạc bộ/hội NCT phường, xã.</w:t>
      </w:r>
    </w:p>
    <w:p>
      <w:pPr>
        <w:keepNext/>
        <w:spacing w:after="60" w:before="80" w:line="276"/>
      </w:pPr>
      <w:r>
        <w:rPr>
          <w:rFonts w:ascii="Times New Roman" w:cs="Times New Roman" w:eastAsia="Times New Roman" w:hAnsi="Times New Roman"/>
          <w:b/>
          <w:bCs/>
          <w:i/>
          <w:iCs/>
          <w:sz w:val="26"/>
          <w:szCs w:val="26"/>
        </w:rPr>
        <w:t xml:space="preserve">2. Giá trị mang lại và mô hình doanh thu (dự kiến)</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Gói thiết bị trọn gói “EVA Home”:</w:t>
      </w:r>
      <w:r>
        <w:rPr>
          <w:rFonts w:ascii="Times New Roman" w:cs="Times New Roman" w:eastAsia="Times New Roman" w:hAnsi="Times New Roman"/>
          <w:sz w:val="26"/>
          <w:szCs w:val="26"/>
        </w:rPr>
        <w:t xml:space="preserve"> máy tính mini cài sẵn EVA kèm micro, loa; lắp đặt và cài đặt cá nhân hóa (tên, cách xưng hô, lịch thuốc). Giá dự kiến 6–9 triệu đồng, tùy cấu hình.</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Thuê bao dịch vụ gia đình:</w:t>
      </w:r>
      <w:r>
        <w:rPr>
          <w:rFonts w:ascii="Times New Roman" w:cs="Times New Roman" w:eastAsia="Times New Roman" w:hAnsi="Times New Roman"/>
          <w:sz w:val="26"/>
          <w:szCs w:val="26"/>
        </w:rPr>
        <w:t xml:space="preserve"> kết nối người thân (thông báo, báo cáo hằng ngày, tin nhắn thoại), cập nhật tính năng và hỗ trợ kỹ thuật; dự kiến 99.000–149.000 đồng/tháng. Khách hàng có sẵn máy tính có thể chỉ mua thuê bao.</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Gói cho cơ sở chăm sóc:</w:t>
      </w:r>
      <w:r>
        <w:rPr>
          <w:rFonts w:ascii="Times New Roman" w:cs="Times New Roman" w:eastAsia="Times New Roman" w:hAnsi="Times New Roman"/>
          <w:sz w:val="26"/>
          <w:szCs w:val="26"/>
        </w:rPr>
        <w:t xml:space="preserve"> triển khai nhiều thiết bị, tính phí theo số giường/phòng và hợp đồng bảo trì năm.</w:t>
      </w:r>
    </w:p>
    <w:p>
      <w:pPr>
        <w:spacing w:after="80" w:line="276"/>
        <w:jc w:val="both"/>
      </w:pPr>
      <w:r>
        <w:rPr>
          <w:rFonts w:ascii="Times New Roman" w:cs="Times New Roman" w:eastAsia="Times New Roman" w:hAnsi="Times New Roman"/>
          <w:sz w:val="26"/>
          <w:szCs w:val="26"/>
        </w:rPr>
        <w:t xml:space="preserve">Các mức giá trên là ước tính ban đầu và sẽ được kiểm chứng qua khảo sát khả năng chi trả của các gia đình trong giai đoạn thí điểm. Về giá trị xã hội, EVA giúp NCT tự chủ hơn, giảm quên thuốc, giảm cô đơn, và giúp con cháu yên tâm hơn mà không cần thuê người chăm sóc toàn thời gian.</w:t>
      </w:r>
    </w:p>
    <w:p>
      <w:pPr>
        <w:keepNext/>
        <w:spacing w:after="60" w:before="80" w:line="276"/>
      </w:pPr>
      <w:r>
        <w:rPr>
          <w:rFonts w:ascii="Times New Roman" w:cs="Times New Roman" w:eastAsia="Times New Roman" w:hAnsi="Times New Roman"/>
          <w:b/>
          <w:bCs/>
          <w:i/>
          <w:iCs/>
          <w:sz w:val="26"/>
          <w:szCs w:val="26"/>
        </w:rPr>
        <w:t xml:space="preserve">3. Kênh tiếp cận khách hàng ban đầu</w:t>
      </w:r>
    </w:p>
    <w:p>
      <w:pPr>
        <w:pStyle w:val="ListParagraph"/>
        <w:numPr>
          <w:ilvl w:val="0"/>
          <w:numId w:val="2"/>
        </w:numPr>
        <w:spacing w:after="40" w:line="276"/>
        <w:jc w:val="both"/>
      </w:pPr>
      <w:r>
        <w:rPr>
          <w:rFonts w:ascii="Times New Roman" w:cs="Times New Roman" w:eastAsia="Times New Roman" w:hAnsi="Times New Roman"/>
          <w:sz w:val="26"/>
          <w:szCs w:val="26"/>
        </w:rPr>
        <w:t xml:space="preserve">Thí điểm trực tiếp với gia đình người quen, bạn bè, sinh viên và giảng viên trong ĐHQGHN có ông bà, cha mẹ cao tuổi.</w:t>
      </w:r>
    </w:p>
    <w:p>
      <w:pPr>
        <w:pStyle w:val="ListParagraph"/>
        <w:numPr>
          <w:ilvl w:val="0"/>
          <w:numId w:val="2"/>
        </w:numPr>
        <w:spacing w:after="40" w:line="276"/>
        <w:jc w:val="both"/>
      </w:pPr>
      <w:r>
        <w:rPr>
          <w:rFonts w:ascii="Times New Roman" w:cs="Times New Roman" w:eastAsia="Times New Roman" w:hAnsi="Times New Roman"/>
          <w:sz w:val="26"/>
          <w:szCs w:val="26"/>
        </w:rPr>
        <w:t xml:space="preserve">Hợp tác với hội NCT, trạm y tế phường và câu lạc bộ dưỡng sinh tại Hà Nội để trình diễn sản phẩm.</w:t>
      </w:r>
    </w:p>
    <w:p>
      <w:pPr>
        <w:pStyle w:val="ListParagraph"/>
        <w:numPr>
          <w:ilvl w:val="0"/>
          <w:numId w:val="2"/>
        </w:numPr>
        <w:spacing w:after="40" w:line="276"/>
        <w:jc w:val="both"/>
      </w:pPr>
      <w:r>
        <w:rPr>
          <w:rFonts w:ascii="Times New Roman" w:cs="Times New Roman" w:eastAsia="Times New Roman" w:hAnsi="Times New Roman"/>
          <w:sz w:val="26"/>
          <w:szCs w:val="26"/>
        </w:rPr>
        <w:t xml:space="preserve">Truyền thông qua Facebook, Zalo, TikTok bằng video thực tế NCT sử dụng EVA; kết nối cơ sở chăm sóc NCT qua mạng lưới của VISI.</w:t>
      </w:r>
    </w:p>
    <w:p>
      <w:pPr>
        <w:keepNext/>
        <w:spacing w:after="80" w:before="160" w:line="276"/>
      </w:pPr>
      <w:r>
        <w:rPr>
          <w:rFonts w:ascii="Times New Roman" w:cs="Times New Roman" w:eastAsia="Times New Roman" w:hAnsi="Times New Roman"/>
          <w:b/>
          <w:bCs/>
          <w:sz w:val="26"/>
          <w:szCs w:val="26"/>
        </w:rPr>
        <w:t xml:space="preserve">V. TÍNH KHẢ THI BAN ĐẦU</w:t>
      </w:r>
    </w:p>
    <w:p>
      <w:pPr>
        <w:keepNext/>
        <w:spacing w:after="60" w:before="80" w:line="276"/>
      </w:pPr>
      <w:r>
        <w:rPr>
          <w:rFonts w:ascii="Times New Roman" w:cs="Times New Roman" w:eastAsia="Times New Roman" w:hAnsi="Times New Roman"/>
          <w:b/>
          <w:bCs/>
          <w:i/>
          <w:iCs/>
          <w:sz w:val="26"/>
          <w:szCs w:val="26"/>
        </w:rPr>
        <w:t xml:space="preserve">1. Năng lực đội ngũ</w:t>
      </w:r>
    </w:p>
    <w:p>
      <w:pPr>
        <w:spacing w:after="80" w:line="276"/>
        <w:jc w:val="both"/>
      </w:pPr>
      <w:r>
        <w:rPr>
          <w:rFonts w:ascii="Times New Roman" w:cs="Times New Roman" w:eastAsia="Times New Roman" w:hAnsi="Times New Roman"/>
          <w:sz w:val="26"/>
          <w:szCs w:val="26"/>
        </w:rPr>
        <w:t xml:space="preserve">Dự án hiện do một thành viên thực hiện: Dương Trường Sơn, sinh viên năm 4 ngành Công nghệ thông tin, USTH. Tác giả tự thiết kế và lập trình toàn bộ hệ thống EVA (xử lý giọng nói, tích hợp mô hình ngôn ngữ, nhận diện khuôn mặt, backend và giao diện web), đồng thời có kinh nghiệm phát triển nhiều sản phẩm web thực tế cho doanh nghiệp và dự án giáo dục cộng đồng về phòng chống lừa đảo trực tuyến. Trong quá trình cuộc thi, dự án dự kiến bổ sung 1–2 thành viên phụ trách kinh doanh – thị trường và thiết kế trải nghiệm người dùng, cùng cố vấn chuyên môn về lão khoa/công tác xã hội.</w:t>
      </w:r>
    </w:p>
    <w:p>
      <w:pPr>
        <w:keepNext/>
        <w:spacing w:after="60" w:before="80" w:line="276"/>
      </w:pPr>
      <w:r>
        <w:rPr>
          <w:rFonts w:ascii="Times New Roman" w:cs="Times New Roman" w:eastAsia="Times New Roman" w:hAnsi="Times New Roman"/>
          <w:b/>
          <w:bCs/>
          <w:i/>
          <w:iCs/>
          <w:sz w:val="26"/>
          <w:szCs w:val="26"/>
        </w:rPr>
        <w:t xml:space="preserve">2. Nguồn lực</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Đã có:</w:t>
      </w:r>
      <w:r>
        <w:rPr>
          <w:rFonts w:ascii="Times New Roman" w:cs="Times New Roman" w:eastAsia="Times New Roman" w:hAnsi="Times New Roman"/>
          <w:sz w:val="26"/>
          <w:szCs w:val="26"/>
        </w:rPr>
        <w:t xml:space="preserve"> MVP hoạt động ổn định; mã nguồn và kiến trúc hoàn chỉnh; máy chủ thử nghiệm; kết quả thử nghiệm ban đầu với người dùng thật.</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Cần thêm:</w:t>
      </w:r>
      <w:r>
        <w:rPr>
          <w:rFonts w:ascii="Times New Roman" w:cs="Times New Roman" w:eastAsia="Times New Roman" w:hAnsi="Times New Roman"/>
          <w:sz w:val="26"/>
          <w:szCs w:val="26"/>
        </w:rPr>
        <w:t xml:space="preserve"> nhân sự kinh doanh và thiết kế; kinh phí khoảng </w:t>
      </w:r>
      <w:r>
        <w:rPr>
          <w:rFonts w:ascii="Times New Roman" w:cs="Times New Roman" w:eastAsia="Times New Roman" w:hAnsi="Times New Roman"/>
          <w:sz w:val="26"/>
          <w:szCs w:val="26"/>
          <w:highlight w:val="yellow"/>
          <w:highlightCs w:val="yellow"/>
        </w:rPr>
        <w:t xml:space="preserve">.....</w:t>
      </w:r>
      <w:r>
        <w:rPr>
          <w:rFonts w:ascii="Times New Roman" w:cs="Times New Roman" w:eastAsia="Times New Roman" w:hAnsi="Times New Roman"/>
          <w:sz w:val="26"/>
          <w:szCs w:val="26"/>
        </w:rPr>
        <w:t xml:space="preserve"> triệu đồng cho 10–20 bộ thiết bị thí điểm; mentor về mô hình kinh doanh, pháp lý dữ liệu cá nhân và kết nối cơ sở chăm sóc NCT.</w:t>
      </w:r>
    </w:p>
    <w:p>
      <w:pPr>
        <w:keepNext/>
        <w:spacing w:after="60" w:before="80" w:line="276"/>
      </w:pPr>
      <w:r>
        <w:rPr>
          <w:rFonts w:ascii="Times New Roman" w:cs="Times New Roman" w:eastAsia="Times New Roman" w:hAnsi="Times New Roman"/>
          <w:b/>
          <w:bCs/>
          <w:i/>
          <w:iCs/>
          <w:sz w:val="26"/>
          <w:szCs w:val="26"/>
        </w:rPr>
        <w:t xml:space="preserve">3. Kết quả thử nghiệm và khả năng mở rộng</w:t>
      </w:r>
    </w:p>
    <w:p>
      <w:pPr>
        <w:spacing w:after="80" w:line="276"/>
        <w:jc w:val="both"/>
      </w:pPr>
      <w:r>
        <w:rPr>
          <w:rFonts w:ascii="Times New Roman" w:cs="Times New Roman" w:eastAsia="Times New Roman" w:hAnsi="Times New Roman"/>
          <w:b/>
          <w:bCs/>
          <w:sz w:val="26"/>
          <w:szCs w:val="26"/>
        </w:rPr>
        <w:t xml:space="preserve">Kết quả thử nghiệm thực tế:</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highlight w:val="yellow"/>
          <w:highlightCs w:val="yellow"/>
        </w:rPr>
        <w:t xml:space="preserve">Mô tả: số NCT dùng thử, độ tuổi, thời gian dùng, địa điểm; các tính năng được dùng nhiều nhất; số liệu cụ thể (ví dụ: tỷ lệ lệnh giọng nói được hiểu đúng, số lần nhắc thuốc được xác nhận); trích 1–2 phản hồi của NCT hoặc người thân; những điểm đã cải tiến sau thử nghiệm.</w:t>
      </w:r>
    </w:p>
    <w:p>
      <w:pPr>
        <w:spacing w:after="80" w:line="276"/>
        <w:jc w:val="both"/>
      </w:pPr>
      <w:r>
        <w:rPr>
          <w:rFonts w:ascii="Times New Roman" w:cs="Times New Roman" w:eastAsia="Times New Roman" w:hAnsi="Times New Roman"/>
          <w:b/>
          <w:bCs/>
          <w:sz w:val="26"/>
          <w:szCs w:val="26"/>
        </w:rPr>
        <w:t xml:space="preserve">Lộ trình phát triển:</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Ngắn hạn (3–6 tháng):</w:t>
      </w:r>
      <w:r>
        <w:rPr>
          <w:rFonts w:ascii="Times New Roman" w:cs="Times New Roman" w:eastAsia="Times New Roman" w:hAnsi="Times New Roman"/>
          <w:sz w:val="26"/>
          <w:szCs w:val="26"/>
        </w:rPr>
        <w:t xml:space="preserve"> cá nhân hóa cách xưng hô, giọng đọc; giao diện chữ lớn, đăng nhập bằng mã PIN; gọi trợ giúp khẩn cấp bằng giọng nói (“cứu tôi”, “gọi con”) và cảnh báo cho người thân khi không ghi nhận hoạt động; xác nhận đã uống thuốc; cảnh báo các chiêu lừa đảo phổ biến nhắm vào NCT; thí điểm với 10–20 hộ gia đình tại Hà Nội.</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Trung hạn (6–18 tháng):</w:t>
      </w:r>
      <w:r>
        <w:rPr>
          <w:rFonts w:ascii="Times New Roman" w:cs="Times New Roman" w:eastAsia="Times New Roman" w:hAnsi="Times New Roman"/>
          <w:sz w:val="26"/>
          <w:szCs w:val="26"/>
        </w:rPr>
        <w:t xml:space="preserve"> chế độ cấu hình nhẹ chạy trên máy phổ thông, không cần card đồ họa rời, để giảm giá thành; gọi video, tin nhắn thoại hai chiều với người thân; cải thiện nhận dạng giọng vùng miền và giọng NCT; hợp tác thí điểm với 1–2 cơ sở chăm sóc NCT.</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Dài hạn:</w:t>
      </w:r>
      <w:r>
        <w:rPr>
          <w:rFonts w:ascii="Times New Roman" w:cs="Times New Roman" w:eastAsia="Times New Roman" w:hAnsi="Times New Roman"/>
          <w:sz w:val="26"/>
          <w:szCs w:val="26"/>
        </w:rPr>
        <w:t xml:space="preserve"> đóng gói thành thiết bị loa thông minh chuyên dụng có nút khẩn cấp; mở rộng ra các tỉnh, thành và nhóm người khuyết tật vận động, thị lực.</w:t>
      </w:r>
    </w:p>
    <w:p>
      <w:pPr>
        <w:keepNext/>
        <w:spacing w:after="80" w:before="160" w:line="276"/>
      </w:pPr>
      <w:r>
        <w:rPr>
          <w:rFonts w:ascii="Times New Roman" w:cs="Times New Roman" w:eastAsia="Times New Roman" w:hAnsi="Times New Roman"/>
          <w:b/>
          <w:bCs/>
          <w:sz w:val="26"/>
          <w:szCs w:val="26"/>
        </w:rPr>
        <w:t xml:space="preserve">VI. TÁC ĐỘNG DỰ KIẾN ĐẾN MÔI TRƯỜNG – XÃ HỘI</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Xã hội:</w:t>
      </w:r>
      <w:r>
        <w:rPr>
          <w:rFonts w:ascii="Times New Roman" w:cs="Times New Roman" w:eastAsia="Times New Roman" w:hAnsi="Times New Roman"/>
          <w:sz w:val="26"/>
          <w:szCs w:val="26"/>
        </w:rPr>
        <w:t xml:space="preserve"> giúp NCT sống độc lập, an toàn hơn tại nhà; giảm nguy cơ quên thuốc và các sự cố không được phát hiện kịp thời; giảm cô đơn nhờ tương tác và kết nối gia đình thường xuyên; thu hẹp khoảng cách số, giúp NCT tiếp cận thông tin, giải trí trên máy tính.</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Gia đình:</w:t>
      </w:r>
      <w:r>
        <w:rPr>
          <w:rFonts w:ascii="Times New Roman" w:cs="Times New Roman" w:eastAsia="Times New Roman" w:hAnsi="Times New Roman"/>
          <w:sz w:val="26"/>
          <w:szCs w:val="26"/>
        </w:rPr>
        <w:t xml:space="preserve"> giảm thời gian, chi phí và áp lực chăm sóc cho con cháu; bổ sung cho mô hình chăm sóc tại nhà trong khi năng lực cơ sở chăm sóc tập trung còn hạn chế.</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Môi trường:</w:t>
      </w:r>
      <w:r>
        <w:rPr>
          <w:rFonts w:ascii="Times New Roman" w:cs="Times New Roman" w:eastAsia="Times New Roman" w:hAnsi="Times New Roman"/>
          <w:sz w:val="26"/>
          <w:szCs w:val="26"/>
        </w:rPr>
        <w:t xml:space="preserve"> tận dụng máy tính cũ sẵn có trong gia đình làm máy chủ; xử lý tại chỗ, không phụ thuộc trung tâm dữ liệu.</w:t>
      </w:r>
    </w:p>
    <w:p>
      <w:pPr>
        <w:spacing w:after="80" w:line="276"/>
        <w:jc w:val="both"/>
      </w:pPr>
      <w:r>
        <w:rPr>
          <w:rFonts w:ascii="Times New Roman" w:cs="Times New Roman" w:eastAsia="Times New Roman" w:hAnsi="Times New Roman"/>
          <w:b/>
          <w:bCs/>
          <w:sz w:val="26"/>
          <w:szCs w:val="26"/>
        </w:rPr>
        <w:t xml:space="preserve">Chỉ số đo lường (ước tính):</w:t>
      </w:r>
      <w:r>
        <w:rPr>
          <w:rFonts w:ascii="Times New Roman" w:cs="Times New Roman" w:eastAsia="Times New Roman" w:hAnsi="Times New Roman"/>
          <w:sz w:val="26"/>
          <w:szCs w:val="26"/>
        </w:rPr>
        <w:t xml:space="preserve"> 12 tháng đầu hỗ trợ khoảng 100 NCT; tỷ lệ nhắc thuốc được NCT xác nhận đạt trên 80%; trên 70% NCT tự sử dụng được ít nhất 5 lệnh giọng nói sau 1 tuần; mức hài lòng của người thân từ 4/5 trở lên.</w:t>
      </w:r>
    </w:p>
    <w:p>
      <w:pPr>
        <w:keepNext/>
        <w:spacing w:after="80" w:before="160" w:line="276"/>
      </w:pPr>
      <w:r>
        <w:rPr>
          <w:rFonts w:ascii="Times New Roman" w:cs="Times New Roman" w:eastAsia="Times New Roman" w:hAnsi="Times New Roman"/>
          <w:b/>
          <w:bCs/>
          <w:sz w:val="26"/>
          <w:szCs w:val="26"/>
        </w:rPr>
        <w:t xml:space="preserve">VII. TÀI LIỆU BỔ SUNG</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Mã nguồn: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highlight w:val="yellow"/>
          <w:highlightCs w:val="yellow"/>
        </w:rPr>
        <w:t xml:space="preserve">link repo GitHub</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Video demo sản phẩm (tối đa 3 phút):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highlight w:val="yellow"/>
          <w:highlightCs w:val="yellow"/>
        </w:rPr>
        <w:t xml:space="preserve">link video</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Hình ảnh:</w:t>
      </w:r>
      <w:r>
        <w:rPr>
          <w:rFonts w:ascii="Times New Roman" w:cs="Times New Roman" w:eastAsia="Times New Roman" w:hAnsi="Times New Roman"/>
          <w:sz w:val="26"/>
          <w:szCs w:val="26"/>
        </w:rPr>
        <w:t xml:space="preserve"> giao diện trang web, sơ đồ kiến trúc hệ thống, ảnh thử nghiệm với NCT (đã được sự đồng ý của người dùng) – </w:t>
      </w:r>
      <w:r>
        <w:rPr>
          <w:rFonts w:ascii="Times New Roman" w:cs="Times New Roman" w:eastAsia="Times New Roman" w:hAnsi="Times New Roman"/>
          <w:sz w:val="26"/>
          <w:szCs w:val="26"/>
          <w:highlight w:val="yellow"/>
          <w:highlightCs w:val="yellow"/>
        </w:rPr>
        <w:t xml:space="preserve">đính kèm hoặc link thư mục</w:t>
      </w:r>
    </w:p>
    <w:p>
      <w:pPr>
        <w:pStyle w:val="ListParagraph"/>
        <w:numPr>
          <w:ilvl w:val="0"/>
          <w:numId w:val="2"/>
        </w:numPr>
        <w:spacing w:after="40" w:line="276"/>
        <w:jc w:val="both"/>
      </w:pPr>
      <w:r>
        <w:rPr>
          <w:rFonts w:ascii="Times New Roman" w:cs="Times New Roman" w:eastAsia="Times New Roman" w:hAnsi="Times New Roman"/>
          <w:b/>
          <w:bCs/>
          <w:sz w:val="26"/>
          <w:szCs w:val="26"/>
        </w:rPr>
        <w:t xml:space="preserve">Minh chứng thử nghiệm: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highlight w:val="yellow"/>
          <w:highlightCs w:val="yellow"/>
        </w:rPr>
        <w:t xml:space="preserve">phiếu phản hồi/khảo sát, ảnh chụp, số liệu nhật ký sử dụng</w:t>
      </w:r>
    </w:p>
    <w:p>
      <w:pPr>
        <w:spacing w:after="80" w:line="276"/>
        <w:jc w:val="both"/>
      </w:pPr>
      <w:r>
        <w:rPr>
          <w:rFonts w:ascii="Times New Roman" w:cs="Times New Roman" w:eastAsia="Times New Roman" w:hAnsi="Times New Roman"/>
          <w:b/>
          <w:bCs/>
          <w:i/>
          <w:iCs/>
          <w:sz w:val="22"/>
          <w:szCs w:val="22"/>
        </w:rPr>
        <w:t xml:space="preserve">Nguồn số liệu:</w:t>
      </w:r>
      <w:r>
        <w:rPr>
          <w:rFonts w:ascii="Times New Roman" w:cs="Times New Roman" w:eastAsia="Times New Roman" w:hAnsi="Times New Roman"/>
          <w:i/>
          <w:iCs/>
          <w:sz w:val="22"/>
          <w:szCs w:val="22"/>
        </w:rPr>
        <w:t xml:space="preserve"> VnEconomy (2025); Cục Dân số – Bộ Y tế (2025); Tạp chí Quản lý nhà nước (11/2025), dẫn Khảo sát mức sống hộ gia đình 2022; Tổng cục Dân số – KHHGĐ.</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2026-09-28T03:17:08.001Z</dcterms:created>
  <dcterms:modified xsi:type="dcterms:W3CDTF">2026-09-28T03:17:08.002Z</dcterms:modified>
</cp:coreProperties>
</file>

<file path=docProps/custom.xml><?xml version="1.0" encoding="utf-8"?>
<Properties xmlns="http://schemas.openxmlformats.org/officeDocument/2006/custom-properties" xmlns:vt="http://schemas.openxmlformats.org/officeDocument/2006/docPropsVTypes"/>
</file>