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rPr>
          <w:rFonts w:ascii="Courier New" w:cs="Courier New" w:hAnsi="Courier New"/>
        </w:rPr>
      </w:pPr>
      <w:r>
        <w:rPr/>
        <w:t xml:space="preserve">UML Diagram for </w:t>
      </w:r>
      <w:r>
        <w:rPr>
          <w:rFonts w:ascii="Courier New" w:cs="Courier New" w:hAnsi="Courier New"/>
        </w:rPr>
        <w:t>Converter</w:t>
      </w:r>
    </w:p>
    <w:p>
      <w:pPr>
        <w:pStyle w:val="style0"/>
        <w:rPr/>
      </w:pPr>
      <w:r>
        <w:rPr/>
      </w:r>
    </w:p>
    <w:tbl>
      <w:tblPr>
        <w:tblW w:type="dxa" w:w="9360"/>
        <w:jc w:val="left"/>
        <w:tblInd w:type="dxa" w:w="0"/>
        <w:tblBorders>
          <w:top w:color="00000A" w:space="0" w:sz="12" w:val="single"/>
          <w:left w:color="00000A" w:space="0" w:sz="12" w:val="single"/>
          <w:bottom w:color="00000A" w:space="0" w:sz="12" w:val="single"/>
          <w:insideH w:color="00000A" w:space="0" w:sz="12" w:val="single"/>
          <w:right w:color="00000A" w:space="0" w:sz="12" w:val="single"/>
          <w:insideV w:color="00000A" w:space="0" w:sz="12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60"/>
      </w:tblGrid>
      <w:tr>
        <w:trPr>
          <w:cantSplit w:val="false"/>
        </w:trPr>
        <w:tc>
          <w:tcPr>
            <w:tcW w:type="dxa" w:w="9360"/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808080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color w:val="FFFFFF"/>
              </w:rPr>
            </w:pPr>
            <w:r>
              <w:rPr>
                <w:color w:val="FFFFFF"/>
              </w:rPr>
              <w:t>fractionType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12" w:val="single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BFBFB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-_</w:t>
            </w:r>
            <w:r>
              <w:rPr/>
              <w:t>infix</w:t>
            </w:r>
            <w:r>
              <w:rPr/>
              <w:t xml:space="preserve">: </w:t>
            </w:r>
            <w:r>
              <w:rPr/>
              <w:t>string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val="nil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BFBFB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-_</w:t>
            </w:r>
            <w:r>
              <w:rPr/>
              <w:t>postfix</w:t>
            </w:r>
            <w:r>
              <w:rPr/>
              <w:t xml:space="preserve">: </w:t>
            </w:r>
            <w:r>
              <w:rPr/>
              <w:t>string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val="nil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BFBFB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</w:t>
            </w:r>
            <w:r>
              <w:rPr/>
              <w:t>ConvertToPostfix(): void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4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BFBFB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</w:t>
            </w:r>
            <w:r>
              <w:rPr/>
              <w:t>precedence(char greater, char lesser): bool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</w:t>
            </w:r>
            <w:r>
              <w:rPr/>
              <w:t>getInfix(string s):</w:t>
            </w:r>
            <w:r>
              <w:rPr/>
              <w:t xml:space="preserve">  </w:t>
            </w:r>
            <w:r>
              <w:rPr/>
              <w:t>void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</w:t>
            </w:r>
            <w:r>
              <w:rPr/>
              <w:t>showInfix()</w:t>
            </w:r>
            <w:r>
              <w:rPr/>
              <w:t xml:space="preserve">: </w:t>
            </w:r>
            <w:r>
              <w:rPr/>
              <w:t>void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4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</w:t>
            </w:r>
            <w:r>
              <w:rPr/>
              <w:t>showPostfix()</w:t>
            </w:r>
            <w:r>
              <w:rPr/>
              <w:t xml:space="preserve">: </w:t>
            </w:r>
            <w:r>
              <w:rPr/>
              <w:t>void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libri Light" w:cs="" w:hAnsi="Calibri Light"/>
      <w:spacing w:val="-10"/>
      <w:sz w:val="56"/>
      <w:szCs w:val="56"/>
    </w:rPr>
  </w:style>
  <w:style w:styleId="style17" w:type="character">
    <w:name w:val="Subtitle Char"/>
    <w:basedOn w:val="style15"/>
    <w:next w:val="style17"/>
    <w:rPr>
      <w:rFonts w:cs=""/>
      <w:color w:val="5A5A5A"/>
      <w:spacing w:val="15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Title"/>
    <w:basedOn w:val="style0"/>
    <w:next w:val="style23"/>
    <w:pPr>
      <w:spacing w:after="0" w:before="0" w:line="100" w:lineRule="atLeast"/>
      <w:contextualSpacing/>
      <w:jc w:val="left"/>
    </w:pPr>
    <w:rPr>
      <w:rFonts w:ascii="Calibri Light" w:cs="" w:hAnsi="Calibri Light"/>
      <w:spacing w:val="-10"/>
      <w:sz w:val="56"/>
      <w:szCs w:val="56"/>
    </w:rPr>
  </w:style>
  <w:style w:styleId="style24" w:type="paragraph">
    <w:name w:val="Subtitle"/>
    <w:basedOn w:val="style0"/>
    <w:next w:val="style24"/>
    <w:pPr>
      <w:jc w:val="left"/>
    </w:pPr>
    <w:rPr>
      <w:rFonts w:cs=""/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2014-07-18T00:12:00Z</dcterms:created>
  <dc:creator>Microsoft account</dc:creator>
  <cp:lastModifiedBy>Microsoft account</cp:lastModifiedBy>
  <dcterms:modified xsi:type="dcterms:W3CDTF">2014-07-18T00:27:00Z</dcterms:modified>
  <cp:revision>1</cp:revision>
</cp:coreProperties>
</file>