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4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1109"/>
        <w:gridCol w:w="1436"/>
        <w:gridCol w:w="261"/>
        <w:gridCol w:w="1269"/>
        <w:gridCol w:w="750"/>
        <w:gridCol w:w="802"/>
        <w:gridCol w:w="332"/>
        <w:gridCol w:w="1544"/>
        <w:gridCol w:w="1547"/>
        <w:gridCol w:w="1681"/>
        <w:gridCol w:w="12"/>
        <w:gridCol w:w="15"/>
        <w:gridCol w:w="1702"/>
        <w:gridCol w:w="27"/>
      </w:tblGrid>
      <w:tr w:rsidR="00C6272A" w:rsidRPr="007B6456" w:rsidTr="000A4015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Default="004F5C50" w:rsidP="0036286D">
            <w:r>
              <w:rPr>
                <w:noProof/>
              </w:rPr>
              <w:drawing>
                <wp:inline distT="0" distB="0" distL="0" distR="0" wp14:anchorId="7047DEC2" wp14:editId="1AA6053F">
                  <wp:extent cx="1457325" cy="1333500"/>
                  <wp:effectExtent l="0" t="0" r="0" b="0"/>
                  <wp:docPr id="1" name="Picture 1" descr="Berkas:Unwahas.png - Wikipedia bahasa Indonesia, ensiklopedia beb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erkas:Unwahas.png - Wikipedia bahasa Indonesia, ensiklopedia beb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</w:rPr>
            </w:pPr>
            <w:r w:rsidRPr="00530F7C">
              <w:rPr>
                <w:rFonts w:ascii="Arial Narrow" w:hAnsi="Arial Narrow"/>
              </w:rPr>
              <w:t>RENCANA PEMBELAJARAN</w:t>
            </w:r>
          </w:p>
          <w:p w:rsidR="00C6272A" w:rsidRPr="00530F7C" w:rsidRDefault="004F5C50" w:rsidP="003628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PRODI S2 </w:t>
            </w:r>
          </w:p>
          <w:p w:rsidR="00C6272A" w:rsidRPr="00530F7C" w:rsidRDefault="00C6272A" w:rsidP="00254A18">
            <w:pPr>
              <w:rPr>
                <w:rFonts w:ascii="Arial Narrow" w:hAnsi="Arial Narrow"/>
              </w:rPr>
            </w:pPr>
            <w:r w:rsidRPr="00530F7C">
              <w:rPr>
                <w:rFonts w:ascii="Arial Narrow" w:hAnsi="Arial Narrow"/>
              </w:rPr>
              <w:t xml:space="preserve">Mata </w:t>
            </w:r>
            <w:proofErr w:type="spellStart"/>
            <w:r w:rsidRPr="00530F7C">
              <w:rPr>
                <w:rFonts w:ascii="Arial Narrow" w:hAnsi="Arial Narrow"/>
              </w:rPr>
              <w:t>Kuliah</w:t>
            </w:r>
            <w:proofErr w:type="spellEnd"/>
            <w:r w:rsidRPr="00530F7C">
              <w:rPr>
                <w:rFonts w:ascii="Arial Narrow" w:hAnsi="Arial Narrow"/>
              </w:rPr>
              <w:t xml:space="preserve"> </w:t>
            </w:r>
            <w:proofErr w:type="spellStart"/>
            <w:r w:rsidR="008F64C0" w:rsidRPr="00530F7C">
              <w:rPr>
                <w:rFonts w:ascii="Arial Narrow" w:hAnsi="Arial Narrow"/>
              </w:rPr>
              <w:t>Manajemen</w:t>
            </w:r>
            <w:proofErr w:type="spellEnd"/>
            <w:r w:rsidR="008F64C0" w:rsidRPr="00530F7C">
              <w:rPr>
                <w:rFonts w:ascii="Arial Narrow" w:hAnsi="Arial Narrow"/>
              </w:rPr>
              <w:t xml:space="preserve"> </w:t>
            </w:r>
            <w:proofErr w:type="spellStart"/>
            <w:r w:rsidR="008F64C0" w:rsidRPr="00530F7C">
              <w:rPr>
                <w:rFonts w:ascii="Arial Narrow" w:hAnsi="Arial Narrow"/>
              </w:rPr>
              <w:t>Operasi</w:t>
            </w:r>
            <w:r w:rsidR="004F5C50">
              <w:rPr>
                <w:rFonts w:ascii="Arial Narrow" w:hAnsi="Arial Narrow"/>
              </w:rPr>
              <w:t>onal</w:t>
            </w:r>
            <w:proofErr w:type="spellEnd"/>
          </w:p>
        </w:tc>
        <w:tc>
          <w:tcPr>
            <w:tcW w:w="1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72A" w:rsidRPr="007B6456" w:rsidRDefault="00C6272A" w:rsidP="0036286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6272A" w:rsidRPr="00B53EC4" w:rsidTr="000A4015">
        <w:trPr>
          <w:gridAfter w:val="1"/>
          <w:wAfter w:w="27" w:type="dxa"/>
        </w:trPr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Default="00C6272A" w:rsidP="0036286D"/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6B0CBB" w:rsidRDefault="00C6272A" w:rsidP="0036286D">
            <w:pPr>
              <w:rPr>
                <w:sz w:val="20"/>
                <w:szCs w:val="20"/>
              </w:rPr>
            </w:pPr>
            <w:proofErr w:type="spellStart"/>
            <w:r w:rsidRPr="006B0CBB">
              <w:rPr>
                <w:sz w:val="20"/>
                <w:szCs w:val="20"/>
              </w:rPr>
              <w:t>Kode</w:t>
            </w:r>
            <w:proofErr w:type="spellEnd"/>
            <w:r w:rsidRPr="006B0CBB">
              <w:rPr>
                <w:sz w:val="20"/>
                <w:szCs w:val="20"/>
              </w:rPr>
              <w:t xml:space="preserve"> MK</w:t>
            </w:r>
          </w:p>
          <w:p w:rsidR="00C6272A" w:rsidRPr="006B0CBB" w:rsidRDefault="004F5C50" w:rsidP="004F5C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MM102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0A4015" w:rsidP="000A4015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Bobot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SKS</w:t>
            </w:r>
            <w:r w:rsidR="00254A18" w:rsidRPr="00530F7C">
              <w:rPr>
                <w:rFonts w:ascii="Arial Narrow" w:hAnsi="Arial Narrow"/>
                <w:sz w:val="20"/>
                <w:szCs w:val="20"/>
              </w:rPr>
              <w:t xml:space="preserve"> (T/P)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  <w:r w:rsidR="004F5C50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SKS</w:t>
            </w:r>
            <w:r w:rsidR="004F5C50">
              <w:rPr>
                <w:rFonts w:ascii="Arial Narrow" w:hAnsi="Arial Narrow"/>
                <w:sz w:val="20"/>
                <w:szCs w:val="20"/>
              </w:rPr>
              <w:t xml:space="preserve"> (2</w:t>
            </w:r>
            <w:r w:rsidR="00254A18" w:rsidRPr="00530F7C">
              <w:rPr>
                <w:rFonts w:ascii="Arial Narrow" w:hAnsi="Arial Narrow"/>
                <w:sz w:val="20"/>
                <w:szCs w:val="20"/>
              </w:rPr>
              <w:t>/</w:t>
            </w:r>
            <w:r w:rsidR="0038680E" w:rsidRPr="00530F7C">
              <w:rPr>
                <w:rFonts w:ascii="Arial Narrow" w:hAnsi="Arial Narrow"/>
                <w:sz w:val="20"/>
                <w:szCs w:val="20"/>
              </w:rPr>
              <w:t>1</w:t>
            </w:r>
            <w:r w:rsidR="00C6272A" w:rsidRPr="00530F7C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38680E" w:rsidP="0036286D">
            <w:pPr>
              <w:rPr>
                <w:rFonts w:ascii="Arial Narrow" w:hAnsi="Arial Narrow"/>
                <w:sz w:val="20"/>
                <w:szCs w:val="20"/>
              </w:rPr>
            </w:pPr>
            <w:r w:rsidRPr="00530F7C">
              <w:rPr>
                <w:rFonts w:ascii="Arial Narrow" w:hAnsi="Arial Narrow"/>
                <w:sz w:val="20"/>
                <w:szCs w:val="20"/>
              </w:rPr>
              <w:t xml:space="preserve">Semester: </w:t>
            </w:r>
          </w:p>
          <w:p w:rsidR="0038680E" w:rsidRPr="00530F7C" w:rsidRDefault="00254A18" w:rsidP="0036286D">
            <w:pPr>
              <w:rPr>
                <w:rFonts w:ascii="Arial Narrow" w:hAnsi="Arial Narrow"/>
                <w:sz w:val="20"/>
                <w:szCs w:val="20"/>
              </w:rPr>
            </w:pPr>
            <w:r w:rsidRPr="00530F7C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Rumpun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 MK</w:t>
            </w:r>
            <w:r w:rsidR="0038680E" w:rsidRPr="00530F7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30F7C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38680E" w:rsidRPr="00530F7C" w:rsidRDefault="00672A20" w:rsidP="0036286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Ilmu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254A18" w:rsidRPr="00530F7C">
              <w:rPr>
                <w:rFonts w:ascii="Arial Narrow" w:hAnsi="Arial Narrow"/>
                <w:sz w:val="20"/>
                <w:szCs w:val="20"/>
              </w:rPr>
              <w:t>Manajemen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</w:rPr>
            </w:pPr>
            <w:proofErr w:type="spellStart"/>
            <w:r w:rsidRPr="00530F7C">
              <w:rPr>
                <w:rFonts w:ascii="Arial Narrow" w:hAnsi="Arial Narrow"/>
              </w:rPr>
              <w:t>Ka</w:t>
            </w:r>
            <w:proofErr w:type="spellEnd"/>
            <w:r w:rsidRPr="00530F7C">
              <w:rPr>
                <w:rFonts w:ascii="Arial Narrow" w:hAnsi="Arial Narrow"/>
              </w:rPr>
              <w:t xml:space="preserve"> Prodi:</w:t>
            </w:r>
          </w:p>
          <w:p w:rsidR="00C6272A" w:rsidRPr="00530F7C" w:rsidRDefault="00C6272A" w:rsidP="0036286D">
            <w:pPr>
              <w:rPr>
                <w:rFonts w:ascii="Arial Narrow" w:hAnsi="Arial Narrow"/>
              </w:rPr>
            </w:pPr>
            <w:r w:rsidRPr="00530F7C">
              <w:rPr>
                <w:rFonts w:ascii="Arial Narrow" w:hAnsi="Arial Narrow"/>
              </w:rPr>
              <w:t>(</w:t>
            </w:r>
            <w:proofErr w:type="spellStart"/>
            <w:r w:rsidRPr="00530F7C">
              <w:rPr>
                <w:rFonts w:ascii="Arial Narrow" w:hAnsi="Arial Narrow"/>
              </w:rPr>
              <w:t>tanda</w:t>
            </w:r>
            <w:proofErr w:type="spellEnd"/>
            <w:r w:rsidRPr="00530F7C">
              <w:rPr>
                <w:rFonts w:ascii="Arial Narrow" w:hAnsi="Arial Narrow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</w:rPr>
              <w:t>tangan</w:t>
            </w:r>
            <w:proofErr w:type="spellEnd"/>
            <w:r w:rsidRPr="00530F7C">
              <w:rPr>
                <w:rFonts w:ascii="Arial Narrow" w:hAnsi="Arial Narrow"/>
              </w:rPr>
              <w:t>)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</w:rPr>
            </w:pPr>
            <w:proofErr w:type="spellStart"/>
            <w:r w:rsidRPr="00530F7C">
              <w:rPr>
                <w:rFonts w:ascii="Arial Narrow" w:hAnsi="Arial Narrow"/>
              </w:rPr>
              <w:t>Otorisasi</w:t>
            </w:r>
            <w:proofErr w:type="spellEnd"/>
            <w:r w:rsidRPr="00530F7C">
              <w:rPr>
                <w:rFonts w:ascii="Arial Narrow" w:hAnsi="Arial Narrow"/>
              </w:rPr>
              <w:t>:</w:t>
            </w:r>
          </w:p>
          <w:p w:rsidR="00C6272A" w:rsidRPr="00530F7C" w:rsidRDefault="00C6272A" w:rsidP="0036286D">
            <w:pPr>
              <w:rPr>
                <w:rFonts w:ascii="Arial Narrow" w:hAnsi="Arial Narrow"/>
              </w:rPr>
            </w:pPr>
          </w:p>
        </w:tc>
      </w:tr>
      <w:tr w:rsidR="00C6272A" w:rsidTr="000A4015">
        <w:trPr>
          <w:gridAfter w:val="1"/>
          <w:wAfter w:w="27" w:type="dxa"/>
        </w:trPr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Default="00C6272A" w:rsidP="0036286D"/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6B0CBB" w:rsidRDefault="0038680E" w:rsidP="0036286D">
            <w:pPr>
              <w:rPr>
                <w:sz w:val="20"/>
                <w:szCs w:val="20"/>
              </w:rPr>
            </w:pPr>
            <w:proofErr w:type="spellStart"/>
            <w:r w:rsidRPr="006B0CBB">
              <w:rPr>
                <w:sz w:val="20"/>
                <w:szCs w:val="20"/>
              </w:rPr>
              <w:t>Revisi</w:t>
            </w:r>
            <w:proofErr w:type="spellEnd"/>
            <w:r w:rsidRPr="006B0CBB">
              <w:rPr>
                <w:sz w:val="20"/>
                <w:szCs w:val="20"/>
              </w:rPr>
              <w:t xml:space="preserve"> </w:t>
            </w:r>
            <w:proofErr w:type="spellStart"/>
            <w:r w:rsidRPr="006B0CBB">
              <w:rPr>
                <w:sz w:val="20"/>
                <w:szCs w:val="20"/>
              </w:rPr>
              <w:t>ke</w:t>
            </w:r>
            <w:proofErr w:type="spellEnd"/>
            <w:r w:rsidRPr="006B0CBB">
              <w:rPr>
                <w:sz w:val="20"/>
                <w:szCs w:val="20"/>
              </w:rPr>
              <w:t>: 0</w:t>
            </w:r>
          </w:p>
        </w:tc>
        <w:tc>
          <w:tcPr>
            <w:tcW w:w="3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Edisi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Revisi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revisi</w:t>
            </w:r>
            <w:proofErr w:type="spellEnd"/>
          </w:p>
          <w:p w:rsidR="0038680E" w:rsidRPr="00530F7C" w:rsidRDefault="0038680E" w:rsidP="003628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Pr="00530F7C" w:rsidRDefault="00C6272A" w:rsidP="0036286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30F7C">
              <w:rPr>
                <w:rFonts w:ascii="Arial Narrow" w:hAnsi="Arial Narrow"/>
                <w:sz w:val="20"/>
                <w:szCs w:val="20"/>
              </w:rPr>
              <w:t>Pengembang</w:t>
            </w:r>
            <w:proofErr w:type="spellEnd"/>
            <w:r w:rsidRPr="00530F7C">
              <w:rPr>
                <w:rFonts w:ascii="Arial Narrow" w:hAnsi="Arial Narrow"/>
                <w:sz w:val="20"/>
                <w:szCs w:val="20"/>
              </w:rPr>
              <w:t xml:space="preserve"> RP: </w:t>
            </w:r>
          </w:p>
          <w:p w:rsidR="00E4414C" w:rsidRPr="00BC2450" w:rsidRDefault="00E4414C" w:rsidP="00530F7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Default="00C6272A" w:rsidP="0036286D"/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72A" w:rsidRDefault="00C6272A" w:rsidP="0036286D"/>
        </w:tc>
      </w:tr>
      <w:tr w:rsidR="00672A20" w:rsidRPr="00530F7C" w:rsidTr="000A4015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Capaian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Pembelajaran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(CP)</w:t>
            </w:r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CPL-PRODI:</w:t>
            </w:r>
          </w:p>
          <w:p w:rsidR="002C3CBA" w:rsidRPr="00530F7C" w:rsidRDefault="002C3CBA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S-8</w:t>
            </w:r>
            <w:r w:rsidR="00672A20" w:rsidRPr="00530F7C">
              <w:rPr>
                <w:rFonts w:ascii="Arial Narrow" w:hAnsi="Arial Narrow" w:cs="Times New Roman"/>
              </w:rPr>
              <w:t xml:space="preserve">    </w:t>
            </w:r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Menginternalisasi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nilai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norma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etika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akademik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S-10  </w:t>
            </w:r>
            <w:r w:rsidR="002C3CBA"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</w:rPr>
              <w:t>Menginternalisasi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semangat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kemandirian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kejuangan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kewirausahaan</w:t>
            </w:r>
            <w:proofErr w:type="spellEnd"/>
          </w:p>
          <w:p w:rsidR="00672A20" w:rsidRPr="00530F7C" w:rsidRDefault="00672A20" w:rsidP="00672A20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KU-1  </w:t>
            </w:r>
            <w:r w:rsidR="002C3CBA"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Mampu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menerapkan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pemikiran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logis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kritis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sistematis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ino√atif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dalam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konteks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pengembangan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atau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implementasi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ilmu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pengetahuan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teknologi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memperhatikan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menerapkan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nilai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humaniora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sesuai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bidang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keahliannya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>;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KU-3  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Mengkaji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implikasi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pengembangan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atau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implementasi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ilmu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pengetahuan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teknologi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atau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seni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sesuai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keahliannya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berdasarkan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kaidah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tata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cara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etika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ilmiah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untuk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menghasilkan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solusi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gagasan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desain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atau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kritik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eastAsia="Times New Roman" w:hAnsi="Arial Narrow" w:cs="Times New Roman"/>
              </w:rPr>
              <w:t>seni</w:t>
            </w:r>
            <w:proofErr w:type="spellEnd"/>
            <w:r w:rsidRPr="00530F7C">
              <w:rPr>
                <w:rFonts w:ascii="Arial Narrow" w:eastAsia="Times New Roman" w:hAnsi="Arial Narrow" w:cs="Times New Roman"/>
              </w:rPr>
              <w:t>.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KU-9  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mendokumentasikan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menyimpan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mengamankan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menemukan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kembali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data </w:t>
            </w:r>
            <w:proofErr w:type="spellStart"/>
            <w:r w:rsidRPr="00530F7C">
              <w:rPr>
                <w:rFonts w:ascii="Arial Narrow" w:hAnsi="Arial Narrow" w:cs="Times New Roman"/>
              </w:rPr>
              <w:t>untuk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menjamin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keseahihan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mencegah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plagiasi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KK-3  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melakukan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analisa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pemecahan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masalah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bisnis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menggunakan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metode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ilmiah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prinsip-prinsip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KK-4  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memanfaatkan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ilmu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pengetahuan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teknologi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bidang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P-4     </w:t>
            </w:r>
            <w:proofErr w:type="spellStart"/>
            <w:r w:rsidRPr="00530F7C">
              <w:rPr>
                <w:rFonts w:ascii="Arial Narrow" w:hAnsi="Arial Narrow" w:cs="Times New Roman"/>
              </w:rPr>
              <w:t>Menguasai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konsep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teori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bisnis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  <w:p w:rsidR="002C3CBA" w:rsidRPr="00530F7C" w:rsidRDefault="002C3CBA" w:rsidP="00672A20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P-5     </w:t>
            </w:r>
            <w:proofErr w:type="spellStart"/>
            <w:r w:rsidRPr="00530F7C">
              <w:rPr>
                <w:rFonts w:ascii="Arial Narrow" w:hAnsi="Arial Narrow" w:cs="Times New Roman"/>
              </w:rPr>
              <w:t>Menguasai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konsep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teori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pemasaran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operasional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sumber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daya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manusia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keuangan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  <w:p w:rsidR="00672A20" w:rsidRPr="00530F7C" w:rsidRDefault="002C3CBA" w:rsidP="002C3CBA">
            <w:pPr>
              <w:ind w:left="623" w:hanging="623"/>
              <w:rPr>
                <w:rFonts w:ascii="Arial Narrow" w:eastAsia="Times New Roman" w:hAnsi="Arial Narrow" w:cs="Times New Roman"/>
              </w:rPr>
            </w:pPr>
            <w:r w:rsidRPr="00530F7C">
              <w:rPr>
                <w:rFonts w:ascii="Arial Narrow" w:eastAsia="Times New Roman" w:hAnsi="Arial Narrow" w:cs="Times New Roman"/>
              </w:rPr>
              <w:t xml:space="preserve">P-7     </w:t>
            </w:r>
            <w:proofErr w:type="spellStart"/>
            <w:r w:rsidRPr="00530F7C">
              <w:rPr>
                <w:rFonts w:ascii="Arial Narrow" w:hAnsi="Arial Narrow" w:cs="Times New Roman"/>
              </w:rPr>
              <w:t>Menguasasi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konsep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teori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tanggung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jawab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bisnis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terhadap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sosial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lingkungan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</w:p>
        </w:tc>
      </w:tr>
      <w:tr w:rsidR="00672A20" w:rsidRPr="00530F7C" w:rsidTr="000A4015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CP-MK:</w:t>
            </w:r>
          </w:p>
          <w:p w:rsidR="00672A20" w:rsidRPr="00530F7C" w:rsidRDefault="002C3CBA" w:rsidP="00A504EB">
            <w:pPr>
              <w:ind w:left="-7" w:firstLine="7"/>
              <w:jc w:val="both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Setelah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mengikuti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matakuliah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ini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504EB"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menerapkan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konsep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metode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teknik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</w:rPr>
              <w:t>berkaitan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proses-proses </w:t>
            </w:r>
            <w:proofErr w:type="spellStart"/>
            <w:r w:rsidRPr="00530F7C">
              <w:rPr>
                <w:rFonts w:ascii="Arial Narrow" w:hAnsi="Arial Narrow" w:cs="Times New Roman"/>
              </w:rPr>
              <w:t>dasar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penciptaan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pembuatan</w:t>
            </w:r>
            <w:proofErr w:type="spellEnd"/>
            <w:r w:rsidRPr="00530F7C">
              <w:rPr>
                <w:rFonts w:ascii="Arial Narrow" w:hAnsi="Arial Narrow" w:cs="Times New Roman"/>
              </w:rPr>
              <w:t>.</w:t>
            </w:r>
            <w:r w:rsidRPr="00530F7C">
              <w:rPr>
                <w:rFonts w:ascii="Arial Narrow" w:hAnsi="Arial Narrow" w:cs="Times New Roman"/>
                <w:lang w:val="da-DK"/>
              </w:rPr>
              <w:t xml:space="preserve"> perencanaan dan pengendalian produksi barang dan jasa.</w:t>
            </w:r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Deskripsi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Singkat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MK</w:t>
            </w:r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2C3CBA" w:rsidP="0053445B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Mata </w:t>
            </w:r>
            <w:proofErr w:type="spellStart"/>
            <w:r w:rsidRPr="00530F7C">
              <w:rPr>
                <w:rFonts w:ascii="Arial Narrow" w:hAnsi="Arial Narrow" w:cs="Times New Roman"/>
              </w:rPr>
              <w:t>Kuliah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ini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membahas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proses-proses </w:t>
            </w:r>
            <w:proofErr w:type="spellStart"/>
            <w:r w:rsidRPr="00530F7C">
              <w:rPr>
                <w:rFonts w:ascii="Arial Narrow" w:hAnsi="Arial Narrow" w:cs="Times New Roman"/>
              </w:rPr>
              <w:t>dasar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penciptaan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pembuatan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barang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jasa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. </w:t>
            </w:r>
            <w:proofErr w:type="spellStart"/>
            <w:proofErr w:type="gramStart"/>
            <w:r w:rsidRPr="00530F7C">
              <w:rPr>
                <w:rFonts w:ascii="Arial Narrow" w:hAnsi="Arial Narrow" w:cs="Times New Roman"/>
              </w:rPr>
              <w:t>bisnis</w:t>
            </w:r>
            <w:proofErr w:type="spellEnd"/>
            <w:proofErr w:type="gramEnd"/>
            <w:r w:rsidRPr="00530F7C">
              <w:rPr>
                <w:rFonts w:ascii="Arial Narrow" w:hAnsi="Arial Narrow" w:cs="Times New Roman"/>
              </w:rPr>
              <w:t xml:space="preserve">.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Selain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itu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akan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dib</w:t>
            </w:r>
            <w:r w:rsidRPr="00530F7C">
              <w:rPr>
                <w:rFonts w:ascii="Arial Narrow" w:hAnsi="Arial Narrow" w:cs="Times New Roman"/>
              </w:rPr>
              <w:t>ahas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juga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tentang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perencanaan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pengendalian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sebagai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salah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satu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sub </w:t>
            </w:r>
            <w:proofErr w:type="spellStart"/>
            <w:r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suatu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industri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integral.</w:t>
            </w:r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Pengelolaan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ini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dilakukan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untuk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mencapai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tujuan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perusahaan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menghadapi</w:t>
            </w:r>
            <w:proofErr w:type="spellEnd"/>
            <w:r w:rsidR="0053445B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53445B" w:rsidRPr="00530F7C">
              <w:rPr>
                <w:rFonts w:ascii="Arial Narrow" w:hAnsi="Arial Narrow" w:cs="Times New Roman"/>
              </w:rPr>
              <w:t>persaingan</w:t>
            </w:r>
            <w:proofErr w:type="spellEnd"/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Pokok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Bahasan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/ </w:t>
            </w:r>
            <w:proofErr w:type="spellStart"/>
            <w:r w:rsidRPr="00530F7C">
              <w:rPr>
                <w:rFonts w:ascii="Arial Narrow" w:hAnsi="Arial Narrow" w:cs="Times New Roman"/>
              </w:rPr>
              <w:t>Bahan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Kajian</w:t>
            </w:r>
            <w:proofErr w:type="spellEnd"/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</w:t>
            </w:r>
            <w:r w:rsidR="002C3CBA" w:rsidRPr="00530F7C">
              <w:rPr>
                <w:rFonts w:ascii="Arial Narrow" w:hAnsi="Arial Narrow" w:cs="Times New Roman"/>
              </w:rPr>
              <w:t>engenalan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operasional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, 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S</w:t>
            </w:r>
            <w:r w:rsidR="002C3CBA" w:rsidRPr="00530F7C">
              <w:rPr>
                <w:rFonts w:ascii="Arial Narrow" w:hAnsi="Arial Narrow" w:cs="Times New Roman"/>
              </w:rPr>
              <w:t>trategi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>,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</w:t>
            </w:r>
            <w:r w:rsidR="002C3CBA" w:rsidRPr="00530F7C">
              <w:rPr>
                <w:rFonts w:ascii="Arial Narrow" w:hAnsi="Arial Narrow" w:cs="Times New Roman"/>
              </w:rPr>
              <w:t>erencanaan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produk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barang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jasa</w:t>
            </w:r>
            <w:proofErr w:type="spellEnd"/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P</w:t>
            </w:r>
            <w:r w:rsidR="002C3CBA" w:rsidRPr="00530F7C">
              <w:rPr>
                <w:rFonts w:ascii="Arial Narrow" w:hAnsi="Arial Narrow" w:cs="Times New Roman"/>
              </w:rPr>
              <w:t xml:space="preserve">roses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produksi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, 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</w:t>
            </w:r>
            <w:r w:rsidR="002C3CBA" w:rsidRPr="00530F7C">
              <w:rPr>
                <w:rFonts w:ascii="Arial Narrow" w:hAnsi="Arial Narrow" w:cs="Times New Roman"/>
              </w:rPr>
              <w:t>enentuan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2C3CBA" w:rsidRPr="00530F7C">
              <w:rPr>
                <w:rFonts w:ascii="Arial Narrow" w:hAnsi="Arial Narrow" w:cs="Times New Roman"/>
              </w:rPr>
              <w:t>lokasi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, 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</w:t>
            </w:r>
            <w:r w:rsidR="002C3CBA" w:rsidRPr="00530F7C">
              <w:rPr>
                <w:rFonts w:ascii="Arial Narrow" w:hAnsi="Arial Narrow" w:cs="Times New Roman"/>
              </w:rPr>
              <w:t>erencanaan</w:t>
            </w:r>
            <w:proofErr w:type="spellEnd"/>
            <w:r w:rsidR="002C3CBA" w:rsidRPr="00530F7C">
              <w:rPr>
                <w:rFonts w:ascii="Arial Narrow" w:hAnsi="Arial Narrow" w:cs="Times New Roman"/>
              </w:rPr>
              <w:t xml:space="preserve"> layout,</w:t>
            </w:r>
            <w:r w:rsidR="002C3CBA" w:rsidRPr="00530F7C">
              <w:rPr>
                <w:rFonts w:ascii="Arial Narrow" w:hAnsi="Arial Narrow" w:cs="Times New Roman"/>
                <w:lang w:val="da-DK"/>
              </w:rPr>
              <w:t xml:space="preserve"> 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  <w:lang w:val="da-DK"/>
              </w:rPr>
              <w:t>M</w:t>
            </w:r>
            <w:r w:rsidR="002C3CBA" w:rsidRPr="00530F7C">
              <w:rPr>
                <w:rFonts w:ascii="Arial Narrow" w:hAnsi="Arial Narrow" w:cs="Times New Roman"/>
                <w:lang w:val="da-DK"/>
              </w:rPr>
              <w:t xml:space="preserve">anajemen persediaan,  </w:t>
            </w:r>
          </w:p>
          <w:p w:rsidR="0053445B" w:rsidRPr="00530F7C" w:rsidRDefault="0053445B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  <w:lang w:val="da-DK"/>
              </w:rPr>
              <w:t>P</w:t>
            </w:r>
            <w:r w:rsidR="002C3CBA" w:rsidRPr="00530F7C">
              <w:rPr>
                <w:rFonts w:ascii="Arial Narrow" w:hAnsi="Arial Narrow" w:cs="Times New Roman"/>
                <w:lang w:val="da-DK"/>
              </w:rPr>
              <w:t>erencanaan dan penjadwalan Produksi</w:t>
            </w:r>
          </w:p>
          <w:p w:rsidR="00672A20" w:rsidRPr="00530F7C" w:rsidRDefault="002C3CBA" w:rsidP="0053445B">
            <w:pPr>
              <w:pStyle w:val="ListParagraph"/>
              <w:numPr>
                <w:ilvl w:val="0"/>
                <w:numId w:val="2"/>
              </w:numPr>
              <w:spacing w:after="0"/>
              <w:ind w:left="376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  <w:lang w:val="da-DK"/>
              </w:rPr>
              <w:lastRenderedPageBreak/>
              <w:t>Pemeliharaan dan Keandalan</w:t>
            </w:r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lastRenderedPageBreak/>
              <w:t>Pustaka</w:t>
            </w:r>
            <w:proofErr w:type="spellEnd"/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53445B" w:rsidP="00672A20">
            <w:pPr>
              <w:rPr>
                <w:rFonts w:ascii="Arial Narrow" w:hAnsi="Arial Narrow" w:cs="Times New Roman"/>
                <w:color w:val="222222"/>
                <w:shd w:val="clear" w:color="auto" w:fill="FFFFFF"/>
              </w:rPr>
            </w:pP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Heizer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, J., </w:t>
            </w:r>
            <w:proofErr w:type="gram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Render,</w:t>
            </w:r>
            <w:proofErr w:type="gram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B. and Munson, C., 2017. </w:t>
            </w:r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Operations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management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</w:t>
            </w:r>
            <w:r w:rsidR="00E5120B"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Sustainability</w:t>
            </w:r>
            <w:proofErr w:type="spellEnd"/>
            <w:r w:rsidR="00E5120B"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r w:rsidR="00E5120B" w:rsidRPr="00530F7C">
              <w:rPr>
                <w:rFonts w:ascii="Arial Narrow" w:hAnsi="Arial Narrow" w:cs="Times New Roman"/>
                <w:i/>
                <w:color w:val="222222"/>
                <w:shd w:val="clear" w:color="auto" w:fill="FFFFFF"/>
              </w:rPr>
              <w:t>and Supply Chain Management</w:t>
            </w:r>
            <w:r w:rsidR="00E5120B"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. 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Pearson Education Limited.</w:t>
            </w:r>
          </w:p>
          <w:p w:rsidR="00E5120B" w:rsidRPr="00530F7C" w:rsidRDefault="00E5120B" w:rsidP="00E5120B">
            <w:pPr>
              <w:rPr>
                <w:rFonts w:ascii="Arial Narrow" w:hAnsi="Arial Narrow" w:cs="Times New Roman"/>
                <w:color w:val="222222"/>
                <w:shd w:val="clear" w:color="auto" w:fill="FFFFFF"/>
              </w:rPr>
            </w:pP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Heizer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, J., and Render, B., 2014. </w:t>
            </w:r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Operations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management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.Sustainability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r w:rsidRPr="00530F7C">
              <w:rPr>
                <w:rFonts w:ascii="Arial Narrow" w:hAnsi="Arial Narrow" w:cs="Times New Roman"/>
                <w:i/>
                <w:color w:val="222222"/>
                <w:shd w:val="clear" w:color="auto" w:fill="FFFFFF"/>
              </w:rPr>
              <w:t>and Supply Chain Management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r w:rsidRPr="00530F7C">
              <w:rPr>
                <w:rFonts w:ascii="Arial Narrow" w:hAnsi="Arial Narrow" w:cs="Times New Roman"/>
                <w:i/>
                <w:color w:val="222222"/>
                <w:shd w:val="clear" w:color="auto" w:fill="FFFFFF"/>
              </w:rPr>
              <w:t>11</w:t>
            </w:r>
            <w:r w:rsidRPr="00530F7C">
              <w:rPr>
                <w:rFonts w:ascii="Arial Narrow" w:hAnsi="Arial Narrow" w:cs="Times New Roman"/>
                <w:i/>
                <w:color w:val="222222"/>
                <w:shd w:val="clear" w:color="auto" w:fill="FFFFFF"/>
                <w:vertAlign w:val="superscript"/>
              </w:rPr>
              <w:t>th</w:t>
            </w:r>
            <w:r w:rsidRPr="00530F7C">
              <w:rPr>
                <w:rFonts w:ascii="Arial Narrow" w:hAnsi="Arial Narrow" w:cs="Times New Roman"/>
                <w:i/>
                <w:color w:val="222222"/>
                <w:shd w:val="clear" w:color="auto" w:fill="FFFFFF"/>
              </w:rPr>
              <w:t xml:space="preserve"> edition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 Pearson Education Limited.</w:t>
            </w:r>
          </w:p>
          <w:p w:rsidR="00ED2296" w:rsidRPr="00530F7C" w:rsidRDefault="00ED2296" w:rsidP="00E5120B">
            <w:pPr>
              <w:rPr>
                <w:rFonts w:ascii="Arial Narrow" w:hAnsi="Arial Narrow" w:cs="Times New Roman"/>
                <w:color w:val="222222"/>
                <w:shd w:val="clear" w:color="auto" w:fill="FFFFFF"/>
              </w:rPr>
            </w:pP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Russell, R.S. and Taylor, B.W., 2005. </w:t>
            </w:r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Operations management: Quality and competitiveness in a global environment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 Wiley.</w:t>
            </w:r>
          </w:p>
          <w:p w:rsidR="0053445B" w:rsidRPr="00530F7C" w:rsidRDefault="00E5120B" w:rsidP="00672A20">
            <w:pPr>
              <w:rPr>
                <w:rFonts w:ascii="Arial Narrow" w:hAnsi="Arial Narrow" w:cs="Times New Roman"/>
                <w:color w:val="222222"/>
                <w:shd w:val="clear" w:color="auto" w:fill="FFFFFF"/>
              </w:rPr>
            </w:pP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Handoko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, T.H., 1984. 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Dasar-dasar</w:t>
            </w:r>
            <w:proofErr w:type="spellEnd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operasi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 BPFE.</w:t>
            </w:r>
          </w:p>
          <w:p w:rsidR="00E5120B" w:rsidRPr="00530F7C" w:rsidRDefault="00E5120B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Joko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, S., 2004. </w:t>
            </w: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Operasi</w:t>
            </w:r>
            <w:proofErr w:type="spellEnd"/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 </w:t>
            </w:r>
            <w:r w:rsidRPr="00530F7C">
              <w:rPr>
                <w:rFonts w:ascii="Arial Narrow" w:hAnsi="Arial Narrow" w:cs="Times New Roman"/>
                <w:i/>
                <w:iCs/>
                <w:color w:val="222222"/>
                <w:shd w:val="clear" w:color="auto" w:fill="FFFFFF"/>
              </w:rPr>
              <w:t>UMM: Malang</w:t>
            </w:r>
            <w:r w:rsidRPr="00530F7C">
              <w:rPr>
                <w:rFonts w:ascii="Arial Narrow" w:hAnsi="Arial Narrow" w:cs="Times New Roman"/>
                <w:color w:val="222222"/>
                <w:shd w:val="clear" w:color="auto" w:fill="FFFFFF"/>
              </w:rPr>
              <w:t>.</w:t>
            </w:r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Media </w:t>
            </w:r>
            <w:proofErr w:type="spellStart"/>
            <w:r w:rsidRPr="00530F7C">
              <w:rPr>
                <w:rFonts w:ascii="Arial Narrow" w:hAnsi="Arial Narrow" w:cs="Times New Roman"/>
              </w:rPr>
              <w:t>Pembelajaran</w:t>
            </w:r>
            <w:proofErr w:type="spellEnd"/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Microsoft Power point,</w:t>
            </w:r>
            <w:r w:rsidR="00E5120B" w:rsidRPr="00530F7C">
              <w:rPr>
                <w:rFonts w:ascii="Arial Narrow" w:hAnsi="Arial Narrow" w:cs="Times New Roman"/>
              </w:rPr>
              <w:t xml:space="preserve"> </w:t>
            </w:r>
            <w:r w:rsidRPr="00530F7C">
              <w:rPr>
                <w:rFonts w:ascii="Arial Narrow" w:hAnsi="Arial Narrow" w:cs="Times New Roman"/>
              </w:rPr>
              <w:t xml:space="preserve"> Microsoft Excel</w:t>
            </w:r>
            <w:r w:rsidR="006B0CBB" w:rsidRPr="00530F7C">
              <w:rPr>
                <w:rFonts w:ascii="Arial Narrow" w:hAnsi="Arial Narrow" w:cs="Times New Roman"/>
              </w:rPr>
              <w:t xml:space="preserve">, POM </w:t>
            </w:r>
            <w:r w:rsidR="006B0CBB" w:rsidRPr="00530F7C">
              <w:rPr>
                <w:rFonts w:ascii="Arial Narrow" w:hAnsi="Arial Narrow" w:cs="Times New Roman"/>
                <w:i/>
              </w:rPr>
              <w:t>for windows</w:t>
            </w:r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3B594E" w:rsidRDefault="00672A20" w:rsidP="00672A20">
            <w:pPr>
              <w:rPr>
                <w:rFonts w:ascii="Arial Narrow" w:hAnsi="Arial Narrow" w:cs="Times New Roman"/>
                <w:i/>
              </w:rPr>
            </w:pPr>
            <w:r w:rsidRPr="003B594E">
              <w:rPr>
                <w:rFonts w:ascii="Arial Narrow" w:hAnsi="Arial Narrow" w:cs="Times New Roman"/>
                <w:i/>
              </w:rPr>
              <w:t xml:space="preserve">Team </w:t>
            </w:r>
            <w:r w:rsidR="003B594E" w:rsidRPr="003B594E">
              <w:rPr>
                <w:rFonts w:ascii="Arial Narrow" w:hAnsi="Arial Narrow" w:cs="Times New Roman"/>
                <w:i/>
              </w:rPr>
              <w:t>T</w:t>
            </w:r>
            <w:r w:rsidRPr="003B594E">
              <w:rPr>
                <w:rFonts w:ascii="Arial Narrow" w:hAnsi="Arial Narrow" w:cs="Times New Roman"/>
                <w:i/>
              </w:rPr>
              <w:t>eaching</w:t>
            </w:r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BC2450" w:rsidRDefault="00672A20" w:rsidP="00530F7C">
            <w:pPr>
              <w:rPr>
                <w:rFonts w:ascii="Arial Narrow" w:hAnsi="Arial Narrow" w:cs="Times New Roman"/>
                <w:b/>
              </w:rPr>
            </w:pPr>
          </w:p>
        </w:tc>
      </w:tr>
      <w:tr w:rsidR="00672A20" w:rsidRPr="00530F7C" w:rsidTr="000A4015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Mata </w:t>
            </w:r>
            <w:proofErr w:type="spellStart"/>
            <w:r w:rsidRPr="00530F7C">
              <w:rPr>
                <w:rFonts w:ascii="Arial Narrow" w:hAnsi="Arial Narrow" w:cs="Times New Roman"/>
              </w:rPr>
              <w:t>Kuliah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Syarat</w:t>
            </w:r>
            <w:proofErr w:type="spellEnd"/>
          </w:p>
        </w:tc>
        <w:tc>
          <w:tcPr>
            <w:tcW w:w="113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DE1D72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-</w:t>
            </w:r>
          </w:p>
        </w:tc>
      </w:tr>
      <w:tr w:rsidR="00672A2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35EB5" w:rsidRPr="00530F7C" w:rsidRDefault="00535EB5" w:rsidP="00535EB5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M</w:t>
            </w:r>
          </w:p>
          <w:p w:rsidR="00672A20" w:rsidRPr="00530F7C" w:rsidRDefault="00535EB5" w:rsidP="00535EB5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</w:t>
            </w:r>
            <w:proofErr w:type="spellStart"/>
            <w:r w:rsidRPr="00530F7C">
              <w:rPr>
                <w:rFonts w:ascii="Arial Narrow" w:hAnsi="Arial Narrow" w:cs="Times New Roman"/>
              </w:rPr>
              <w:t>Pertemuan</w:t>
            </w:r>
            <w:proofErr w:type="spellEnd"/>
            <w:r w:rsidRPr="00530F7C">
              <w:rPr>
                <w:rFonts w:ascii="Arial Narrow" w:hAnsi="Arial Narrow" w:cs="Times New Roman"/>
              </w:rPr>
              <w:t>)</w:t>
            </w:r>
            <w:r w:rsidR="00672A20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672A20" w:rsidRPr="00530F7C">
              <w:rPr>
                <w:rFonts w:ascii="Arial Narrow" w:hAnsi="Arial Narrow" w:cs="Times New Roman"/>
              </w:rPr>
              <w:t>ke</w:t>
            </w:r>
            <w:proofErr w:type="spellEnd"/>
            <w:r w:rsidR="00672A20" w:rsidRPr="00530F7C">
              <w:rPr>
                <w:rFonts w:ascii="Arial Narrow" w:hAnsi="Arial Narrow" w:cs="Times New Roman"/>
              </w:rPr>
              <w:t>-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Sub-CP-MK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Indikator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Kriteria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&amp; </w:t>
            </w:r>
            <w:proofErr w:type="spellStart"/>
            <w:r w:rsidRPr="00530F7C">
              <w:rPr>
                <w:rFonts w:ascii="Arial Narrow" w:hAnsi="Arial Narrow" w:cs="Times New Roman"/>
              </w:rPr>
              <w:t>Bentuk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Penilaian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Bentuk</w:t>
            </w:r>
            <w:proofErr w:type="spellEnd"/>
            <w:r w:rsidRPr="00530F7C">
              <w:rPr>
                <w:rFonts w:ascii="Arial Narrow" w:hAnsi="Arial Narrow" w:cs="Times New Roman"/>
              </w:rPr>
              <w:t>/</w:t>
            </w:r>
            <w:proofErr w:type="spellStart"/>
            <w:r w:rsidRPr="00530F7C">
              <w:rPr>
                <w:rFonts w:ascii="Arial Narrow" w:hAnsi="Arial Narrow" w:cs="Times New Roman"/>
              </w:rPr>
              <w:t>Metode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Pembelajaran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&amp; </w:t>
            </w:r>
            <w:proofErr w:type="spellStart"/>
            <w:r w:rsidRPr="00530F7C">
              <w:rPr>
                <w:rFonts w:ascii="Arial Narrow" w:hAnsi="Arial Narrow" w:cs="Times New Roman"/>
              </w:rPr>
              <w:t>Tugas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</w:p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 (</w:t>
            </w:r>
            <w:proofErr w:type="spellStart"/>
            <w:r w:rsidRPr="00530F7C">
              <w:rPr>
                <w:rFonts w:ascii="Arial Narrow" w:hAnsi="Arial Narrow" w:cs="Times New Roman"/>
              </w:rPr>
              <w:t>Estimasi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Waktu</w:t>
            </w:r>
            <w:proofErr w:type="spellEnd"/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Materi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Pembelajaran</w:t>
            </w:r>
            <w:proofErr w:type="spellEnd"/>
          </w:p>
          <w:p w:rsidR="00672A20" w:rsidRPr="00530F7C" w:rsidRDefault="00672A20" w:rsidP="00672A20">
            <w:pPr>
              <w:rPr>
                <w:rFonts w:ascii="Arial Narrow" w:hAnsi="Arial Narrow" w:cs="Times New Roman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Bobot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Penilaian</w:t>
            </w:r>
            <w:proofErr w:type="spellEnd"/>
          </w:p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(%)</w:t>
            </w:r>
          </w:p>
        </w:tc>
      </w:tr>
      <w:tr w:rsidR="00672A2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(1)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(2)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(3)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(4)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(5)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(6)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(7)</w:t>
            </w:r>
          </w:p>
        </w:tc>
      </w:tr>
      <w:tr w:rsidR="00672A2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0" w:rsidRPr="00530F7C" w:rsidRDefault="00672A20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</w:t>
            </w:r>
            <w:r w:rsidR="00535EB5" w:rsidRPr="00530F7C">
              <w:rPr>
                <w:rFonts w:ascii="Arial Narrow" w:hAnsi="Arial Narrow" w:cs="Times New Roman"/>
              </w:rPr>
              <w:t xml:space="preserve"> (1-2)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672A20" w:rsidP="00082336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menjelaskan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tentang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EC5984" w:rsidRPr="00530F7C">
              <w:rPr>
                <w:rFonts w:ascii="Arial Narrow" w:hAnsi="Arial Narrow" w:cs="Times New Roman"/>
              </w:rPr>
              <w:t>peng</w:t>
            </w:r>
            <w:r w:rsidR="00082336" w:rsidRPr="00530F7C">
              <w:rPr>
                <w:rFonts w:ascii="Arial Narrow" w:hAnsi="Arial Narrow" w:cs="Times New Roman"/>
              </w:rPr>
              <w:t>ertian</w:t>
            </w:r>
            <w:proofErr w:type="spellEnd"/>
            <w:r w:rsidR="00082336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082336"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="00082336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082336"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perbedaaan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barang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jasa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>,</w:t>
            </w:r>
            <w:r w:rsidR="00EC5984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EC5984" w:rsidRPr="00530F7C">
              <w:rPr>
                <w:rFonts w:ascii="Arial Narrow" w:hAnsi="Arial Narrow" w:cs="Times New Roman"/>
              </w:rPr>
              <w:t>hubungan</w:t>
            </w:r>
            <w:proofErr w:type="spellEnd"/>
            <w:r w:rsidR="00EC5984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EC5984"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="00EC5984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EC5984"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="00EC5984"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="00EC5984" w:rsidRPr="00530F7C">
              <w:rPr>
                <w:rFonts w:ascii="Arial Narrow" w:hAnsi="Arial Narrow" w:cs="Times New Roman"/>
              </w:rPr>
              <w:t>deng</w:t>
            </w:r>
            <w:r w:rsidR="00366DDA" w:rsidRPr="00530F7C">
              <w:rPr>
                <w:rFonts w:ascii="Arial Narrow" w:hAnsi="Arial Narrow" w:cs="Times New Roman"/>
              </w:rPr>
              <w:t>an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organisa</w:t>
            </w:r>
            <w:r w:rsidR="0018114C" w:rsidRPr="00530F7C">
              <w:rPr>
                <w:rFonts w:ascii="Arial Narrow" w:hAnsi="Arial Narrow" w:cs="Times New Roman"/>
              </w:rPr>
              <w:t>si</w:t>
            </w:r>
            <w:proofErr w:type="spellEnd"/>
            <w:r w:rsidR="0018114C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8114C" w:rsidRPr="00530F7C">
              <w:rPr>
                <w:rFonts w:ascii="Arial Narrow" w:hAnsi="Arial Narrow" w:cs="Times New Roman"/>
              </w:rPr>
              <w:t>serta</w:t>
            </w:r>
            <w:proofErr w:type="spellEnd"/>
            <w:r w:rsidR="0018114C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18114C" w:rsidRPr="00530F7C">
              <w:rPr>
                <w:rFonts w:ascii="Arial Narrow" w:hAnsi="Arial Narrow" w:cs="Times New Roman"/>
              </w:rPr>
              <w:t>tantangan</w:t>
            </w:r>
            <w:proofErr w:type="spellEnd"/>
            <w:r w:rsidR="0018114C"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18114C" w:rsidRPr="00530F7C">
              <w:rPr>
                <w:rFonts w:ascii="Arial Narrow" w:hAnsi="Arial Narrow" w:cs="Times New Roman"/>
              </w:rPr>
              <w:t>dihadapi</w:t>
            </w:r>
            <w:r w:rsidR="00366DDA" w:rsidRPr="00530F7C">
              <w:rPr>
                <w:rFonts w:ascii="Arial Narrow" w:hAnsi="Arial Narrow" w:cs="Times New Roman"/>
              </w:rPr>
              <w:t>i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="00366D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366DDA" w:rsidRPr="00530F7C">
              <w:rPr>
                <w:rFonts w:ascii="Arial Narrow" w:hAnsi="Arial Narrow" w:cs="Times New Roman"/>
              </w:rPr>
              <w:t>operasi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37313E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Kemampuan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menjelaskan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ulang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konsep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konteks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</w:rPr>
              <w:t>diberikan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37313E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Tugas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tertulis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37313E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Ceramah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Small Group Discussion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DDA" w:rsidRPr="00530F7C" w:rsidRDefault="00EC5984" w:rsidP="00EC5984">
            <w:pPr>
              <w:widowControl/>
              <w:numPr>
                <w:ilvl w:val="0"/>
                <w:numId w:val="3"/>
              </w:numPr>
              <w:tabs>
                <w:tab w:val="clear" w:pos="360"/>
              </w:tabs>
              <w:autoSpaceDE/>
              <w:autoSpaceDN/>
              <w:ind w:left="342" w:hanging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Definisi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Pengertian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Operasional</w:t>
            </w:r>
            <w:proofErr w:type="spellEnd"/>
          </w:p>
          <w:p w:rsidR="00EC5984" w:rsidRPr="00530F7C" w:rsidRDefault="00366DDA" w:rsidP="00EC5984">
            <w:pPr>
              <w:widowControl/>
              <w:numPr>
                <w:ilvl w:val="0"/>
                <w:numId w:val="3"/>
              </w:numPr>
              <w:tabs>
                <w:tab w:val="clear" w:pos="360"/>
              </w:tabs>
              <w:autoSpaceDE/>
              <w:autoSpaceDN/>
              <w:ind w:left="342" w:hanging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pada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barang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Jasa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  <w:p w:rsidR="00EC5984" w:rsidRPr="00530F7C" w:rsidRDefault="00EC5984" w:rsidP="00EC5984">
            <w:pPr>
              <w:widowControl/>
              <w:numPr>
                <w:ilvl w:val="0"/>
                <w:numId w:val="3"/>
              </w:numPr>
              <w:tabs>
                <w:tab w:val="clear" w:pos="360"/>
              </w:tabs>
              <w:autoSpaceDE/>
              <w:autoSpaceDN/>
              <w:ind w:left="342" w:hanging="342"/>
              <w:rPr>
                <w:rFonts w:ascii="Arial Narrow" w:hAnsi="Arial Narrow" w:cs="Times New Roman"/>
                <w:lang w:val="pt-BR"/>
              </w:rPr>
            </w:pPr>
            <w:r w:rsidRPr="00530F7C">
              <w:rPr>
                <w:rFonts w:ascii="Arial Narrow" w:hAnsi="Arial Narrow" w:cs="Times New Roman"/>
                <w:lang w:val="pt-BR"/>
              </w:rPr>
              <w:t>Hubungan sistem operasi dengan sistem lain dalam   organisasi</w:t>
            </w:r>
          </w:p>
          <w:p w:rsidR="0037313E" w:rsidRPr="00530F7C" w:rsidRDefault="0037313E" w:rsidP="00EC5984">
            <w:pPr>
              <w:widowControl/>
              <w:numPr>
                <w:ilvl w:val="0"/>
                <w:numId w:val="3"/>
              </w:numPr>
              <w:tabs>
                <w:tab w:val="clear" w:pos="360"/>
              </w:tabs>
              <w:autoSpaceDE/>
              <w:autoSpaceDN/>
              <w:ind w:left="342" w:hanging="342"/>
              <w:rPr>
                <w:rFonts w:ascii="Arial Narrow" w:hAnsi="Arial Narrow" w:cs="Times New Roman"/>
                <w:color w:val="FF0000"/>
                <w:lang w:val="pt-BR"/>
              </w:rPr>
            </w:pPr>
            <w:r w:rsidRPr="00530F7C">
              <w:rPr>
                <w:rFonts w:ascii="Arial Narrow" w:hAnsi="Arial Narrow" w:cs="Times New Roman"/>
                <w:lang w:val="pt-BR"/>
              </w:rPr>
              <w:t>Tantangan baru dalam manajemen operasi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37313E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5%</w:t>
            </w:r>
          </w:p>
        </w:tc>
      </w:tr>
      <w:tr w:rsidR="00672A2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A20" w:rsidRPr="00530F7C" w:rsidRDefault="00535EB5" w:rsidP="00672A2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2 (3-4)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BC258C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mengidentifikasi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operasi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hubungannya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bisnis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082336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Kemampuan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mengidentifikasi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strategi</w:t>
            </w:r>
            <w:proofErr w:type="spellEnd"/>
            <w:r w:rsidR="00DB49DF"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="00DB49DF" w:rsidRPr="00530F7C">
              <w:rPr>
                <w:rFonts w:ascii="Arial Narrow" w:hAnsi="Arial Narrow" w:cs="Times New Roman"/>
              </w:rPr>
              <w:t>diterapkan</w:t>
            </w:r>
            <w:proofErr w:type="spellEnd"/>
            <w:r w:rsidR="00DB49DF" w:rsidRPr="00530F7C">
              <w:rPr>
                <w:rFonts w:ascii="Arial Narrow" w:hAnsi="Arial Narrow" w:cs="Times New Roman"/>
              </w:rPr>
              <w:t xml:space="preserve"> </w:t>
            </w:r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pada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kasus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</w:rPr>
              <w:t>diberikan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082336" w:rsidP="00672A2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Hasil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Diskusi</w:t>
            </w:r>
            <w:proofErr w:type="spellEnd"/>
            <w:r w:rsidR="00DB49DF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DB49DF" w:rsidRPr="00530F7C">
              <w:rPr>
                <w:rFonts w:ascii="Arial Narrow" w:hAnsi="Arial Narrow" w:cs="Times New Roman"/>
              </w:rPr>
              <w:t>Kelompok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DB49DF" w:rsidP="00672A20">
            <w:pPr>
              <w:rPr>
                <w:rFonts w:ascii="Arial Narrow" w:hAnsi="Arial Narrow" w:cs="Times New Roman"/>
                <w:i/>
              </w:rPr>
            </w:pPr>
            <w:r w:rsidRPr="00530F7C">
              <w:rPr>
                <w:rFonts w:ascii="Arial Narrow" w:hAnsi="Arial Narrow" w:cs="Times New Roman"/>
                <w:i/>
              </w:rPr>
              <w:t xml:space="preserve">Blended Learning </w:t>
            </w:r>
            <w:r w:rsidRPr="00530F7C">
              <w:rPr>
                <w:rFonts w:ascii="Arial Narrow" w:hAnsi="Arial Narrow" w:cs="Times New Roman"/>
              </w:rPr>
              <w:t xml:space="preserve">(1 kali </w:t>
            </w:r>
            <w:proofErr w:type="spellStart"/>
            <w:r w:rsidRPr="00530F7C">
              <w:rPr>
                <w:rFonts w:ascii="Arial Narrow" w:hAnsi="Arial Narrow" w:cs="Times New Roman"/>
              </w:rPr>
              <w:t>tatap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muka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1 kali </w:t>
            </w:r>
            <w:r w:rsidRPr="00530F7C">
              <w:rPr>
                <w:rFonts w:ascii="Arial Narrow" w:hAnsi="Arial Narrow" w:cs="Times New Roman"/>
                <w:i/>
              </w:rPr>
              <w:t>online</w:t>
            </w:r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58C" w:rsidRPr="00530F7C" w:rsidRDefault="00BC258C" w:rsidP="00BC258C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Definisi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pengertian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bisnis</w:t>
            </w:r>
            <w:proofErr w:type="spellEnd"/>
          </w:p>
          <w:p w:rsidR="00BC258C" w:rsidRPr="00530F7C" w:rsidRDefault="00BC258C" w:rsidP="00BC258C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Definisi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pengertian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operasi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>.</w:t>
            </w:r>
          </w:p>
          <w:p w:rsidR="00672A20" w:rsidRPr="00530F7C" w:rsidRDefault="00BC258C" w:rsidP="00082336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="Arial Narrow" w:hAnsi="Arial Narrow" w:cs="Times New Roman"/>
                <w:lang w:val="pt-BR"/>
              </w:rPr>
            </w:pPr>
            <w:r w:rsidRPr="00530F7C">
              <w:rPr>
                <w:rFonts w:ascii="Arial Narrow" w:hAnsi="Arial Narrow" w:cs="Times New Roman"/>
                <w:lang w:val="pt-BR"/>
              </w:rPr>
              <w:t>Hubungan antara strategi bisnis dan strategi operasi.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A20" w:rsidRPr="00530F7C" w:rsidRDefault="001B0464" w:rsidP="00672A2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5%</w:t>
            </w:r>
          </w:p>
        </w:tc>
      </w:tr>
      <w:tr w:rsidR="00DB49DF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9DF" w:rsidRPr="00530F7C" w:rsidRDefault="00DB49DF" w:rsidP="00DB49DF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3 (5-6)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menjelaskan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desain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</w:rPr>
              <w:t>produk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jasa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DB49DF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menjelaskan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 </w:t>
            </w:r>
            <w:proofErr w:type="spellStart"/>
            <w:r w:rsidRPr="00530F7C">
              <w:rPr>
                <w:rFonts w:ascii="Arial Narrow" w:hAnsi="Arial Narrow" w:cs="Times New Roman"/>
              </w:rPr>
              <w:t>desain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pada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suatu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produk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atau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jasa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DB49DF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Kuiz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DB49DF">
            <w:pPr>
              <w:rPr>
                <w:rFonts w:ascii="Arial Narrow" w:hAnsi="Arial Narrow" w:cs="Times New Roman"/>
                <w:i/>
              </w:rPr>
            </w:pPr>
            <w:r w:rsidRPr="00530F7C">
              <w:rPr>
                <w:rFonts w:ascii="Arial Narrow" w:hAnsi="Arial Narrow" w:cs="Times New Roman"/>
                <w:i/>
              </w:rPr>
              <w:t xml:space="preserve">Blended Learning </w:t>
            </w:r>
            <w:r w:rsidRPr="00530F7C">
              <w:rPr>
                <w:rFonts w:ascii="Arial Narrow" w:hAnsi="Arial Narrow" w:cs="Times New Roman"/>
              </w:rPr>
              <w:t xml:space="preserve">(1 kali </w:t>
            </w:r>
            <w:proofErr w:type="spellStart"/>
            <w:r w:rsidRPr="00530F7C">
              <w:rPr>
                <w:rFonts w:ascii="Arial Narrow" w:hAnsi="Arial Narrow" w:cs="Times New Roman"/>
              </w:rPr>
              <w:t>tatap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muka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1 kali </w:t>
            </w:r>
            <w:r w:rsidRPr="00530F7C">
              <w:rPr>
                <w:rFonts w:ascii="Arial Narrow" w:hAnsi="Arial Narrow" w:cs="Times New Roman"/>
                <w:i/>
              </w:rPr>
              <w:t>online</w:t>
            </w:r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DB49DF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Arial Narrow" w:hAnsi="Arial Narrow" w:cs="Times New Roman"/>
                <w:i/>
                <w:lang w:val="en-GB"/>
              </w:rPr>
            </w:pPr>
            <w:r w:rsidRPr="00530F7C">
              <w:rPr>
                <w:rFonts w:ascii="Arial Narrow" w:hAnsi="Arial Narrow" w:cs="Times New Roman"/>
                <w:i/>
              </w:rPr>
              <w:t>Product Life Cycle</w:t>
            </w:r>
          </w:p>
          <w:p w:rsidR="00DB49DF" w:rsidRPr="00530F7C" w:rsidRDefault="00DB49DF" w:rsidP="00DB49DF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Sistem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Pengembangan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Produk</w:t>
            </w:r>
            <w:proofErr w:type="spellEnd"/>
          </w:p>
          <w:p w:rsidR="00DB49DF" w:rsidRPr="00530F7C" w:rsidRDefault="00DB49DF" w:rsidP="00DB49DF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r w:rsidRPr="00530F7C">
              <w:rPr>
                <w:rFonts w:ascii="Arial Narrow" w:hAnsi="Arial Narrow" w:cs="Times New Roman"/>
                <w:i/>
                <w:lang w:val="en-GB"/>
              </w:rPr>
              <w:t xml:space="preserve">Time-based </w:t>
            </w:r>
            <w:proofErr w:type="spellStart"/>
            <w:r w:rsidRPr="00530F7C">
              <w:rPr>
                <w:rFonts w:ascii="Arial Narrow" w:hAnsi="Arial Narrow" w:cs="Times New Roman"/>
                <w:i/>
                <w:lang w:val="en-GB"/>
              </w:rPr>
              <w:t>Competiion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Operasi</w:t>
            </w:r>
            <w:proofErr w:type="spell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DF" w:rsidRPr="00530F7C" w:rsidRDefault="00DB49DF" w:rsidP="00DB49DF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5%</w:t>
            </w:r>
          </w:p>
        </w:tc>
      </w:tr>
      <w:tr w:rsidR="00336C62" w:rsidRPr="00530F7C" w:rsidTr="000A4015">
        <w:trPr>
          <w:trHeight w:val="16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62" w:rsidRPr="00530F7C" w:rsidRDefault="00336C62" w:rsidP="00336C62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lastRenderedPageBreak/>
              <w:t>4-5 (7-10)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menganalisis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   </w:t>
            </w:r>
            <w:proofErr w:type="spellStart"/>
            <w:r w:rsidRPr="00530F7C">
              <w:rPr>
                <w:rFonts w:ascii="Arial Narrow" w:hAnsi="Arial Narrow" w:cs="Times New Roman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hasil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analisis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Laporan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field trip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Jigsaw,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Field trip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 </w:t>
            </w:r>
            <w:proofErr w:type="spellStart"/>
            <w:r w:rsidRPr="00530F7C">
              <w:rPr>
                <w:rFonts w:ascii="Arial Narrow" w:hAnsi="Arial Narrow" w:cs="Times New Roman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  <w:p w:rsidR="00336C62" w:rsidRPr="00530F7C" w:rsidRDefault="00336C62" w:rsidP="00336C62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Analisis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</w:t>
            </w:r>
          </w:p>
          <w:p w:rsidR="00336C62" w:rsidRPr="00530F7C" w:rsidRDefault="00336C62" w:rsidP="00336C62">
            <w:pPr>
              <w:pStyle w:val="ListParagraph"/>
              <w:numPr>
                <w:ilvl w:val="0"/>
                <w:numId w:val="7"/>
              </w:numPr>
              <w:spacing w:after="0"/>
              <w:ind w:left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Penggunaan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Teknologi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Terkini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Proses </w:t>
            </w:r>
            <w:proofErr w:type="spellStart"/>
            <w:r w:rsidRPr="00530F7C">
              <w:rPr>
                <w:rFonts w:ascii="Arial Narrow" w:hAnsi="Arial Narrow" w:cs="Times New Roman"/>
              </w:rPr>
              <w:t>Produksi</w:t>
            </w:r>
            <w:proofErr w:type="spell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</w:t>
            </w:r>
            <w:r w:rsidR="00FD25D3" w:rsidRPr="00530F7C">
              <w:rPr>
                <w:rFonts w:ascii="Arial Narrow" w:hAnsi="Arial Narrow" w:cs="Times New Roman"/>
              </w:rPr>
              <w:t>0</w:t>
            </w:r>
            <w:r w:rsidRPr="00530F7C">
              <w:rPr>
                <w:rFonts w:ascii="Arial Narrow" w:hAnsi="Arial Narrow" w:cs="Times New Roman"/>
              </w:rPr>
              <w:t>%</w:t>
            </w:r>
          </w:p>
        </w:tc>
      </w:tr>
      <w:tr w:rsidR="00336C62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62" w:rsidRPr="00530F7C" w:rsidRDefault="00336C62" w:rsidP="00336C62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6-7(11-14)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E2399C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="00E2399C" w:rsidRPr="00530F7C">
              <w:rPr>
                <w:rFonts w:ascii="Arial Narrow" w:hAnsi="Arial Narrow" w:cs="Times New Roman"/>
                <w:lang w:val="en-GB"/>
              </w:rPr>
              <w:t>menentukan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lokasi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="00E2399C" w:rsidRPr="00530F7C">
              <w:rPr>
                <w:rFonts w:ascii="Arial Narrow" w:hAnsi="Arial Narrow" w:cs="Times New Roman"/>
                <w:lang w:val="en-GB"/>
              </w:rPr>
              <w:t>terbaik</w:t>
            </w:r>
            <w:proofErr w:type="spellEnd"/>
            <w:r w:rsidR="00E2399C"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menggunakan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teknik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berbeda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perhitungan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interpretasi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teknik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</w:rPr>
              <w:t>berbeda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Laporan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E2399C" w:rsidP="00336C62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Small Group Discussion,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336C62" w:rsidP="00336C62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Pengertian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gambaran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umum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lokasi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  <w:p w:rsidR="00336C62" w:rsidRPr="00530F7C" w:rsidRDefault="00336C62" w:rsidP="00336C62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Faktor-faktor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yang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perlu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dipertimbangkan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menentukan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Lokasi</w:t>
            </w:r>
            <w:proofErr w:type="spellEnd"/>
            <w:proofErr w:type="gramStart"/>
            <w:r w:rsidR="00E2399C" w:rsidRPr="00530F7C">
              <w:rPr>
                <w:rFonts w:ascii="Arial Narrow" w:hAnsi="Arial Narrow" w:cs="Times New Roman"/>
                <w:lang w:val="en-GB"/>
              </w:rPr>
              <w:t>.</w:t>
            </w:r>
            <w:r w:rsidRPr="00530F7C">
              <w:rPr>
                <w:rFonts w:ascii="Arial Narrow" w:hAnsi="Arial Narrow" w:cs="Times New Roman"/>
                <w:lang w:val="en-GB"/>
              </w:rPr>
              <w:t>.</w:t>
            </w:r>
            <w:proofErr w:type="gramEnd"/>
          </w:p>
          <w:p w:rsidR="00336C62" w:rsidRPr="00530F7C" w:rsidRDefault="00336C62" w:rsidP="00336C62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Teknik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penentuan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lokasi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>: Location factor rating</w:t>
            </w:r>
          </w:p>
          <w:p w:rsidR="00336C62" w:rsidRPr="00530F7C" w:rsidRDefault="00336C62" w:rsidP="00336C62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Teknik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penentuan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lokasi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r w:rsidR="00E2399C" w:rsidRPr="00530F7C">
              <w:rPr>
                <w:rFonts w:ascii="Arial Narrow" w:hAnsi="Arial Narrow" w:cs="Times New Roman"/>
                <w:lang w:val="en-GB"/>
              </w:rPr>
              <w:t>Graphical Method</w:t>
            </w:r>
          </w:p>
          <w:p w:rsidR="00336C62" w:rsidRPr="00530F7C" w:rsidRDefault="00336C62" w:rsidP="00E2399C">
            <w:pPr>
              <w:pStyle w:val="Heading1"/>
              <w:numPr>
                <w:ilvl w:val="0"/>
                <w:numId w:val="6"/>
              </w:numPr>
              <w:tabs>
                <w:tab w:val="clear" w:pos="2552"/>
              </w:tabs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530F7C">
              <w:rPr>
                <w:rFonts w:ascii="Arial Narrow" w:hAnsi="Arial Narrow"/>
                <w:sz w:val="22"/>
                <w:szCs w:val="22"/>
              </w:rPr>
              <w:t>Teknik</w:t>
            </w:r>
            <w:proofErr w:type="spellEnd"/>
            <w:r w:rsidRPr="00530F7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  <w:sz w:val="22"/>
                <w:szCs w:val="22"/>
              </w:rPr>
              <w:t>penentuan</w:t>
            </w:r>
            <w:proofErr w:type="spellEnd"/>
            <w:r w:rsidRPr="00530F7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  <w:sz w:val="22"/>
                <w:szCs w:val="22"/>
              </w:rPr>
              <w:t>lokasi</w:t>
            </w:r>
            <w:proofErr w:type="spellEnd"/>
            <w:r w:rsidRPr="00530F7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530F7C">
              <w:rPr>
                <w:rFonts w:ascii="Arial Narrow" w:hAnsi="Arial Narrow"/>
                <w:sz w:val="22"/>
                <w:szCs w:val="22"/>
              </w:rPr>
              <w:t>usaha</w:t>
            </w:r>
            <w:proofErr w:type="spellEnd"/>
            <w:r w:rsidRPr="00530F7C">
              <w:rPr>
                <w:rFonts w:ascii="Arial Narrow" w:hAnsi="Arial Narrow"/>
                <w:sz w:val="22"/>
                <w:szCs w:val="22"/>
              </w:rPr>
              <w:t xml:space="preserve">: </w:t>
            </w:r>
            <w:proofErr w:type="spellStart"/>
            <w:r w:rsidR="00E2399C" w:rsidRPr="00530F7C">
              <w:rPr>
                <w:rFonts w:ascii="Arial Narrow" w:hAnsi="Arial Narrow"/>
                <w:sz w:val="22"/>
                <w:szCs w:val="22"/>
              </w:rPr>
              <w:t>Center</w:t>
            </w:r>
            <w:proofErr w:type="spellEnd"/>
            <w:r w:rsidR="00E2399C" w:rsidRPr="00530F7C">
              <w:rPr>
                <w:rFonts w:ascii="Arial Narrow" w:hAnsi="Arial Narrow"/>
                <w:sz w:val="22"/>
                <w:szCs w:val="22"/>
              </w:rPr>
              <w:t xml:space="preserve"> Gravity Method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10%</w:t>
            </w:r>
          </w:p>
        </w:tc>
      </w:tr>
      <w:tr w:rsidR="00FD25D3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D3" w:rsidRPr="00530F7C" w:rsidRDefault="00FD25D3" w:rsidP="00336C62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8 (15)</w:t>
            </w:r>
          </w:p>
        </w:tc>
        <w:tc>
          <w:tcPr>
            <w:tcW w:w="107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D3" w:rsidRPr="00530F7C" w:rsidRDefault="00FD25D3" w:rsidP="00336C62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Ujian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Tengah Semester (</w:t>
            </w:r>
            <w:r w:rsidRPr="00530F7C">
              <w:rPr>
                <w:rFonts w:ascii="Arial Narrow" w:hAnsi="Arial Narrow" w:cs="Times New Roman"/>
                <w:i/>
              </w:rPr>
              <w:t>online</w:t>
            </w:r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5D3" w:rsidRPr="00530F7C" w:rsidRDefault="00FD25D3" w:rsidP="00FD25D3">
            <w:pPr>
              <w:jc w:val="both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15%</w:t>
            </w:r>
          </w:p>
        </w:tc>
      </w:tr>
      <w:tr w:rsidR="00336C62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62" w:rsidRPr="00530F7C" w:rsidRDefault="001B0464" w:rsidP="00336C62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8-</w:t>
            </w:r>
            <w:r w:rsidR="00FD25D3" w:rsidRPr="00530F7C">
              <w:rPr>
                <w:rFonts w:ascii="Arial Narrow" w:hAnsi="Arial Narrow" w:cs="Times New Roman"/>
              </w:rPr>
              <w:t>9(16-18</w:t>
            </w:r>
            <w:r w:rsidR="00E2399C"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E2399C" w:rsidP="00FD25D3">
            <w:pPr>
              <w:tabs>
                <w:tab w:val="left" w:pos="630"/>
                <w:tab w:val="left" w:pos="2520"/>
              </w:tabs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me</w:t>
            </w:r>
            <w:r w:rsidR="00FD25D3" w:rsidRPr="00530F7C">
              <w:rPr>
                <w:rFonts w:ascii="Arial Narrow" w:hAnsi="Arial Narrow" w:cs="Times New Roman"/>
                <w:lang w:val="en-GB"/>
              </w:rPr>
              <w:t>jelaskan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strategi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layout.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1B0464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FD25D3" w:rsidRPr="00530F7C">
              <w:rPr>
                <w:rFonts w:ascii="Arial Narrow" w:hAnsi="Arial Narrow" w:cs="Times New Roman"/>
              </w:rPr>
              <w:t>penjelasan</w:t>
            </w:r>
            <w:proofErr w:type="spellEnd"/>
            <w:r w:rsidR="00FD25D3" w:rsidRPr="00530F7C">
              <w:rPr>
                <w:rFonts w:ascii="Arial Narrow" w:hAnsi="Arial Narrow" w:cs="Times New Roman"/>
              </w:rPr>
              <w:t xml:space="preserve"> layout </w:t>
            </w:r>
            <w:proofErr w:type="spellStart"/>
            <w:r w:rsidR="00FD25D3" w:rsidRPr="00530F7C">
              <w:rPr>
                <w:rFonts w:ascii="Arial Narrow" w:hAnsi="Arial Narrow" w:cs="Times New Roman"/>
              </w:rPr>
              <w:t>pada</w:t>
            </w:r>
            <w:proofErr w:type="spellEnd"/>
            <w:r w:rsidR="00FD25D3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FD25D3" w:rsidRPr="00530F7C">
              <w:rPr>
                <w:rFonts w:ascii="Arial Narrow" w:hAnsi="Arial Narrow" w:cs="Times New Roman"/>
              </w:rPr>
              <w:t>berbagai</w:t>
            </w:r>
            <w:proofErr w:type="spellEnd"/>
            <w:r w:rsidR="00FD25D3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FD25D3" w:rsidRPr="00530F7C">
              <w:rPr>
                <w:rFonts w:ascii="Arial Narrow" w:hAnsi="Arial Narrow" w:cs="Times New Roman"/>
              </w:rPr>
              <w:t>tempat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Laporan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field trip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Ceramah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Field Trip 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FD25D3">
            <w:pPr>
              <w:pStyle w:val="ListParagraph"/>
              <w:numPr>
                <w:ilvl w:val="0"/>
                <w:numId w:val="9"/>
              </w:numPr>
              <w:spacing w:after="0"/>
              <w:ind w:left="432" w:hanging="450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Jenis-jenis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Layout</w:t>
            </w:r>
          </w:p>
          <w:p w:rsidR="00FD25D3" w:rsidRPr="00530F7C" w:rsidRDefault="00FD25D3" w:rsidP="00FD25D3">
            <w:pPr>
              <w:pStyle w:val="ListParagraph"/>
              <w:numPr>
                <w:ilvl w:val="0"/>
                <w:numId w:val="9"/>
              </w:numPr>
              <w:spacing w:after="0"/>
              <w:ind w:left="432" w:hanging="450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Kelebihan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Kekurangan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berbagai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jenis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layout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62" w:rsidRPr="00530F7C" w:rsidRDefault="00FD25D3" w:rsidP="00336C62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10%</w:t>
            </w:r>
          </w:p>
        </w:tc>
      </w:tr>
      <w:tr w:rsidR="008F64C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4C0" w:rsidRPr="00530F7C" w:rsidRDefault="008F64C0" w:rsidP="008F64C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 (19-20)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menjelaskan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hubungan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tenaga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kerja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sistem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lain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operasi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menjawab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soal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Kuiz</w:t>
            </w:r>
            <w:proofErr w:type="spellEnd"/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  <w:i/>
              </w:rPr>
            </w:pPr>
            <w:r w:rsidRPr="00530F7C">
              <w:rPr>
                <w:rFonts w:ascii="Arial Narrow" w:hAnsi="Arial Narrow" w:cs="Times New Roman"/>
                <w:i/>
              </w:rPr>
              <w:t xml:space="preserve">Blended Learning </w:t>
            </w:r>
            <w:r w:rsidRPr="00530F7C">
              <w:rPr>
                <w:rFonts w:ascii="Arial Narrow" w:hAnsi="Arial Narrow" w:cs="Times New Roman"/>
              </w:rPr>
              <w:t xml:space="preserve">(1 kali </w:t>
            </w:r>
            <w:proofErr w:type="spellStart"/>
            <w:r w:rsidRPr="00530F7C">
              <w:rPr>
                <w:rFonts w:ascii="Arial Narrow" w:hAnsi="Arial Narrow" w:cs="Times New Roman"/>
              </w:rPr>
              <w:t>tatap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muka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dengan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1 kali </w:t>
            </w:r>
            <w:r w:rsidRPr="00530F7C">
              <w:rPr>
                <w:rFonts w:ascii="Arial Narrow" w:hAnsi="Arial Narrow" w:cs="Times New Roman"/>
                <w:i/>
              </w:rPr>
              <w:t>online</w:t>
            </w:r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1. </w:t>
            </w:r>
            <w:proofErr w:type="spellStart"/>
            <w:r w:rsidRPr="00530F7C">
              <w:rPr>
                <w:rFonts w:ascii="Arial Narrow" w:hAnsi="Arial Narrow" w:cs="Times New Roman"/>
              </w:rPr>
              <w:t>Perencanaan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Tenaga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Kerja</w:t>
            </w:r>
            <w:proofErr w:type="spellEnd"/>
          </w:p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2. </w:t>
            </w:r>
            <w:proofErr w:type="spellStart"/>
            <w:r w:rsidRPr="00530F7C">
              <w:rPr>
                <w:rFonts w:ascii="Arial Narrow" w:hAnsi="Arial Narrow" w:cs="Times New Roman"/>
              </w:rPr>
              <w:t>Desain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kerja</w:t>
            </w:r>
            <w:proofErr w:type="spell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5%</w:t>
            </w:r>
          </w:p>
        </w:tc>
      </w:tr>
      <w:tr w:rsidR="001B0464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464" w:rsidRPr="00530F7C" w:rsidRDefault="001B0464" w:rsidP="001B0464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11-12 (21-24)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menggunakan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model-model </w:t>
            </w:r>
            <w:proofErr w:type="spellStart"/>
            <w:r w:rsidRPr="00530F7C">
              <w:rPr>
                <w:rFonts w:ascii="Arial Narrow" w:hAnsi="Arial Narrow" w:cs="Times New Roman"/>
              </w:rPr>
              <w:t>persediaan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menjawab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soal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206DA"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="00A206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206DA" w:rsidRPr="00530F7C">
              <w:rPr>
                <w:rFonts w:ascii="Arial Narrow" w:hAnsi="Arial Narrow" w:cs="Times New Roman"/>
              </w:rPr>
              <w:t>interpretasi</w:t>
            </w:r>
            <w:proofErr w:type="spellEnd"/>
            <w:r w:rsidR="00A206DA"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="00A206DA" w:rsidRPr="00530F7C">
              <w:rPr>
                <w:rFonts w:ascii="Arial Narrow" w:hAnsi="Arial Narrow" w:cs="Times New Roman"/>
              </w:rPr>
              <w:t>hasil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Kuiz</w:t>
            </w:r>
            <w:proofErr w:type="spellEnd"/>
            <w:r w:rsidR="008F64C0" w:rsidRPr="00530F7C">
              <w:rPr>
                <w:rFonts w:ascii="Arial Narrow" w:hAnsi="Arial Narrow" w:cs="Times New Roman"/>
              </w:rPr>
              <w:t xml:space="preserve"> online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Cooperative Learning,</w:t>
            </w:r>
          </w:p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Fungsi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persediaan</w:t>
            </w:r>
            <w:proofErr w:type="spellEnd"/>
          </w:p>
          <w:p w:rsidR="001B0464" w:rsidRPr="00530F7C" w:rsidRDefault="001B0464" w:rsidP="001B0464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Jenis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Persediaan</w:t>
            </w:r>
            <w:proofErr w:type="spellEnd"/>
          </w:p>
          <w:p w:rsidR="001B0464" w:rsidRPr="00530F7C" w:rsidRDefault="001B0464" w:rsidP="001B0464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Analisis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ABC</w:t>
            </w:r>
          </w:p>
          <w:p w:rsidR="001B0464" w:rsidRPr="00530F7C" w:rsidRDefault="001B0464" w:rsidP="001B0464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Arial Narrow" w:hAnsi="Arial Narrow" w:cs="Times New Roman"/>
                <w:lang w:val="en-GB"/>
              </w:rPr>
            </w:pP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Manajemen</w:t>
            </w:r>
            <w:proofErr w:type="spellEnd"/>
            <w:r w:rsidRPr="00530F7C">
              <w:rPr>
                <w:rFonts w:ascii="Arial Narrow" w:hAnsi="Arial Narrow" w:cs="Times New Roman"/>
                <w:lang w:val="en-GB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  <w:lang w:val="en-GB"/>
              </w:rPr>
              <w:t>persediaan</w:t>
            </w:r>
            <w:proofErr w:type="spellEnd"/>
          </w:p>
          <w:p w:rsidR="001B0464" w:rsidRPr="00530F7C" w:rsidRDefault="001B0464" w:rsidP="001B0464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="Arial Narrow" w:hAnsi="Arial Narrow" w:cs="Times New Roman"/>
                <w:lang w:val="pt-BR"/>
              </w:rPr>
            </w:pPr>
            <w:r w:rsidRPr="00530F7C">
              <w:rPr>
                <w:rFonts w:ascii="Arial Narrow" w:hAnsi="Arial Narrow" w:cs="Times New Roman"/>
                <w:lang w:val="pt-BR"/>
              </w:rPr>
              <w:t>Model persediaan.</w:t>
            </w:r>
          </w:p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64" w:rsidRPr="00530F7C" w:rsidRDefault="001B0464" w:rsidP="001B0464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10%</w:t>
            </w:r>
          </w:p>
        </w:tc>
      </w:tr>
      <w:tr w:rsidR="00A206DA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6DA" w:rsidRPr="00530F7C" w:rsidRDefault="00A206DA" w:rsidP="00A206DA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13-14(25-28)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Mahasiswa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membedakan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penjadwalan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produksi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jangka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pendek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, </w:t>
            </w:r>
            <w:proofErr w:type="spellStart"/>
            <w:r w:rsidRPr="00530F7C">
              <w:rPr>
                <w:rFonts w:ascii="Arial Narrow" w:hAnsi="Arial Narrow" w:cs="Times New Roman"/>
              </w:rPr>
              <w:t>sedang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panjang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menjawab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soal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</w:rPr>
              <w:t>interpretasi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hasil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Kuiz</w:t>
            </w:r>
            <w:proofErr w:type="spellEnd"/>
            <w:r w:rsidR="008F64C0" w:rsidRPr="00530F7C">
              <w:rPr>
                <w:rFonts w:ascii="Arial Narrow" w:hAnsi="Arial Narrow" w:cs="Times New Roman"/>
              </w:rPr>
              <w:t xml:space="preserve"> online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Cooperative Learning,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Perencanaan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Agregat</w:t>
            </w:r>
            <w:proofErr w:type="spellEnd"/>
          </w:p>
          <w:p w:rsidR="00A206DA" w:rsidRPr="00530F7C" w:rsidRDefault="00A206DA" w:rsidP="00A206DA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Perencanaan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Jangka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Pendek</w:t>
            </w:r>
            <w:proofErr w:type="spell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DA" w:rsidRPr="00530F7C" w:rsidRDefault="00A206DA" w:rsidP="00A206DA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10%</w:t>
            </w:r>
          </w:p>
        </w:tc>
      </w:tr>
      <w:tr w:rsidR="008F64C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4C0" w:rsidRPr="00530F7C" w:rsidRDefault="008F64C0" w:rsidP="008F64C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15(29-30)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Mahasiwa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mampu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lastRenderedPageBreak/>
              <w:t>mengevaluasi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kinerja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sistem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lastRenderedPageBreak/>
              <w:t>Ketepatan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lastRenderedPageBreak/>
              <w:t>menjawab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soal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 </w:t>
            </w:r>
            <w:proofErr w:type="spellStart"/>
            <w:r w:rsidRPr="00530F7C">
              <w:rPr>
                <w:rFonts w:ascii="Arial Narrow" w:hAnsi="Arial Narrow" w:cs="Times New Roman"/>
              </w:rPr>
              <w:t>interpretasi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hasil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lastRenderedPageBreak/>
              <w:t>Kuiz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online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 xml:space="preserve">Cooperative </w:t>
            </w:r>
            <w:r w:rsidRPr="00530F7C">
              <w:rPr>
                <w:rFonts w:ascii="Arial Narrow" w:hAnsi="Arial Narrow" w:cs="Times New Roman"/>
              </w:rPr>
              <w:lastRenderedPageBreak/>
              <w:t xml:space="preserve">Learning, </w:t>
            </w:r>
            <w:proofErr w:type="spellStart"/>
            <w:r w:rsidRPr="00530F7C">
              <w:rPr>
                <w:rFonts w:ascii="Arial Narrow" w:hAnsi="Arial Narrow" w:cs="Times New Roman"/>
              </w:rPr>
              <w:t>Praktikum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widowControl/>
              <w:numPr>
                <w:ilvl w:val="0"/>
                <w:numId w:val="12"/>
              </w:numPr>
              <w:autoSpaceDE/>
              <w:autoSpaceDN/>
              <w:ind w:left="342"/>
              <w:rPr>
                <w:rFonts w:ascii="Arial Narrow" w:hAnsi="Arial Narrow" w:cs="Times New Roman"/>
                <w:lang w:val="da-DK"/>
              </w:rPr>
            </w:pPr>
            <w:r w:rsidRPr="00530F7C">
              <w:rPr>
                <w:rFonts w:ascii="Arial Narrow" w:hAnsi="Arial Narrow" w:cs="Times New Roman"/>
                <w:lang w:val="da-DK"/>
              </w:rPr>
              <w:lastRenderedPageBreak/>
              <w:t xml:space="preserve">Kepentingan Strategis </w:t>
            </w:r>
            <w:r w:rsidRPr="00530F7C">
              <w:rPr>
                <w:rFonts w:ascii="Arial Narrow" w:hAnsi="Arial Narrow" w:cs="Times New Roman"/>
                <w:lang w:val="da-DK"/>
              </w:rPr>
              <w:lastRenderedPageBreak/>
              <w:t>pemeliharaan dan keandalan.</w:t>
            </w:r>
          </w:p>
          <w:p w:rsidR="008F64C0" w:rsidRPr="00530F7C" w:rsidRDefault="008F64C0" w:rsidP="008F64C0">
            <w:pPr>
              <w:widowControl/>
              <w:numPr>
                <w:ilvl w:val="0"/>
                <w:numId w:val="12"/>
              </w:numPr>
              <w:autoSpaceDE/>
              <w:autoSpaceDN/>
              <w:ind w:left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Taktik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Keandalan</w:t>
            </w:r>
            <w:proofErr w:type="spellEnd"/>
          </w:p>
          <w:p w:rsidR="008F64C0" w:rsidRPr="00530F7C" w:rsidRDefault="008F64C0" w:rsidP="008F64C0">
            <w:pPr>
              <w:widowControl/>
              <w:numPr>
                <w:ilvl w:val="0"/>
                <w:numId w:val="12"/>
              </w:numPr>
              <w:autoSpaceDE/>
              <w:autoSpaceDN/>
              <w:ind w:left="342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Taktik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Pemeliharaan</w:t>
            </w:r>
            <w:proofErr w:type="spellEnd"/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lastRenderedPageBreak/>
              <w:t>5%</w:t>
            </w:r>
          </w:p>
        </w:tc>
      </w:tr>
      <w:tr w:rsidR="008F64C0" w:rsidRPr="00530F7C" w:rsidTr="000A4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4C0" w:rsidRPr="00530F7C" w:rsidRDefault="008F64C0" w:rsidP="008F64C0">
            <w:pPr>
              <w:jc w:val="center"/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lastRenderedPageBreak/>
              <w:t>16 (31-32)</w:t>
            </w:r>
          </w:p>
        </w:tc>
        <w:tc>
          <w:tcPr>
            <w:tcW w:w="107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jc w:val="center"/>
              <w:rPr>
                <w:rFonts w:ascii="Arial Narrow" w:hAnsi="Arial Narrow" w:cs="Times New Roman"/>
              </w:rPr>
            </w:pPr>
            <w:proofErr w:type="spellStart"/>
            <w:r w:rsidRPr="00530F7C">
              <w:rPr>
                <w:rFonts w:ascii="Arial Narrow" w:hAnsi="Arial Narrow" w:cs="Times New Roman"/>
              </w:rPr>
              <w:t>Presentasi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(</w:t>
            </w:r>
            <w:proofErr w:type="spellStart"/>
            <w:r w:rsidRPr="00530F7C">
              <w:rPr>
                <w:rFonts w:ascii="Arial Narrow" w:hAnsi="Arial Narrow" w:cs="Times New Roman"/>
              </w:rPr>
              <w:t>Pilih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1 </w:t>
            </w:r>
            <w:proofErr w:type="spellStart"/>
            <w:r w:rsidRPr="00530F7C">
              <w:rPr>
                <w:rFonts w:ascii="Arial Narrow" w:hAnsi="Arial Narrow" w:cs="Times New Roman"/>
              </w:rPr>
              <w:t>diantara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8 </w:t>
            </w:r>
            <w:proofErr w:type="spellStart"/>
            <w:r w:rsidRPr="00530F7C">
              <w:rPr>
                <w:rFonts w:ascii="Arial Narrow" w:hAnsi="Arial Narrow" w:cs="Times New Roman"/>
              </w:rPr>
              <w:t>keputusan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dalam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MO yang </w:t>
            </w:r>
            <w:proofErr w:type="spellStart"/>
            <w:r w:rsidRPr="00530F7C">
              <w:rPr>
                <w:rFonts w:ascii="Arial Narrow" w:hAnsi="Arial Narrow" w:cs="Times New Roman"/>
              </w:rPr>
              <w:t>telah</w:t>
            </w:r>
            <w:proofErr w:type="spellEnd"/>
            <w:r w:rsidRPr="00530F7C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530F7C">
              <w:rPr>
                <w:rFonts w:ascii="Arial Narrow" w:hAnsi="Arial Narrow" w:cs="Times New Roman"/>
              </w:rPr>
              <w:t>dipelajari</w:t>
            </w:r>
            <w:proofErr w:type="spellEnd"/>
            <w:r w:rsidRPr="00530F7C">
              <w:rPr>
                <w:rFonts w:ascii="Arial Narrow" w:hAnsi="Arial Narrow" w:cs="Times New Roman"/>
              </w:rPr>
              <w:t>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C0" w:rsidRPr="00530F7C" w:rsidRDefault="008F64C0" w:rsidP="008F64C0">
            <w:pPr>
              <w:rPr>
                <w:rFonts w:ascii="Arial Narrow" w:hAnsi="Arial Narrow" w:cs="Times New Roman"/>
              </w:rPr>
            </w:pPr>
            <w:r w:rsidRPr="00530F7C">
              <w:rPr>
                <w:rFonts w:ascii="Arial Narrow" w:hAnsi="Arial Narrow" w:cs="Times New Roman"/>
              </w:rPr>
              <w:t>10%</w:t>
            </w:r>
          </w:p>
        </w:tc>
      </w:tr>
    </w:tbl>
    <w:p w:rsidR="00364142" w:rsidRDefault="00364142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BC2450" w:rsidRDefault="00BC2450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Default="007C260B" w:rsidP="008F64C0">
      <w:pPr>
        <w:rPr>
          <w:rFonts w:ascii="Arial Narrow" w:hAnsi="Arial Narrow" w:cs="Times New Roman"/>
        </w:rPr>
      </w:pPr>
    </w:p>
    <w:p w:rsidR="007C260B" w:rsidRPr="00530F7C" w:rsidRDefault="007C260B" w:rsidP="007C260B">
      <w:pPr>
        <w:pStyle w:val="BodyText"/>
        <w:spacing w:line="240" w:lineRule="auto"/>
        <w:jc w:val="center"/>
        <w:rPr>
          <w:rFonts w:ascii="Arial Narrow" w:hAnsi="Arial Narrow" w:cs="Times New Roman"/>
        </w:rPr>
      </w:pPr>
      <w:bookmarkStart w:id="0" w:name="_GoBack"/>
      <w:bookmarkEnd w:id="0"/>
    </w:p>
    <w:sectPr w:rsidR="007C260B" w:rsidRPr="00530F7C" w:rsidSect="00530F7C">
      <w:pgSz w:w="15840" w:h="12240" w:orient="landscape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E25"/>
    <w:multiLevelType w:val="hybridMultilevel"/>
    <w:tmpl w:val="B7FE1D86"/>
    <w:lvl w:ilvl="0" w:tplc="1250CD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466"/>
    <w:multiLevelType w:val="hybridMultilevel"/>
    <w:tmpl w:val="DD360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ADB08C3"/>
    <w:multiLevelType w:val="hybridMultilevel"/>
    <w:tmpl w:val="5EE26018"/>
    <w:lvl w:ilvl="0" w:tplc="E38AB92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2261B"/>
    <w:multiLevelType w:val="hybridMultilevel"/>
    <w:tmpl w:val="27289C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2D1062"/>
    <w:multiLevelType w:val="hybridMultilevel"/>
    <w:tmpl w:val="5F78FE66"/>
    <w:lvl w:ilvl="0" w:tplc="6EB81FBA">
      <w:start w:val="1"/>
      <w:numFmt w:val="decimal"/>
      <w:lvlText w:val="S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62B81"/>
    <w:multiLevelType w:val="hybridMultilevel"/>
    <w:tmpl w:val="D3641E5E"/>
    <w:lvl w:ilvl="0" w:tplc="4B6CE6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F200D"/>
    <w:multiLevelType w:val="hybridMultilevel"/>
    <w:tmpl w:val="9298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30C94"/>
    <w:multiLevelType w:val="hybridMultilevel"/>
    <w:tmpl w:val="9CCA9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3AF71B3"/>
    <w:multiLevelType w:val="hybridMultilevel"/>
    <w:tmpl w:val="3AC2B6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B9696E"/>
    <w:multiLevelType w:val="hybridMultilevel"/>
    <w:tmpl w:val="CC16DD70"/>
    <w:lvl w:ilvl="0" w:tplc="C7DA9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DEE2571"/>
    <w:multiLevelType w:val="hybridMultilevel"/>
    <w:tmpl w:val="4FC82146"/>
    <w:lvl w:ilvl="0" w:tplc="DADE38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B3FD5"/>
    <w:multiLevelType w:val="hybridMultilevel"/>
    <w:tmpl w:val="BFEE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63165"/>
    <w:multiLevelType w:val="hybridMultilevel"/>
    <w:tmpl w:val="3AC2B6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2A"/>
    <w:rsid w:val="0005658B"/>
    <w:rsid w:val="00082336"/>
    <w:rsid w:val="000A4015"/>
    <w:rsid w:val="000F3F9C"/>
    <w:rsid w:val="00106990"/>
    <w:rsid w:val="001257A2"/>
    <w:rsid w:val="00174F5C"/>
    <w:rsid w:val="001761ED"/>
    <w:rsid w:val="0018114C"/>
    <w:rsid w:val="001B0464"/>
    <w:rsid w:val="00254A18"/>
    <w:rsid w:val="002632CF"/>
    <w:rsid w:val="002C3CBA"/>
    <w:rsid w:val="002E0C49"/>
    <w:rsid w:val="00324F66"/>
    <w:rsid w:val="0032746E"/>
    <w:rsid w:val="00336C62"/>
    <w:rsid w:val="00364142"/>
    <w:rsid w:val="00366DDA"/>
    <w:rsid w:val="0037313E"/>
    <w:rsid w:val="0038680E"/>
    <w:rsid w:val="003B198C"/>
    <w:rsid w:val="003B594E"/>
    <w:rsid w:val="00413C19"/>
    <w:rsid w:val="00451106"/>
    <w:rsid w:val="004F5C50"/>
    <w:rsid w:val="004F7597"/>
    <w:rsid w:val="00530F7C"/>
    <w:rsid w:val="00533CBB"/>
    <w:rsid w:val="0053445B"/>
    <w:rsid w:val="00535EB5"/>
    <w:rsid w:val="005D3100"/>
    <w:rsid w:val="00610659"/>
    <w:rsid w:val="00611A6A"/>
    <w:rsid w:val="00672A20"/>
    <w:rsid w:val="006A6D3A"/>
    <w:rsid w:val="006B0CBB"/>
    <w:rsid w:val="006C21AB"/>
    <w:rsid w:val="006F75EF"/>
    <w:rsid w:val="00714034"/>
    <w:rsid w:val="007A0239"/>
    <w:rsid w:val="007C260B"/>
    <w:rsid w:val="007C7ADB"/>
    <w:rsid w:val="0087627C"/>
    <w:rsid w:val="008D722C"/>
    <w:rsid w:val="008F64C0"/>
    <w:rsid w:val="009352CA"/>
    <w:rsid w:val="00971BB2"/>
    <w:rsid w:val="00974E5B"/>
    <w:rsid w:val="00981CD2"/>
    <w:rsid w:val="009F671F"/>
    <w:rsid w:val="00A206DA"/>
    <w:rsid w:val="00A504EB"/>
    <w:rsid w:val="00AD0BAE"/>
    <w:rsid w:val="00AD56D7"/>
    <w:rsid w:val="00BC2450"/>
    <w:rsid w:val="00BC258C"/>
    <w:rsid w:val="00C214D2"/>
    <w:rsid w:val="00C6272A"/>
    <w:rsid w:val="00CD11EA"/>
    <w:rsid w:val="00D04E61"/>
    <w:rsid w:val="00DA4B31"/>
    <w:rsid w:val="00DB3735"/>
    <w:rsid w:val="00DB49DF"/>
    <w:rsid w:val="00DB645D"/>
    <w:rsid w:val="00DE1D72"/>
    <w:rsid w:val="00E2399C"/>
    <w:rsid w:val="00E356ED"/>
    <w:rsid w:val="00E4414C"/>
    <w:rsid w:val="00E5120B"/>
    <w:rsid w:val="00EC5984"/>
    <w:rsid w:val="00ED2296"/>
    <w:rsid w:val="00F00C59"/>
    <w:rsid w:val="00F27194"/>
    <w:rsid w:val="00FC6750"/>
    <w:rsid w:val="00F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6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BC258C"/>
    <w:pPr>
      <w:keepNext/>
      <w:widowControl/>
      <w:tabs>
        <w:tab w:val="left" w:pos="2552"/>
      </w:tabs>
      <w:outlineLvl w:val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8680E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locked/>
    <w:rsid w:val="0038680E"/>
  </w:style>
  <w:style w:type="table" w:styleId="TableGrid">
    <w:name w:val="Table Grid"/>
    <w:basedOn w:val="TableNormal"/>
    <w:uiPriority w:val="39"/>
    <w:rsid w:val="0032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C258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7C260B"/>
    <w:pPr>
      <w:widowControl/>
      <w:autoSpaceDE/>
      <w:autoSpaceDN/>
      <w:spacing w:line="360" w:lineRule="auto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C260B"/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50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6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BC258C"/>
    <w:pPr>
      <w:keepNext/>
      <w:widowControl/>
      <w:tabs>
        <w:tab w:val="left" w:pos="2552"/>
      </w:tabs>
      <w:outlineLvl w:val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8680E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locked/>
    <w:rsid w:val="0038680E"/>
  </w:style>
  <w:style w:type="table" w:styleId="TableGrid">
    <w:name w:val="Table Grid"/>
    <w:basedOn w:val="TableNormal"/>
    <w:uiPriority w:val="39"/>
    <w:rsid w:val="0032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C258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7C260B"/>
    <w:pPr>
      <w:widowControl/>
      <w:autoSpaceDE/>
      <w:autoSpaceDN/>
      <w:spacing w:line="360" w:lineRule="auto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C260B"/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5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5AB1-59FE-4596-8865-553263A9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ASUS</cp:lastModifiedBy>
  <cp:revision>2</cp:revision>
  <dcterms:created xsi:type="dcterms:W3CDTF">2023-09-28T00:21:00Z</dcterms:created>
  <dcterms:modified xsi:type="dcterms:W3CDTF">2023-09-28T00:21:00Z</dcterms:modified>
</cp:coreProperties>
</file>