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750E" w14:textId="77777777" w:rsidR="00105B8C" w:rsidRPr="005735DC" w:rsidRDefault="00105B8C" w:rsidP="00105B8C">
      <w:pPr>
        <w:pStyle w:val="Heading2"/>
        <w:spacing w:before="0" w:line="319" w:lineRule="exact"/>
        <w:ind w:right="0"/>
        <w:jc w:val="left"/>
        <w:rPr>
          <w:rFonts w:ascii="Times New Roman" w:hAnsi="Times New Roman" w:cs="Times New Roman"/>
          <w:sz w:val="24"/>
          <w:szCs w:val="24"/>
        </w:rPr>
      </w:pPr>
    </w:p>
    <w:p w14:paraId="34D58E00" w14:textId="77777777" w:rsidR="00105B8C" w:rsidRPr="005735DC" w:rsidRDefault="00105B8C" w:rsidP="00105B8C">
      <w:pPr>
        <w:pStyle w:val="Heading2"/>
        <w:spacing w:before="0" w:line="319" w:lineRule="exact"/>
        <w:ind w:left="460" w:right="0"/>
        <w:jc w:val="left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>Lab-I</w:t>
      </w:r>
    </w:p>
    <w:p w14:paraId="7FB56FC3" w14:textId="77777777" w:rsidR="00105B8C" w:rsidRPr="005735DC" w:rsidRDefault="00105B8C" w:rsidP="00105B8C">
      <w:pPr>
        <w:pStyle w:val="Heading2"/>
        <w:spacing w:before="0" w:line="319" w:lineRule="exact"/>
        <w:ind w:left="460" w:right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5735DC">
        <w:rPr>
          <w:rFonts w:ascii="Times New Roman" w:hAnsi="Times New Roman" w:cs="Times New Roman"/>
          <w:sz w:val="24"/>
          <w:szCs w:val="24"/>
        </w:rPr>
        <w:t>Aim :</w:t>
      </w:r>
      <w:proofErr w:type="gramEnd"/>
      <w:r w:rsidRPr="005735DC">
        <w:rPr>
          <w:rFonts w:ascii="Times New Roman" w:hAnsi="Times New Roman" w:cs="Times New Roman"/>
          <w:sz w:val="24"/>
          <w:szCs w:val="24"/>
        </w:rPr>
        <w:t xml:space="preserve"> To study measures of central tendency for grouped and ungrouped data</w:t>
      </w:r>
    </w:p>
    <w:p w14:paraId="6E8D7CE7" w14:textId="77777777" w:rsidR="00105B8C" w:rsidRPr="005735DC" w:rsidRDefault="00105B8C" w:rsidP="00105B8C">
      <w:pPr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14:paraId="44FDADDE" w14:textId="77777777" w:rsidR="00105B8C" w:rsidRPr="005735DC" w:rsidRDefault="00105B8C" w:rsidP="00105B8C">
      <w:pPr>
        <w:pStyle w:val="Heading2"/>
        <w:spacing w:before="0" w:line="319" w:lineRule="exact"/>
        <w:ind w:left="460" w:right="0"/>
        <w:jc w:val="left"/>
        <w:rPr>
          <w:rFonts w:ascii="Times New Roman" w:hAnsi="Times New Roman" w:cs="Times New Roman"/>
          <w:w w:val="110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>Introduction</w:t>
      </w:r>
      <w:r w:rsidRPr="005735DC">
        <w:rPr>
          <w:rFonts w:ascii="Times New Roman" w:hAnsi="Times New Roman" w:cs="Times New Roman"/>
          <w:w w:val="110"/>
          <w:sz w:val="24"/>
          <w:szCs w:val="24"/>
        </w:rPr>
        <w:t xml:space="preserve"> </w:t>
      </w:r>
    </w:p>
    <w:p w14:paraId="5303F28B" w14:textId="77777777" w:rsidR="00105B8C" w:rsidRPr="005735DC" w:rsidRDefault="00105B8C" w:rsidP="00105B8C">
      <w:pPr>
        <w:pStyle w:val="BodyText"/>
        <w:ind w:left="460" w:right="927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w w:val="110"/>
        </w:rPr>
        <w:t>Statistics has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been defined differently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by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different authors and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each author has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assigned new limits to the field which should be included in its scope. We can do no</w:t>
      </w:r>
      <w:r w:rsidRPr="005735DC">
        <w:rPr>
          <w:rFonts w:ascii="Times New Roman" w:hAnsi="Times New Roman" w:cs="Times New Roman"/>
          <w:spacing w:val="-63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better than give selected definitions of statistics by some authors and then come to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the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conclusion about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the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scope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of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the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subject.</w:t>
      </w:r>
    </w:p>
    <w:p w14:paraId="597C909E" w14:textId="77777777" w:rsidR="00105B8C" w:rsidRPr="005735DC" w:rsidRDefault="00105B8C" w:rsidP="00105B8C">
      <w:pPr>
        <w:pStyle w:val="BodyText"/>
        <w:ind w:left="460" w:right="927" w:firstLine="719"/>
        <w:rPr>
          <w:rFonts w:ascii="Times New Roman" w:hAnsi="Times New Roman" w:cs="Times New Roman"/>
          <w:w w:val="110"/>
        </w:rPr>
      </w:pPr>
      <w:r w:rsidRPr="005735DC">
        <w:rPr>
          <w:rFonts w:ascii="Times New Roman" w:hAnsi="Times New Roman" w:cs="Times New Roman"/>
          <w:i/>
          <w:w w:val="110"/>
        </w:rPr>
        <w:t xml:space="preserve">A.L. Bowley </w:t>
      </w:r>
      <w:r w:rsidRPr="005735DC">
        <w:rPr>
          <w:rFonts w:ascii="Times New Roman" w:hAnsi="Times New Roman" w:cs="Times New Roman"/>
          <w:w w:val="110"/>
        </w:rPr>
        <w:t>defines, “Statistics may be called the science of counting”. At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another place he defines, “Statistics may be called the science of averages”. Both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these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definitions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are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narrow</w:t>
      </w:r>
      <w:r w:rsidRPr="005735DC">
        <w:rPr>
          <w:rFonts w:ascii="Times New Roman" w:hAnsi="Times New Roman" w:cs="Times New Roman"/>
          <w:spacing w:val="-3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and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throw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light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only</w:t>
      </w:r>
      <w:r w:rsidRPr="005735DC">
        <w:rPr>
          <w:rFonts w:ascii="Times New Roman" w:hAnsi="Times New Roman" w:cs="Times New Roman"/>
          <w:spacing w:val="-3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on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one aspect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of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Statistic</w:t>
      </w:r>
    </w:p>
    <w:p w14:paraId="1AC4DA3D" w14:textId="77777777" w:rsidR="00105B8C" w:rsidRPr="005735DC" w:rsidRDefault="00105B8C" w:rsidP="00105B8C">
      <w:pPr>
        <w:pStyle w:val="BodyText"/>
        <w:ind w:left="460" w:right="931" w:firstLine="719"/>
        <w:rPr>
          <w:rFonts w:ascii="Times New Roman" w:hAnsi="Times New Roman" w:cs="Times New Roman"/>
          <w:w w:val="110"/>
        </w:rPr>
      </w:pPr>
      <w:r w:rsidRPr="005735DC">
        <w:rPr>
          <w:rFonts w:ascii="Times New Roman" w:hAnsi="Times New Roman" w:cs="Times New Roman"/>
          <w:w w:val="110"/>
        </w:rPr>
        <w:t>According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to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King,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“The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science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of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statistics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is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the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method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of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judging</w:t>
      </w:r>
      <w:r w:rsidRPr="005735DC">
        <w:rPr>
          <w:rFonts w:ascii="Times New Roman" w:hAnsi="Times New Roman" w:cs="Times New Roman"/>
          <w:spacing w:val="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collective, natural or social, phenomenon from the results obtained from the analysis</w:t>
      </w:r>
      <w:r w:rsidRPr="005735DC">
        <w:rPr>
          <w:rFonts w:ascii="Times New Roman" w:hAnsi="Times New Roman" w:cs="Times New Roman"/>
          <w:spacing w:val="-63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or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enumeration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or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collection</w:t>
      </w:r>
      <w:r w:rsidRPr="005735DC">
        <w:rPr>
          <w:rFonts w:ascii="Times New Roman" w:hAnsi="Times New Roman" w:cs="Times New Roman"/>
          <w:spacing w:val="-2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of</w:t>
      </w:r>
      <w:r w:rsidRPr="005735DC">
        <w:rPr>
          <w:rFonts w:ascii="Times New Roman" w:hAnsi="Times New Roman" w:cs="Times New Roman"/>
          <w:spacing w:val="-1"/>
          <w:w w:val="110"/>
        </w:rPr>
        <w:t xml:space="preserve"> </w:t>
      </w:r>
      <w:r w:rsidRPr="005735DC">
        <w:rPr>
          <w:rFonts w:ascii="Times New Roman" w:hAnsi="Times New Roman" w:cs="Times New Roman"/>
          <w:w w:val="110"/>
        </w:rPr>
        <w:t>estimates.</w:t>
      </w:r>
      <w:r w:rsidRPr="005735DC">
        <w:rPr>
          <w:rFonts w:ascii="Times New Roman" w:hAnsi="Times New Roman" w:cs="Times New Roman"/>
        </w:rPr>
        <w:t xml:space="preserve">     </w:t>
      </w:r>
    </w:p>
    <w:p w14:paraId="0CF50BAA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 xml:space="preserve">        The word </w:t>
      </w:r>
      <w:r w:rsidRPr="005735DC">
        <w:rPr>
          <w:rFonts w:ascii="Times New Roman" w:hAnsi="Times New Roman" w:cs="Times New Roman"/>
          <w:b/>
          <w:bCs/>
        </w:rPr>
        <w:t>statistics has two meanings:</w:t>
      </w:r>
    </w:p>
    <w:p w14:paraId="2FCD2065" w14:textId="77777777" w:rsidR="00105B8C" w:rsidRPr="005735DC" w:rsidRDefault="00105B8C" w:rsidP="00105B8C">
      <w:pPr>
        <w:pStyle w:val="BodyText"/>
        <w:ind w:left="460" w:right="931" w:firstLine="719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 xml:space="preserve">• In the more common usage, </w:t>
      </w:r>
      <w:r w:rsidRPr="005735DC">
        <w:rPr>
          <w:rFonts w:ascii="Times New Roman" w:hAnsi="Times New Roman" w:cs="Times New Roman"/>
          <w:i/>
          <w:iCs/>
        </w:rPr>
        <w:t xml:space="preserve">statistics refers to numerical </w:t>
      </w:r>
      <w:r w:rsidRPr="005735DC">
        <w:rPr>
          <w:rFonts w:ascii="Times New Roman" w:hAnsi="Times New Roman" w:cs="Times New Roman"/>
        </w:rPr>
        <w:t xml:space="preserve">facts. The numbers that represent the income of a family, the age of a </w:t>
      </w:r>
      <w:proofErr w:type="spellStart"/>
      <w:r w:rsidRPr="005735DC">
        <w:rPr>
          <w:rFonts w:ascii="Times New Roman" w:hAnsi="Times New Roman" w:cs="Times New Roman"/>
        </w:rPr>
        <w:t>students</w:t>
      </w:r>
      <w:proofErr w:type="spellEnd"/>
      <w:r w:rsidRPr="005735DC">
        <w:rPr>
          <w:rFonts w:ascii="Times New Roman" w:hAnsi="Times New Roman" w:cs="Times New Roman"/>
        </w:rPr>
        <w:t>……</w:t>
      </w:r>
    </w:p>
    <w:p w14:paraId="6B609FE6" w14:textId="77777777" w:rsidR="00105B8C" w:rsidRPr="005735DC" w:rsidRDefault="00105B8C" w:rsidP="00105B8C">
      <w:pPr>
        <w:pStyle w:val="BodyText"/>
        <w:ind w:left="460" w:right="931" w:firstLine="719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 xml:space="preserve">•   The second meaning of </w:t>
      </w:r>
      <w:r w:rsidRPr="005735DC">
        <w:rPr>
          <w:rFonts w:ascii="Times New Roman" w:hAnsi="Times New Roman" w:cs="Times New Roman"/>
          <w:i/>
          <w:iCs/>
        </w:rPr>
        <w:t>statistics refers to the field or</w:t>
      </w:r>
      <w:r w:rsidRPr="005735DC">
        <w:rPr>
          <w:rFonts w:ascii="Times New Roman" w:hAnsi="Times New Roman" w:cs="Times New Roman"/>
        </w:rPr>
        <w:t xml:space="preserve"> discipline of study.</w:t>
      </w:r>
    </w:p>
    <w:p w14:paraId="74E33941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 xml:space="preserve">        </w:t>
      </w:r>
      <w:proofErr w:type="gramStart"/>
      <w:r w:rsidRPr="005735DC">
        <w:rPr>
          <w:rFonts w:ascii="Times New Roman" w:hAnsi="Times New Roman" w:cs="Times New Roman"/>
        </w:rPr>
        <w:t>Usually</w:t>
      </w:r>
      <w:proofErr w:type="gramEnd"/>
      <w:r w:rsidRPr="005735DC">
        <w:rPr>
          <w:rFonts w:ascii="Times New Roman" w:hAnsi="Times New Roman" w:cs="Times New Roman"/>
        </w:rPr>
        <w:t xml:space="preserve"> these decisions are made under conditions of uncertainty. Decisions made by using</w:t>
      </w:r>
    </w:p>
    <w:p w14:paraId="4C1878CF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 xml:space="preserve">        statistical methods are </w:t>
      </w:r>
      <w:proofErr w:type="gramStart"/>
      <w:r w:rsidRPr="005735DC">
        <w:rPr>
          <w:rFonts w:ascii="Times New Roman" w:hAnsi="Times New Roman" w:cs="Times New Roman"/>
        </w:rPr>
        <w:t xml:space="preserve">called  </w:t>
      </w:r>
      <w:r w:rsidRPr="005735DC">
        <w:rPr>
          <w:rFonts w:ascii="Times New Roman" w:hAnsi="Times New Roman" w:cs="Times New Roman"/>
          <w:i/>
          <w:iCs/>
          <w:u w:val="single"/>
        </w:rPr>
        <w:t>educated</w:t>
      </w:r>
      <w:proofErr w:type="gramEnd"/>
      <w:r w:rsidRPr="005735DC">
        <w:rPr>
          <w:rFonts w:ascii="Times New Roman" w:hAnsi="Times New Roman" w:cs="Times New Roman"/>
          <w:i/>
          <w:iCs/>
          <w:u w:val="single"/>
        </w:rPr>
        <w:t xml:space="preserve"> guesses</w:t>
      </w:r>
      <w:r w:rsidRPr="005735DC">
        <w:rPr>
          <w:rFonts w:ascii="Times New Roman" w:hAnsi="Times New Roman" w:cs="Times New Roman"/>
          <w:i/>
          <w:iCs/>
        </w:rPr>
        <w:t>.</w:t>
      </w:r>
      <w:r w:rsidRPr="005735DC">
        <w:rPr>
          <w:rFonts w:ascii="Times New Roman" w:hAnsi="Times New Roman" w:cs="Times New Roman"/>
        </w:rPr>
        <w:t xml:space="preserve"> Decisions made without using statistical </w:t>
      </w:r>
    </w:p>
    <w:p w14:paraId="61DF8353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 xml:space="preserve">         (</w:t>
      </w:r>
      <w:proofErr w:type="gramStart"/>
      <w:r w:rsidRPr="005735DC">
        <w:rPr>
          <w:rFonts w:ascii="Times New Roman" w:hAnsi="Times New Roman" w:cs="Times New Roman"/>
        </w:rPr>
        <w:t>or</w:t>
      </w:r>
      <w:proofErr w:type="gramEnd"/>
      <w:r w:rsidRPr="005735DC">
        <w:rPr>
          <w:rFonts w:ascii="Times New Roman" w:hAnsi="Times New Roman" w:cs="Times New Roman"/>
        </w:rPr>
        <w:t xml:space="preserve"> scientific) methods are </w:t>
      </w:r>
      <w:r w:rsidRPr="005735DC">
        <w:rPr>
          <w:rFonts w:ascii="Times New Roman" w:hAnsi="Times New Roman" w:cs="Times New Roman"/>
          <w:i/>
          <w:iCs/>
          <w:u w:val="single"/>
        </w:rPr>
        <w:t>pure guesses</w:t>
      </w:r>
      <w:r w:rsidRPr="005735DC">
        <w:rPr>
          <w:rFonts w:ascii="Times New Roman" w:hAnsi="Times New Roman" w:cs="Times New Roman"/>
          <w:i/>
          <w:iCs/>
        </w:rPr>
        <w:t xml:space="preserve"> and, hence, may prove to be </w:t>
      </w:r>
      <w:r w:rsidRPr="005735DC">
        <w:rPr>
          <w:rFonts w:ascii="Times New Roman" w:hAnsi="Times New Roman" w:cs="Times New Roman"/>
        </w:rPr>
        <w:t xml:space="preserve">unreliable. </w:t>
      </w:r>
    </w:p>
    <w:p w14:paraId="56BDF718" w14:textId="77777777" w:rsidR="00105B8C" w:rsidRPr="005735DC" w:rsidRDefault="00105B8C" w:rsidP="00105B8C">
      <w:pPr>
        <w:pStyle w:val="BodyText"/>
        <w:ind w:left="460" w:right="931" w:firstLine="719"/>
        <w:rPr>
          <w:rFonts w:ascii="Times New Roman" w:hAnsi="Times New Roman" w:cs="Times New Roman"/>
        </w:rPr>
      </w:pPr>
      <w:proofErr w:type="gramStart"/>
      <w:r w:rsidRPr="005735DC">
        <w:rPr>
          <w:rFonts w:ascii="Times New Roman" w:hAnsi="Times New Roman" w:cs="Times New Roman"/>
        </w:rPr>
        <w:t>Example:-</w:t>
      </w:r>
      <w:proofErr w:type="gramEnd"/>
      <w:r w:rsidRPr="005735DC">
        <w:rPr>
          <w:rFonts w:ascii="Times New Roman" w:hAnsi="Times New Roman" w:cs="Times New Roman"/>
        </w:rPr>
        <w:t xml:space="preserve">  opening a large store in an area with or without assessing the need for it may affect its success.</w:t>
      </w:r>
    </w:p>
    <w:p w14:paraId="50BD3BCB" w14:textId="77777777" w:rsidR="00105B8C" w:rsidRPr="005735DC" w:rsidRDefault="00105B8C" w:rsidP="00105B8C">
      <w:pPr>
        <w:pStyle w:val="BodyText"/>
        <w:ind w:left="460" w:right="931" w:firstLine="719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>There are two types of statistics (</w:t>
      </w:r>
      <w:proofErr w:type="spellStart"/>
      <w:r w:rsidRPr="005735DC">
        <w:rPr>
          <w:rFonts w:ascii="Times New Roman" w:hAnsi="Times New Roman" w:cs="Times New Roman"/>
        </w:rPr>
        <w:t>i</w:t>
      </w:r>
      <w:proofErr w:type="spellEnd"/>
      <w:r w:rsidRPr="005735DC">
        <w:rPr>
          <w:rFonts w:ascii="Times New Roman" w:hAnsi="Times New Roman" w:cs="Times New Roman"/>
        </w:rPr>
        <w:t>) Descriptive statistics:</w:t>
      </w:r>
      <w:r w:rsidRPr="005735DC">
        <w:rPr>
          <w:rFonts w:ascii="Times New Roman" w:eastAsia="+mn-ea" w:hAnsi="Times New Roman" w:cs="Times New Roman"/>
          <w:i/>
          <w:iCs/>
          <w:color w:val="000000"/>
          <w:kern w:val="24"/>
          <w:lang w:bidi="mr-IN"/>
        </w:rPr>
        <w:t xml:space="preserve"> </w:t>
      </w:r>
      <w:r w:rsidRPr="005735DC">
        <w:rPr>
          <w:rFonts w:ascii="Times New Roman" w:hAnsi="Times New Roman" w:cs="Times New Roman"/>
          <w:i/>
          <w:iCs/>
        </w:rPr>
        <w:t>Descriptive</w:t>
      </w:r>
      <w:r w:rsidRPr="005735DC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5735DC">
        <w:rPr>
          <w:rFonts w:ascii="Times New Roman" w:hAnsi="Times New Roman" w:cs="Times New Roman"/>
          <w:i/>
          <w:iCs/>
        </w:rPr>
        <w:t xml:space="preserve">statistics consists of methods for </w:t>
      </w:r>
      <w:r w:rsidRPr="005735DC">
        <w:rPr>
          <w:rFonts w:ascii="Times New Roman" w:hAnsi="Times New Roman" w:cs="Times New Roman"/>
        </w:rPr>
        <w:t>organizing, displaying, and describing data by using tables, graphs, and summary measures</w:t>
      </w:r>
    </w:p>
    <w:p w14:paraId="06ABC00E" w14:textId="77777777" w:rsidR="00105B8C" w:rsidRPr="005735DC" w:rsidRDefault="00105B8C" w:rsidP="00105B8C">
      <w:pPr>
        <w:pStyle w:val="BodyText"/>
        <w:ind w:left="460" w:right="931" w:firstLine="719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noProof/>
        </w:rPr>
        <w:drawing>
          <wp:inline distT="0" distB="0" distL="0" distR="0" wp14:anchorId="28F5AE52" wp14:editId="742D538E">
            <wp:extent cx="3416128" cy="1290766"/>
            <wp:effectExtent l="19050" t="19050" r="12872" b="23684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5"/>
                    <a:srcRect l="15705" t="30219" r="16987" b="22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83" cy="12921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37C62" w14:textId="77777777" w:rsidR="00105B8C" w:rsidRPr="005735DC" w:rsidRDefault="00105B8C" w:rsidP="00105B8C">
      <w:pPr>
        <w:pStyle w:val="BodyText"/>
        <w:ind w:left="460" w:right="931" w:firstLine="719"/>
        <w:rPr>
          <w:rFonts w:ascii="Times New Roman" w:hAnsi="Times New Roman" w:cs="Times New Roman"/>
        </w:rPr>
      </w:pPr>
    </w:p>
    <w:p w14:paraId="68F75DEB" w14:textId="77777777" w:rsidR="00105B8C" w:rsidRPr="005735DC" w:rsidRDefault="00105B8C" w:rsidP="00105B8C">
      <w:pPr>
        <w:pStyle w:val="Heading2"/>
        <w:spacing w:before="0" w:line="319" w:lineRule="exact"/>
        <w:ind w:left="460"/>
        <w:rPr>
          <w:rFonts w:ascii="Times New Roman" w:hAnsi="Times New Roman" w:cs="Times New Roman"/>
          <w:b w:val="0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>(ii)</w:t>
      </w:r>
      <w:r w:rsidRPr="005735DC">
        <w:rPr>
          <w:rFonts w:ascii="Times New Roman" w:eastAsia="+mn-ea" w:hAnsi="Times New Roman" w:cs="Times New Roman"/>
          <w:color w:val="000000"/>
          <w:kern w:val="24"/>
          <w:sz w:val="24"/>
          <w:szCs w:val="24"/>
        </w:rPr>
        <w:t xml:space="preserve"> </w:t>
      </w:r>
      <w:r w:rsidRPr="005735DC">
        <w:rPr>
          <w:rFonts w:ascii="Times New Roman" w:eastAsia="+mn-ea" w:hAnsi="Times New Roman" w:cs="Times New Roman"/>
          <w:b w:val="0"/>
          <w:color w:val="000000"/>
          <w:kern w:val="24"/>
          <w:sz w:val="24"/>
          <w:szCs w:val="24"/>
        </w:rPr>
        <w:t>Inferential Statistics:</w:t>
      </w:r>
      <w:r w:rsidRPr="005735DC">
        <w:rPr>
          <w:rFonts w:ascii="Times New Roman" w:hAnsi="Times New Roman" w:cs="Times New Roman"/>
          <w:b w:val="0"/>
          <w:sz w:val="24"/>
          <w:szCs w:val="24"/>
        </w:rPr>
        <w:t xml:space="preserve"> A major portion of statistics deals with making decisions, inferences, predictions, and forecasts about populations based on results obtained from samples. </w:t>
      </w:r>
    </w:p>
    <w:p w14:paraId="74DAE18D" w14:textId="77777777" w:rsidR="00105B8C" w:rsidRPr="005735DC" w:rsidRDefault="00105B8C" w:rsidP="00105B8C">
      <w:pPr>
        <w:pStyle w:val="Heading2"/>
        <w:spacing w:before="0" w:line="319" w:lineRule="exact"/>
        <w:ind w:left="46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5735DC">
        <w:rPr>
          <w:rFonts w:ascii="Times New Roman" w:hAnsi="Times New Roman" w:cs="Times New Roman"/>
          <w:b w:val="0"/>
          <w:sz w:val="24"/>
          <w:szCs w:val="24"/>
        </w:rPr>
        <w:t xml:space="preserve">For example:    we may make some decisions about the political views of all college and university students based on the political </w:t>
      </w:r>
      <w:proofErr w:type="gramStart"/>
      <w:r w:rsidRPr="005735DC">
        <w:rPr>
          <w:rFonts w:ascii="Times New Roman" w:hAnsi="Times New Roman" w:cs="Times New Roman"/>
          <w:b w:val="0"/>
          <w:sz w:val="24"/>
          <w:szCs w:val="24"/>
        </w:rPr>
        <w:t>views</w:t>
      </w:r>
      <w:proofErr w:type="gramEnd"/>
      <w:r w:rsidRPr="005735DC">
        <w:rPr>
          <w:rFonts w:ascii="Times New Roman" w:hAnsi="Times New Roman" w:cs="Times New Roman"/>
          <w:b w:val="0"/>
          <w:sz w:val="24"/>
          <w:szCs w:val="24"/>
        </w:rPr>
        <w:t xml:space="preserve"> of 1000 students selected from a few colleges and universities.</w:t>
      </w:r>
    </w:p>
    <w:p w14:paraId="0C0BCE9E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lang w:val="sk-SK"/>
        </w:rPr>
        <w:t>The collection of data that are relevant to the problem being studied is commonly the most difficult, expensive, and time-consuming part of the entire research project.Statistical data are usually obtained by counting or measuring items.</w:t>
      </w:r>
    </w:p>
    <w:p w14:paraId="3C02488F" w14:textId="77777777" w:rsidR="00105B8C" w:rsidRPr="005735DC" w:rsidRDefault="00105B8C" w:rsidP="00105B8C">
      <w:pPr>
        <w:pStyle w:val="BodyText"/>
        <w:numPr>
          <w:ilvl w:val="1"/>
          <w:numId w:val="3"/>
        </w:numPr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b/>
          <w:bCs/>
          <w:lang w:val="sk-SK"/>
        </w:rPr>
        <w:t xml:space="preserve">Primary data </w:t>
      </w:r>
      <w:r w:rsidRPr="005735DC">
        <w:rPr>
          <w:rFonts w:ascii="Times New Roman" w:hAnsi="Times New Roman" w:cs="Times New Roman"/>
          <w:lang w:val="sk-SK"/>
        </w:rPr>
        <w:t>are collected specifically  for the analysis desired</w:t>
      </w:r>
    </w:p>
    <w:p w14:paraId="3EA66287" w14:textId="77777777" w:rsidR="00105B8C" w:rsidRPr="005735DC" w:rsidRDefault="00105B8C" w:rsidP="00105B8C">
      <w:pPr>
        <w:pStyle w:val="BodyText"/>
        <w:numPr>
          <w:ilvl w:val="1"/>
          <w:numId w:val="3"/>
        </w:numPr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b/>
          <w:bCs/>
          <w:lang w:val="sk-SK"/>
        </w:rPr>
        <w:t xml:space="preserve">Secondary data </w:t>
      </w:r>
      <w:r w:rsidRPr="005735DC">
        <w:rPr>
          <w:rFonts w:ascii="Times New Roman" w:hAnsi="Times New Roman" w:cs="Times New Roman"/>
          <w:lang w:val="sk-SK"/>
        </w:rPr>
        <w:t>have already been compiled and are available for statistical analysis</w:t>
      </w:r>
    </w:p>
    <w:p w14:paraId="101EA0F3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  <w:lang w:val="en-IN"/>
        </w:rPr>
      </w:pPr>
      <w:r w:rsidRPr="005735DC">
        <w:rPr>
          <w:rFonts w:ascii="Times New Roman" w:hAnsi="Times New Roman" w:cs="Times New Roman"/>
          <w:lang w:val="sk-SK"/>
        </w:rPr>
        <w:t xml:space="preserve">A </w:t>
      </w:r>
      <w:r w:rsidRPr="005735DC">
        <w:rPr>
          <w:rFonts w:ascii="Times New Roman" w:hAnsi="Times New Roman" w:cs="Times New Roman"/>
          <w:b/>
          <w:bCs/>
          <w:lang w:val="sk-SK"/>
        </w:rPr>
        <w:t>variable</w:t>
      </w:r>
      <w:r w:rsidRPr="005735DC">
        <w:rPr>
          <w:rFonts w:ascii="Times New Roman" w:hAnsi="Times New Roman" w:cs="Times New Roman"/>
          <w:lang w:val="sk-SK"/>
        </w:rPr>
        <w:t xml:space="preserve"> is an item of interest that can take on many different numerical values.</w:t>
      </w:r>
      <w:r w:rsidRPr="005735DC">
        <w:rPr>
          <w:rFonts w:ascii="Times New Roman" w:hAnsi="Times New Roman" w:cs="Times New Roman"/>
        </w:rPr>
        <w:t xml:space="preserve">  </w:t>
      </w:r>
      <w:r w:rsidRPr="005735DC">
        <w:rPr>
          <w:rFonts w:ascii="Times New Roman" w:hAnsi="Times New Roman" w:cs="Times New Roman"/>
          <w:lang w:val="en-IN"/>
        </w:rPr>
        <w:t xml:space="preserve">A variable is often represented by letters like </w:t>
      </w:r>
      <w:proofErr w:type="gramStart"/>
      <w:r w:rsidRPr="005735DC">
        <w:rPr>
          <w:rFonts w:ascii="Times New Roman" w:hAnsi="Times New Roman" w:cs="Times New Roman"/>
          <w:lang w:val="en-IN"/>
        </w:rPr>
        <w:t>A,B</w:t>
      </w:r>
      <w:proofErr w:type="gramEnd"/>
      <w:r w:rsidRPr="005735DC">
        <w:rPr>
          <w:rFonts w:ascii="Times New Roman" w:hAnsi="Times New Roman" w:cs="Times New Roman"/>
          <w:lang w:val="en-IN"/>
        </w:rPr>
        <w:t>,C,....</w:t>
      </w:r>
    </w:p>
    <w:p w14:paraId="02113DD5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>Statistical data are usually obtained by counting</w:t>
      </w:r>
      <w:r w:rsidRPr="005735DC">
        <w:rPr>
          <w:rFonts w:ascii="Times New Roman" w:hAnsi="Times New Roman" w:cs="Times New Roman"/>
          <w:lang w:val="sk-SK"/>
        </w:rPr>
        <w:t xml:space="preserve"> </w:t>
      </w:r>
      <w:r w:rsidRPr="005735DC">
        <w:rPr>
          <w:rFonts w:ascii="Times New Roman" w:hAnsi="Times New Roman" w:cs="Times New Roman"/>
        </w:rPr>
        <w:t>or measuring items.</w:t>
      </w:r>
      <w:r w:rsidRPr="005735DC">
        <w:rPr>
          <w:rFonts w:ascii="Times New Roman" w:hAnsi="Times New Roman" w:cs="Times New Roman"/>
          <w:lang w:val="sk-SK"/>
        </w:rPr>
        <w:t xml:space="preserve"> Most data can be put into the following categories:</w:t>
      </w:r>
      <w:r w:rsidRPr="005735DC">
        <w:rPr>
          <w:rFonts w:ascii="Times New Roman" w:hAnsi="Times New Roman" w:cs="Times New Roman"/>
        </w:rPr>
        <w:t xml:space="preserve"> </w:t>
      </w:r>
    </w:p>
    <w:p w14:paraId="6A7DC6A7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b/>
          <w:bCs/>
        </w:rPr>
        <w:lastRenderedPageBreak/>
        <w:t>Qualitative</w:t>
      </w:r>
      <w:r w:rsidRPr="005735DC">
        <w:rPr>
          <w:rFonts w:ascii="Times New Roman" w:hAnsi="Times New Roman" w:cs="Times New Roman"/>
          <w:b/>
          <w:bCs/>
          <w:lang w:val="sk-SK"/>
        </w:rPr>
        <w:t xml:space="preserve"> - </w:t>
      </w:r>
      <w:r w:rsidRPr="005735DC">
        <w:rPr>
          <w:rFonts w:ascii="Times New Roman" w:hAnsi="Times New Roman" w:cs="Times New Roman"/>
        </w:rPr>
        <w:t>data are measurements that each fail into one of several categories</w:t>
      </w:r>
      <w:r w:rsidRPr="005735DC">
        <w:rPr>
          <w:rFonts w:ascii="Times New Roman" w:hAnsi="Times New Roman" w:cs="Times New Roman"/>
          <w:lang w:val="sk-SK"/>
        </w:rPr>
        <w:t>.</w:t>
      </w:r>
      <w:r w:rsidRPr="005735DC">
        <w:rPr>
          <w:rFonts w:ascii="Times New Roman" w:hAnsi="Times New Roman" w:cs="Times New Roman"/>
        </w:rPr>
        <w:t xml:space="preserve"> (</w:t>
      </w:r>
      <w:proofErr w:type="gramStart"/>
      <w:r w:rsidRPr="005735DC">
        <w:rPr>
          <w:rFonts w:ascii="Times New Roman" w:hAnsi="Times New Roman" w:cs="Times New Roman"/>
        </w:rPr>
        <w:t>hair</w:t>
      </w:r>
      <w:proofErr w:type="gramEnd"/>
      <w:r w:rsidRPr="005735DC">
        <w:rPr>
          <w:rFonts w:ascii="Times New Roman" w:hAnsi="Times New Roman" w:cs="Times New Roman"/>
        </w:rPr>
        <w:t xml:space="preserve"> color, ethnic groups and other attributes of the population)</w:t>
      </w:r>
    </w:p>
    <w:p w14:paraId="763AF04D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b/>
          <w:bCs/>
        </w:rPr>
        <w:t>Quantitative</w:t>
      </w:r>
      <w:r w:rsidRPr="005735DC">
        <w:rPr>
          <w:rFonts w:ascii="Times New Roman" w:hAnsi="Times New Roman" w:cs="Times New Roman"/>
        </w:rPr>
        <w:t xml:space="preserve"> </w:t>
      </w:r>
      <w:r w:rsidRPr="005735DC">
        <w:rPr>
          <w:rFonts w:ascii="Times New Roman" w:hAnsi="Times New Roman" w:cs="Times New Roman"/>
          <w:lang w:val="sk-SK"/>
        </w:rPr>
        <w:t xml:space="preserve">- </w:t>
      </w:r>
      <w:r w:rsidRPr="005735DC">
        <w:rPr>
          <w:rFonts w:ascii="Times New Roman" w:hAnsi="Times New Roman" w:cs="Times New Roman"/>
        </w:rPr>
        <w:t>data are observations that are measured on a numerical scale (</w:t>
      </w:r>
      <w:r w:rsidRPr="005735DC">
        <w:rPr>
          <w:rFonts w:ascii="Times New Roman" w:hAnsi="Times New Roman" w:cs="Times New Roman"/>
          <w:lang w:val="sk-SK"/>
        </w:rPr>
        <w:t>distance traveled to college, number of children in a family, etc.</w:t>
      </w:r>
      <w:r w:rsidRPr="005735DC">
        <w:rPr>
          <w:rFonts w:ascii="Times New Roman" w:hAnsi="Times New Roman" w:cs="Times New Roman"/>
        </w:rPr>
        <w:t>)</w:t>
      </w:r>
    </w:p>
    <w:p w14:paraId="4E219F93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lang w:val="en-IN"/>
        </w:rPr>
        <w:t>There are several techniques for describing a data graphically are</w:t>
      </w:r>
    </w:p>
    <w:p w14:paraId="7AF3AFED" w14:textId="77777777" w:rsidR="00105B8C" w:rsidRPr="005735DC" w:rsidRDefault="00105B8C" w:rsidP="00105B8C">
      <w:pPr>
        <w:pStyle w:val="BodyText"/>
        <w:numPr>
          <w:ilvl w:val="0"/>
          <w:numId w:val="4"/>
        </w:numPr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lang w:val="en-IN"/>
        </w:rPr>
        <w:t>Frequency distribution</w:t>
      </w:r>
    </w:p>
    <w:p w14:paraId="71B11C05" w14:textId="77777777" w:rsidR="00105B8C" w:rsidRPr="005735DC" w:rsidRDefault="00105B8C" w:rsidP="00105B8C">
      <w:pPr>
        <w:pStyle w:val="BodyText"/>
        <w:numPr>
          <w:ilvl w:val="0"/>
          <w:numId w:val="4"/>
        </w:numPr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lang w:val="en-IN"/>
        </w:rPr>
        <w:t>Histogram</w:t>
      </w:r>
    </w:p>
    <w:p w14:paraId="328CCEA6" w14:textId="77777777" w:rsidR="00105B8C" w:rsidRPr="005735DC" w:rsidRDefault="00105B8C" w:rsidP="00105B8C">
      <w:pPr>
        <w:pStyle w:val="BodyText"/>
        <w:numPr>
          <w:ilvl w:val="0"/>
          <w:numId w:val="4"/>
        </w:numPr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lang w:val="en-IN"/>
        </w:rPr>
        <w:t>Bar graphs</w:t>
      </w:r>
    </w:p>
    <w:p w14:paraId="5EE08042" w14:textId="77777777" w:rsidR="00105B8C" w:rsidRPr="005735DC" w:rsidRDefault="00105B8C" w:rsidP="00105B8C">
      <w:pPr>
        <w:pStyle w:val="BodyText"/>
        <w:numPr>
          <w:ilvl w:val="0"/>
          <w:numId w:val="4"/>
        </w:numPr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  <w:lang w:val="en-IN"/>
        </w:rPr>
        <w:t>Pie Chart</w:t>
      </w:r>
    </w:p>
    <w:p w14:paraId="65A54887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  <w:r w:rsidRPr="005735DC">
        <w:rPr>
          <w:rFonts w:ascii="Times New Roman" w:hAnsi="Times New Roman" w:cs="Times New Roman"/>
        </w:rPr>
        <w:t xml:space="preserve">Measures of Central tendency: Average is the value which is the representative of a set of data. </w:t>
      </w:r>
    </w:p>
    <w:p w14:paraId="10DC5A1B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</w:rPr>
      </w:pPr>
    </w:p>
    <w:p w14:paraId="70798955" w14:textId="77777777" w:rsidR="00105B8C" w:rsidRPr="005735DC" w:rsidRDefault="00105B8C" w:rsidP="00105B8C">
      <w:pPr>
        <w:pStyle w:val="BodyText"/>
        <w:ind w:left="460" w:right="927" w:firstLine="719"/>
        <w:rPr>
          <w:rFonts w:ascii="Times New Roman" w:hAnsi="Times New Roman" w:cs="Times New Roman"/>
          <w:w w:val="110"/>
        </w:rPr>
      </w:pPr>
    </w:p>
    <w:p w14:paraId="019685AF" w14:textId="77777777" w:rsidR="00105B8C" w:rsidRPr="005735DC" w:rsidRDefault="00105B8C" w:rsidP="00105B8C">
      <w:pPr>
        <w:pStyle w:val="BodyText"/>
        <w:ind w:left="460" w:right="927" w:firstLine="719"/>
        <w:rPr>
          <w:rFonts w:ascii="Times New Roman" w:hAnsi="Times New Roman" w:cs="Times New Roman"/>
          <w:w w:val="110"/>
        </w:rPr>
      </w:pPr>
    </w:p>
    <w:p w14:paraId="06932B2C" w14:textId="77777777" w:rsidR="00105B8C" w:rsidRPr="005735DC" w:rsidRDefault="00105B8C" w:rsidP="00105B8C">
      <w:pPr>
        <w:pStyle w:val="BodyText"/>
        <w:ind w:left="460" w:right="927" w:firstLine="719"/>
        <w:rPr>
          <w:rFonts w:ascii="Times New Roman" w:hAnsi="Times New Roman" w:cs="Times New Roman"/>
          <w:w w:val="110"/>
        </w:rPr>
      </w:pPr>
    </w:p>
    <w:p w14:paraId="56EBEAFC" w14:textId="77777777" w:rsidR="00105B8C" w:rsidRPr="005735DC" w:rsidRDefault="00105B8C" w:rsidP="00105B8C">
      <w:pPr>
        <w:pStyle w:val="BodyText"/>
        <w:ind w:left="460" w:right="927" w:firstLine="719"/>
        <w:rPr>
          <w:rFonts w:ascii="Times New Roman" w:hAnsi="Times New Roman" w:cs="Times New Roman"/>
          <w:w w:val="110"/>
        </w:rPr>
      </w:pPr>
    </w:p>
    <w:p w14:paraId="33A2AD22" w14:textId="77777777" w:rsidR="00105B8C" w:rsidRPr="005735DC" w:rsidRDefault="00105B8C" w:rsidP="00105B8C">
      <w:pPr>
        <w:pStyle w:val="BodyText"/>
        <w:ind w:left="460" w:right="927" w:firstLine="719"/>
        <w:rPr>
          <w:rFonts w:ascii="Times New Roman" w:hAnsi="Times New Roman" w:cs="Times New Roman"/>
        </w:rPr>
        <w:sectPr w:rsidR="00105B8C" w:rsidRPr="005735DC">
          <w:pgSz w:w="12240" w:h="15840"/>
          <w:pgMar w:top="920" w:right="540" w:bottom="280" w:left="1340" w:header="720" w:footer="720" w:gutter="0"/>
          <w:cols w:space="720"/>
        </w:sectPr>
      </w:pPr>
    </w:p>
    <w:p w14:paraId="02D8B4F1" w14:textId="77777777" w:rsidR="00105B8C" w:rsidRPr="005735DC" w:rsidRDefault="00105B8C" w:rsidP="00105B8C">
      <w:pPr>
        <w:pStyle w:val="BodyText"/>
        <w:rPr>
          <w:rFonts w:ascii="Times New Roman" w:hAnsi="Times New Roman" w:cs="Times New Roman"/>
          <w:b/>
        </w:rPr>
      </w:pPr>
    </w:p>
    <w:p w14:paraId="4EA22EE2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  <w:b/>
        </w:rPr>
      </w:pPr>
      <w:r w:rsidRPr="005735DC">
        <w:rPr>
          <w:rFonts w:ascii="Times New Roman" w:hAnsi="Times New Roman" w:cs="Times New Roman"/>
          <w:b/>
        </w:rPr>
        <w:t>(</w:t>
      </w:r>
      <w:proofErr w:type="spellStart"/>
      <w:r w:rsidRPr="005735DC">
        <w:rPr>
          <w:rFonts w:ascii="Times New Roman" w:hAnsi="Times New Roman" w:cs="Times New Roman"/>
          <w:b/>
        </w:rPr>
        <w:t>i</w:t>
      </w:r>
      <w:proofErr w:type="spellEnd"/>
      <w:r w:rsidRPr="005735DC">
        <w:rPr>
          <w:rFonts w:ascii="Times New Roman" w:hAnsi="Times New Roman" w:cs="Times New Roman"/>
          <w:b/>
        </w:rPr>
        <w:t>) Arithmetic Mean</w:t>
      </w:r>
    </w:p>
    <w:p w14:paraId="3EED69D2" w14:textId="77777777" w:rsidR="00105B8C" w:rsidRPr="005735DC" w:rsidRDefault="00105B8C" w:rsidP="00105B8C">
      <w:pPr>
        <w:pStyle w:val="BodyText"/>
        <w:ind w:right="931"/>
        <w:rPr>
          <w:rFonts w:ascii="Times New Roman" w:hAnsi="Times New Roman" w:cs="Times New Roman"/>
          <w:b/>
          <w:bCs/>
          <w:lang w:val="en-IN"/>
        </w:rPr>
      </w:pPr>
      <w:r w:rsidRPr="005735DC">
        <w:rPr>
          <w:rFonts w:ascii="Times New Roman" w:hAnsi="Times New Roman" w:cs="Times New Roman"/>
          <w:b/>
          <w:bCs/>
          <w:lang w:val="en-IN"/>
        </w:rPr>
        <w:t>a.   Discrete type or ungrouped type data set</w:t>
      </w:r>
    </w:p>
    <w:p w14:paraId="35018657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object w:dxaOrig="78" w:dyaOrig="77" w14:anchorId="563D19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2.4pt;margin-top:10.1pt;width:218pt;height:85pt;z-index:251659264" stroked="t" strokecolor="white" strokeweight=".25pt">
            <v:imagedata r:id="rId6" o:title=""/>
          </v:shape>
          <o:OLEObject Type="Embed" ProgID="Equation.3" ShapeID="_x0000_s1026" DrawAspect="Content" ObjectID="_1753874535" r:id="rId7"/>
        </w:object>
      </w:r>
    </w:p>
    <w:p w14:paraId="168B8469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636A98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FCF068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9F9F8C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89407" w14:textId="77777777" w:rsidR="00105B8C" w:rsidRPr="005735DC" w:rsidRDefault="00105B8C" w:rsidP="00105B8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val="en-IN"/>
        </w:rPr>
        <w:t>b. Discrete frequency distribution type</w:t>
      </w:r>
    </w:p>
    <w:p w14:paraId="5513A609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B71A4" wp14:editId="28734838">
            <wp:extent cx="5376734" cy="1235675"/>
            <wp:effectExtent l="1905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/>
                    <pic:cNvPicPr>
                      <a:picLocks noGrp="1"/>
                    </pic:cNvPicPr>
                  </pic:nvPicPr>
                  <pic:blipFill>
                    <a:blip r:embed="rId8"/>
                    <a:srcRect l="30609" t="21101" r="27404" b="4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38" cy="123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D58AC6" w14:textId="77777777" w:rsidR="00105B8C" w:rsidRPr="005735DC" w:rsidRDefault="00105B8C" w:rsidP="00105B8C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C.  Continuous frequency distribution type or Grouped type data set: </w:t>
      </w: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For the given continuous type of data </w:t>
      </w:r>
      <w:proofErr w:type="gramStart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>set ,</w:t>
      </w:r>
      <w:proofErr w:type="gramEnd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first find the mid values of each class interval and then use the procedure done in (b)</w:t>
      </w:r>
    </w:p>
    <w:p w14:paraId="3439B029" w14:textId="77777777" w:rsidR="00105B8C" w:rsidRPr="005735DC" w:rsidRDefault="00105B8C" w:rsidP="00105B8C">
      <w:pPr>
        <w:jc w:val="both"/>
        <w:rPr>
          <w:rFonts w:ascii="Times New Roman" w:eastAsia="+mn-ea" w:hAnsi="Times New Roman" w:cs="Times New Roman"/>
          <w:b/>
          <w:bCs/>
          <w:color w:val="000000"/>
          <w:kern w:val="24"/>
          <w:sz w:val="24"/>
          <w:szCs w:val="24"/>
          <w:lang w:val="en-IN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>(ii) Median:</w:t>
      </w:r>
      <w:r w:rsidRPr="005735DC">
        <w:rPr>
          <w:rFonts w:ascii="Times New Roman" w:eastAsia="+mn-ea" w:hAnsi="Times New Roman" w:cs="Times New Roman"/>
          <w:b/>
          <w:bCs/>
          <w:color w:val="000000"/>
          <w:kern w:val="24"/>
          <w:sz w:val="24"/>
          <w:szCs w:val="24"/>
          <w:lang w:val="en-IN"/>
        </w:rPr>
        <w:t xml:space="preserve"> </w:t>
      </w:r>
    </w:p>
    <w:p w14:paraId="2427F3D5" w14:textId="77777777" w:rsidR="00105B8C" w:rsidRPr="005735DC" w:rsidRDefault="00105B8C" w:rsidP="00105B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val="en-IN"/>
        </w:rPr>
        <w:t>Discrete type data:</w:t>
      </w: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Median of a distribution is the value of the variate which divides the given data set into two equal </w:t>
      </w:r>
      <w:proofErr w:type="gramStart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>parts .</w:t>
      </w:r>
      <w:proofErr w:type="gramEnd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</w:p>
    <w:p w14:paraId="2BC1EB2D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>If the number of observations n=</w:t>
      </w:r>
      <w:proofErr w:type="gramStart"/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>odd ,</w:t>
      </w:r>
      <w:proofErr w:type="gramEnd"/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 xml:space="preserve"> middle value of the variate is median</w:t>
      </w:r>
    </w:p>
    <w:p w14:paraId="4967EB0C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 xml:space="preserve"> </w:t>
      </w:r>
      <w:proofErr w:type="gramStart"/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>Ex:-</w:t>
      </w:r>
      <w:proofErr w:type="gramEnd"/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 xml:space="preserve">    1 , 2, 3, 4 , 5</w:t>
      </w:r>
    </w:p>
    <w:p w14:paraId="32B11310" w14:textId="77777777" w:rsidR="00105B8C" w:rsidRPr="005735DC" w:rsidRDefault="00105B8C" w:rsidP="00105B8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Median=3 </w:t>
      </w:r>
    </w:p>
    <w:p w14:paraId="4E350F46" w14:textId="77777777" w:rsidR="00105B8C" w:rsidRPr="005735DC" w:rsidRDefault="00105B8C" w:rsidP="00105B8C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>If n=even, average of two middle terms is the median.</w:t>
      </w:r>
    </w:p>
    <w:p w14:paraId="6497CEB0" w14:textId="77777777" w:rsidR="00105B8C" w:rsidRPr="005735DC" w:rsidRDefault="00105B8C" w:rsidP="00105B8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</w:t>
      </w:r>
      <w:proofErr w:type="gramStart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>Ex:-</w:t>
      </w:r>
      <w:proofErr w:type="gramEnd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1 , 2, 3, 4 , 5, 6</w:t>
      </w:r>
    </w:p>
    <w:p w14:paraId="2EE1231C" w14:textId="77777777" w:rsidR="00105B8C" w:rsidRPr="005735DC" w:rsidRDefault="00105B8C" w:rsidP="00105B8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                                     Median</w:t>
      </w:r>
      <w:proofErr w:type="gramStart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>=(</w:t>
      </w:r>
      <w:proofErr w:type="gramEnd"/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>3+4)/2=3.5</w:t>
      </w:r>
    </w:p>
    <w:p w14:paraId="0E0CB59A" w14:textId="77777777" w:rsidR="00105B8C" w:rsidRPr="005735DC" w:rsidRDefault="00105B8C" w:rsidP="00105B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4"/>
          <w:szCs w:val="24"/>
          <w:lang w:bidi="mr-IN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val="en-IN"/>
        </w:rPr>
        <w:t>Discrete frequency type:</w:t>
      </w:r>
      <w:r w:rsidRPr="005735D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For given frequency type distribution. First p</w:t>
      </w:r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>repare cumulative frequency column. Find the value of N/2. Consider cumulative frequency equal to (N/2) or just greater than (N/2), the corresponding value of variate is Median.</w:t>
      </w:r>
    </w:p>
    <w:p w14:paraId="189F92EA" w14:textId="77777777" w:rsidR="00105B8C" w:rsidRPr="005735DC" w:rsidRDefault="00105B8C" w:rsidP="00105B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4"/>
          <w:szCs w:val="24"/>
          <w:lang w:bidi="mr-IN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Continuous frequency distribution type or Grouped type data set:</w:t>
      </w:r>
    </w:p>
    <w:p w14:paraId="3CD3D6CD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Cs/>
          <w:sz w:val="24"/>
          <w:szCs w:val="24"/>
          <w:lang w:bidi="mr-IN"/>
        </w:rPr>
      </w:pPr>
      <w:r w:rsidRPr="005735DC">
        <w:rPr>
          <w:rFonts w:ascii="Times New Roman" w:hAnsi="Times New Roman" w:cs="Times New Roman"/>
          <w:bCs/>
          <w:noProof/>
          <w:sz w:val="24"/>
          <w:szCs w:val="24"/>
          <w:lang w:bidi="mr-IN"/>
        </w:rPr>
        <w:drawing>
          <wp:inline distT="0" distB="0" distL="0" distR="0" wp14:anchorId="69A64330" wp14:editId="2A6C8725">
            <wp:extent cx="3070139" cy="1021492"/>
            <wp:effectExtent l="1905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9"/>
                    <a:srcRect l="34135" t="34188" r="32692" b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19" cy="102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44E5E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Cs/>
          <w:sz w:val="24"/>
          <w:szCs w:val="24"/>
          <w:lang w:bidi="mr-IN"/>
        </w:rPr>
      </w:pPr>
    </w:p>
    <w:p w14:paraId="429F2219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Cs/>
          <w:sz w:val="24"/>
          <w:szCs w:val="24"/>
          <w:lang w:val="en-IN" w:bidi="mr-IN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bidi="mr-IN"/>
        </w:rPr>
        <w:lastRenderedPageBreak/>
        <w:t xml:space="preserve">(iii) </w:t>
      </w:r>
      <w:r w:rsidRPr="005735DC">
        <w:rPr>
          <w:rFonts w:ascii="Times New Roman" w:hAnsi="Times New Roman" w:cs="Times New Roman"/>
          <w:b/>
          <w:bCs/>
          <w:sz w:val="24"/>
          <w:szCs w:val="24"/>
          <w:lang w:bidi="mr-IN"/>
        </w:rPr>
        <w:t>Mode:</w:t>
      </w:r>
      <w:r w:rsidRPr="005735DC">
        <w:rPr>
          <w:rFonts w:ascii="Times New Roman" w:hAnsi="Times New Roman" w:cs="Times New Roman"/>
          <w:bCs/>
          <w:sz w:val="24"/>
          <w:szCs w:val="24"/>
          <w:lang w:bidi="mr-IN"/>
        </w:rPr>
        <w:t xml:space="preserve"> </w:t>
      </w:r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>It is the value of the variate which occurs most frequently in a set of observations</w:t>
      </w:r>
    </w:p>
    <w:tbl>
      <w:tblPr>
        <w:tblW w:w="8601" w:type="dxa"/>
        <w:tblInd w:w="77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3"/>
        <w:gridCol w:w="1143"/>
        <w:gridCol w:w="1263"/>
        <w:gridCol w:w="1263"/>
        <w:gridCol w:w="1263"/>
        <w:gridCol w:w="1263"/>
        <w:gridCol w:w="1263"/>
      </w:tblGrid>
      <w:tr w:rsidR="00105B8C" w:rsidRPr="005735DC" w14:paraId="30CB6D99" w14:textId="77777777" w:rsidTr="00553FD0">
        <w:trPr>
          <w:trHeight w:val="166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BEA87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 w:bidi="mr-IN"/>
              </w:rPr>
              <w:t>x</w:t>
            </w: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9127E5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 w:bidi="mr-IN"/>
              </w:rPr>
              <w:t>1</w:t>
            </w: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B43090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 w:bidi="mr-IN"/>
              </w:rPr>
              <w:t>6</w:t>
            </w: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B8033E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 w:bidi="mr-IN"/>
              </w:rPr>
              <w:t>7</w:t>
            </w: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612FF9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 w:bidi="mr-IN"/>
              </w:rPr>
              <w:t>9</w:t>
            </w: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A441D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 w:bidi="mr-IN"/>
              </w:rPr>
              <w:t>11</w:t>
            </w: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3F283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 w:bidi="mr-IN"/>
              </w:rPr>
              <w:t>15</w:t>
            </w:r>
            <w:r w:rsidRPr="005735DC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mr-IN"/>
              </w:rPr>
              <w:t xml:space="preserve"> </w:t>
            </w:r>
          </w:p>
        </w:tc>
      </w:tr>
      <w:tr w:rsidR="00105B8C" w:rsidRPr="005735DC" w14:paraId="305636A5" w14:textId="77777777" w:rsidTr="00553FD0">
        <w:trPr>
          <w:trHeight w:val="166"/>
        </w:trPr>
        <w:tc>
          <w:tcPr>
            <w:tcW w:w="114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38508A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val="en-IN" w:bidi="mr-IN"/>
              </w:rPr>
              <w:t>f</w:t>
            </w: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14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67C53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val="en-IN" w:bidi="mr-IN"/>
              </w:rPr>
              <w:t>5</w:t>
            </w: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8C4CD9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val="en-IN" w:bidi="mr-IN"/>
              </w:rPr>
              <w:t>12</w:t>
            </w: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D12B9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val="en-IN" w:bidi="mr-IN"/>
              </w:rPr>
              <w:t>11</w:t>
            </w: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420A5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val="en-IN" w:bidi="mr-IN"/>
              </w:rPr>
              <w:t>23</w:t>
            </w: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1520D2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val="en-IN" w:bidi="mr-IN"/>
              </w:rPr>
              <w:t>4</w:t>
            </w: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  <w:t xml:space="preserve"> </w:t>
            </w:r>
          </w:p>
        </w:tc>
        <w:tc>
          <w:tcPr>
            <w:tcW w:w="1263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99120C" w14:textId="77777777" w:rsidR="00105B8C" w:rsidRPr="005735DC" w:rsidRDefault="00105B8C" w:rsidP="00553FD0">
            <w:pPr>
              <w:pStyle w:val="ListParagraph"/>
              <w:ind w:left="735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</w:pP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val="en-IN" w:bidi="mr-IN"/>
              </w:rPr>
              <w:t>11</w:t>
            </w:r>
            <w:r w:rsidRPr="005735DC">
              <w:rPr>
                <w:rFonts w:ascii="Times New Roman" w:hAnsi="Times New Roman" w:cs="Times New Roman"/>
                <w:bCs/>
                <w:sz w:val="24"/>
                <w:szCs w:val="24"/>
                <w:lang w:bidi="mr-IN"/>
              </w:rPr>
              <w:t xml:space="preserve"> </w:t>
            </w:r>
          </w:p>
        </w:tc>
      </w:tr>
    </w:tbl>
    <w:p w14:paraId="767B1B13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Cs/>
          <w:sz w:val="24"/>
          <w:szCs w:val="24"/>
          <w:lang w:val="en-IN" w:bidi="mr-IN"/>
        </w:rPr>
      </w:pPr>
      <w:r w:rsidRPr="005735DC">
        <w:rPr>
          <w:rFonts w:ascii="Times New Roman" w:hAnsi="Times New Roman" w:cs="Times New Roman"/>
          <w:bCs/>
          <w:sz w:val="24"/>
          <w:szCs w:val="24"/>
          <w:lang w:val="en-IN" w:bidi="mr-IN"/>
        </w:rPr>
        <w:t>Here variate “9” occurs maximum number of times.  Hence Mode = 9</w:t>
      </w:r>
    </w:p>
    <w:p w14:paraId="6BCA9E83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val="en-IN" w:bidi="mr-IN"/>
        </w:rPr>
      </w:pPr>
    </w:p>
    <w:p w14:paraId="572FF61C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val="en-IN" w:bidi="mr-IN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val="en-IN" w:bidi="mr-IN"/>
        </w:rPr>
        <w:t>Dispersion</w:t>
      </w:r>
    </w:p>
    <w:p w14:paraId="66016703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val="en-IN" w:bidi="mr-IN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val="en-IN" w:bidi="mr-IN"/>
        </w:rPr>
        <w:t>(</w:t>
      </w:r>
      <w:proofErr w:type="spellStart"/>
      <w:r w:rsidRPr="005735DC">
        <w:rPr>
          <w:rFonts w:ascii="Times New Roman" w:hAnsi="Times New Roman" w:cs="Times New Roman"/>
          <w:b/>
          <w:bCs/>
          <w:sz w:val="24"/>
          <w:szCs w:val="24"/>
          <w:lang w:val="en-IN" w:bidi="mr-IN"/>
        </w:rPr>
        <w:t>i</w:t>
      </w:r>
      <w:proofErr w:type="spellEnd"/>
      <w:r w:rsidRPr="005735DC">
        <w:rPr>
          <w:rFonts w:ascii="Times New Roman" w:hAnsi="Times New Roman" w:cs="Times New Roman"/>
          <w:b/>
          <w:bCs/>
          <w:sz w:val="24"/>
          <w:szCs w:val="24"/>
          <w:lang w:val="en-IN" w:bidi="mr-IN"/>
        </w:rPr>
        <w:t>)Mean Deviation:</w:t>
      </w:r>
    </w:p>
    <w:p w14:paraId="5ED9CBEF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bidi="mr-IN"/>
        </w:rPr>
      </w:pPr>
      <w:r w:rsidRPr="005735D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894FD7" wp14:editId="4EC8A3D3">
            <wp:extent cx="5943600" cy="1199890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1749A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bidi="mr-IN"/>
        </w:rPr>
      </w:pPr>
      <w:r w:rsidRPr="005735DC">
        <w:rPr>
          <w:rFonts w:ascii="Times New Roman" w:hAnsi="Times New Roman" w:cs="Times New Roman"/>
          <w:b/>
          <w:bCs/>
          <w:sz w:val="24"/>
          <w:szCs w:val="24"/>
          <w:lang w:bidi="mr-IN"/>
        </w:rPr>
        <w:t>(ii) Standard Deviation:</w:t>
      </w:r>
    </w:p>
    <w:p w14:paraId="6F931D8C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bidi="mr-IN"/>
        </w:rPr>
      </w:pPr>
      <w:r w:rsidRPr="005735D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41C2C1" wp14:editId="2FD90536">
            <wp:extent cx="5943600" cy="1155236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16962" w14:textId="77777777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bidi="mr-IN"/>
        </w:rPr>
      </w:pPr>
    </w:p>
    <w:p w14:paraId="5794D999" w14:textId="2C6C89F0" w:rsidR="00105B8C" w:rsidRPr="005735DC" w:rsidRDefault="00105B8C" w:rsidP="00105B8C">
      <w:pPr>
        <w:pStyle w:val="ListParagraph"/>
        <w:ind w:left="735"/>
        <w:jc w:val="both"/>
        <w:rPr>
          <w:rFonts w:ascii="Times New Roman" w:hAnsi="Times New Roman" w:cs="Times New Roman"/>
          <w:b/>
          <w:bCs/>
          <w:sz w:val="24"/>
          <w:szCs w:val="24"/>
          <w:lang w:bidi="mr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mr-IN"/>
        </w:rPr>
        <w:t xml:space="preserve">Using R programming attempt </w:t>
      </w:r>
      <w:r w:rsidRPr="005735DC">
        <w:rPr>
          <w:rFonts w:ascii="Times New Roman" w:hAnsi="Times New Roman" w:cs="Times New Roman"/>
          <w:b/>
          <w:bCs/>
          <w:sz w:val="24"/>
          <w:szCs w:val="24"/>
          <w:lang w:bidi="mr-IN"/>
        </w:rPr>
        <w:t>the following</w:t>
      </w:r>
    </w:p>
    <w:p w14:paraId="046CAC4F" w14:textId="77777777" w:rsidR="00105B8C" w:rsidRPr="005735DC" w:rsidRDefault="00105B8C" w:rsidP="00105B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 xml:space="preserve"> Find averages for grouped and ungrouped type of data.</w:t>
      </w:r>
    </w:p>
    <w:p w14:paraId="581B117D" w14:textId="77777777" w:rsidR="00105B8C" w:rsidRPr="005735DC" w:rsidRDefault="00105B8C" w:rsidP="00105B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>Plot Histogram, Frequency distribution curve.</w:t>
      </w:r>
    </w:p>
    <w:p w14:paraId="217ACA7E" w14:textId="77777777" w:rsidR="00105B8C" w:rsidRPr="005735DC" w:rsidRDefault="00105B8C" w:rsidP="00105B8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735DC">
        <w:rPr>
          <w:rFonts w:ascii="Times New Roman" w:hAnsi="Times New Roman" w:cs="Times New Roman"/>
          <w:sz w:val="24"/>
          <w:szCs w:val="24"/>
        </w:rPr>
        <w:t>Ex :</w:t>
      </w:r>
      <w:proofErr w:type="gramEnd"/>
      <w:r w:rsidRPr="005735DC">
        <w:rPr>
          <w:rFonts w:ascii="Times New Roman" w:hAnsi="Times New Roman" w:cs="Times New Roman"/>
          <w:sz w:val="24"/>
          <w:szCs w:val="24"/>
        </w:rPr>
        <w:t>- Wages per day in Rupees  of workers are  given below</w:t>
      </w:r>
    </w:p>
    <w:tbl>
      <w:tblPr>
        <w:tblStyle w:val="TableGrid"/>
        <w:tblW w:w="9158" w:type="dxa"/>
        <w:tblInd w:w="534" w:type="dxa"/>
        <w:tblLook w:val="04A0" w:firstRow="1" w:lastRow="0" w:firstColumn="1" w:lastColumn="0" w:noHBand="0" w:noVBand="1"/>
      </w:tblPr>
      <w:tblGrid>
        <w:gridCol w:w="567"/>
        <w:gridCol w:w="708"/>
        <w:gridCol w:w="851"/>
        <w:gridCol w:w="850"/>
        <w:gridCol w:w="851"/>
        <w:gridCol w:w="850"/>
        <w:gridCol w:w="851"/>
        <w:gridCol w:w="850"/>
        <w:gridCol w:w="851"/>
        <w:gridCol w:w="992"/>
        <w:gridCol w:w="937"/>
      </w:tblGrid>
      <w:tr w:rsidR="00105B8C" w:rsidRPr="005735DC" w14:paraId="22ADB28B" w14:textId="77777777" w:rsidTr="00553FD0">
        <w:trPr>
          <w:trHeight w:val="506"/>
        </w:trPr>
        <w:tc>
          <w:tcPr>
            <w:tcW w:w="567" w:type="dxa"/>
          </w:tcPr>
          <w:p w14:paraId="7EB714B1" w14:textId="7BAA741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08" w:type="dxa"/>
          </w:tcPr>
          <w:p w14:paraId="50A1D119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0-10</w:t>
            </w:r>
          </w:p>
        </w:tc>
        <w:tc>
          <w:tcPr>
            <w:tcW w:w="851" w:type="dxa"/>
          </w:tcPr>
          <w:p w14:paraId="6ADF7D3A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10-20</w:t>
            </w:r>
          </w:p>
        </w:tc>
        <w:tc>
          <w:tcPr>
            <w:tcW w:w="850" w:type="dxa"/>
          </w:tcPr>
          <w:p w14:paraId="1AD40F69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20-30</w:t>
            </w:r>
          </w:p>
        </w:tc>
        <w:tc>
          <w:tcPr>
            <w:tcW w:w="851" w:type="dxa"/>
          </w:tcPr>
          <w:p w14:paraId="545FF401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30-40</w:t>
            </w:r>
          </w:p>
        </w:tc>
        <w:tc>
          <w:tcPr>
            <w:tcW w:w="850" w:type="dxa"/>
          </w:tcPr>
          <w:p w14:paraId="0020A16F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40-50</w:t>
            </w:r>
          </w:p>
        </w:tc>
        <w:tc>
          <w:tcPr>
            <w:tcW w:w="851" w:type="dxa"/>
          </w:tcPr>
          <w:p w14:paraId="7EDDD558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50-60</w:t>
            </w:r>
          </w:p>
        </w:tc>
        <w:tc>
          <w:tcPr>
            <w:tcW w:w="850" w:type="dxa"/>
          </w:tcPr>
          <w:p w14:paraId="1F4E8FC0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60-70</w:t>
            </w:r>
          </w:p>
        </w:tc>
        <w:tc>
          <w:tcPr>
            <w:tcW w:w="851" w:type="dxa"/>
          </w:tcPr>
          <w:p w14:paraId="23ED8780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70-80</w:t>
            </w:r>
          </w:p>
        </w:tc>
        <w:tc>
          <w:tcPr>
            <w:tcW w:w="992" w:type="dxa"/>
          </w:tcPr>
          <w:p w14:paraId="6A740FAA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80-90</w:t>
            </w:r>
          </w:p>
        </w:tc>
        <w:tc>
          <w:tcPr>
            <w:tcW w:w="937" w:type="dxa"/>
          </w:tcPr>
          <w:p w14:paraId="0189E89E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90-100</w:t>
            </w:r>
          </w:p>
        </w:tc>
      </w:tr>
      <w:tr w:rsidR="00105B8C" w:rsidRPr="005735DC" w14:paraId="62844F8D" w14:textId="77777777" w:rsidTr="00553FD0">
        <w:trPr>
          <w:trHeight w:val="246"/>
        </w:trPr>
        <w:tc>
          <w:tcPr>
            <w:tcW w:w="567" w:type="dxa"/>
          </w:tcPr>
          <w:p w14:paraId="7CA73A5D" w14:textId="5AD77C6B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8" w:type="dxa"/>
          </w:tcPr>
          <w:p w14:paraId="3676EC26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851" w:type="dxa"/>
          </w:tcPr>
          <w:p w14:paraId="0B4E2E52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50" w:type="dxa"/>
          </w:tcPr>
          <w:p w14:paraId="5153C253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851" w:type="dxa"/>
          </w:tcPr>
          <w:p w14:paraId="1552CF62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50" w:type="dxa"/>
          </w:tcPr>
          <w:p w14:paraId="24EAA54A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851" w:type="dxa"/>
          </w:tcPr>
          <w:p w14:paraId="58D3D4AF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850" w:type="dxa"/>
          </w:tcPr>
          <w:p w14:paraId="51931E61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851" w:type="dxa"/>
          </w:tcPr>
          <w:p w14:paraId="14016328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92" w:type="dxa"/>
          </w:tcPr>
          <w:p w14:paraId="1445A8EF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7" w:type="dxa"/>
          </w:tcPr>
          <w:p w14:paraId="4F6EA387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08ECC871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 xml:space="preserve">        Find Arithmetic Mean, </w:t>
      </w:r>
      <w:proofErr w:type="gramStart"/>
      <w:r w:rsidRPr="005735DC">
        <w:rPr>
          <w:rFonts w:ascii="Times New Roman" w:hAnsi="Times New Roman" w:cs="Times New Roman"/>
          <w:sz w:val="24"/>
          <w:szCs w:val="24"/>
        </w:rPr>
        <w:t>Median ,</w:t>
      </w:r>
      <w:proofErr w:type="gramEnd"/>
      <w:r w:rsidRPr="005735DC">
        <w:rPr>
          <w:rFonts w:ascii="Times New Roman" w:hAnsi="Times New Roman" w:cs="Times New Roman"/>
          <w:sz w:val="24"/>
          <w:szCs w:val="24"/>
        </w:rPr>
        <w:t xml:space="preserve"> Mode, Standard deviation . Also plot the frequency curve</w:t>
      </w:r>
    </w:p>
    <w:p w14:paraId="7ED23FF5" w14:textId="77777777" w:rsidR="00105B8C" w:rsidRPr="005735DC" w:rsidRDefault="00105B8C" w:rsidP="00105B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>Find standard deviation of given data points.</w:t>
      </w:r>
    </w:p>
    <w:p w14:paraId="62ECA0F3" w14:textId="77777777" w:rsidR="00105B8C" w:rsidRPr="005735DC" w:rsidRDefault="00105B8C" w:rsidP="00105B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E7695D" w14:textId="4408E9DB" w:rsidR="00105B8C" w:rsidRPr="005735DC" w:rsidRDefault="00105B8C" w:rsidP="00105B8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>To check which data is more consistent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5DC">
        <w:rPr>
          <w:rFonts w:ascii="Times New Roman" w:hAnsi="Times New Roman" w:cs="Times New Roman"/>
          <w:sz w:val="24"/>
          <w:szCs w:val="24"/>
        </w:rPr>
        <w:t>(Coefficient</w:t>
      </w:r>
      <w:r w:rsidRPr="005735DC">
        <w:rPr>
          <w:rFonts w:ascii="Times New Roman" w:hAnsi="Times New Roman" w:cs="Times New Roman"/>
          <w:sz w:val="24"/>
          <w:szCs w:val="24"/>
        </w:rPr>
        <w:t xml:space="preserve"> of Variation)</w:t>
      </w:r>
    </w:p>
    <w:p w14:paraId="0AC1DB85" w14:textId="77777777" w:rsidR="00105B8C" w:rsidRPr="005735DC" w:rsidRDefault="00105B8C" w:rsidP="00105B8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>Input number of observations n</w:t>
      </w:r>
    </w:p>
    <w:p w14:paraId="4A0F42C6" w14:textId="77777777" w:rsidR="00105B8C" w:rsidRPr="005735DC" w:rsidRDefault="00105B8C" w:rsidP="00105B8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 xml:space="preserve">Input data points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i</m:t>
            </m:r>
          </m:sub>
        </m:sSub>
      </m:oMath>
      <w:r w:rsidRPr="005735DC">
        <w:rPr>
          <w:rFonts w:ascii="Times New Roman" w:eastAsiaTheme="minorEastAsia" w:hAnsi="Times New Roman" w:cs="Times New Roman"/>
          <w:sz w:val="24"/>
          <w:szCs w:val="24"/>
        </w:rPr>
        <w:t xml:space="preserve"> for i=</w:t>
      </w:r>
      <w:proofErr w:type="gramStart"/>
      <w:r w:rsidRPr="005735DC">
        <w:rPr>
          <w:rFonts w:ascii="Times New Roman" w:eastAsiaTheme="minorEastAsia" w:hAnsi="Times New Roman" w:cs="Times New Roman"/>
          <w:sz w:val="24"/>
          <w:szCs w:val="24"/>
        </w:rPr>
        <w:t>1,…</w:t>
      </w:r>
      <w:proofErr w:type="gramEnd"/>
      <w:r w:rsidRPr="005735DC">
        <w:rPr>
          <w:rFonts w:ascii="Times New Roman" w:eastAsiaTheme="minorEastAsia" w:hAnsi="Times New Roman" w:cs="Times New Roman"/>
          <w:sz w:val="24"/>
          <w:szCs w:val="24"/>
        </w:rPr>
        <w:t>…,n</w:t>
      </w:r>
    </w:p>
    <w:p w14:paraId="46818E61" w14:textId="77777777" w:rsidR="00105B8C" w:rsidRPr="005735DC" w:rsidRDefault="00105B8C" w:rsidP="00105B8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eastAsiaTheme="minorEastAsia" w:hAnsi="Times New Roman" w:cs="Times New Roman"/>
          <w:sz w:val="24"/>
          <w:szCs w:val="24"/>
        </w:rPr>
        <w:t xml:space="preserve">Use formula </w:t>
      </w:r>
      <m:oMath>
        <m:r>
          <w:rPr>
            <w:rFonts w:ascii="Cambria Math" w:eastAsiaTheme="minorEastAsia" w:hAnsi="Times New Roman" w:cs="Times New Roman"/>
            <w:sz w:val="24"/>
            <w:szCs w:val="24"/>
          </w:rPr>
          <m:t>C.V=</m:t>
        </m:r>
        <m:f>
          <m:fPr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>σ</m:t>
            </m:r>
          </m:num>
          <m:den>
            <m:acc>
              <m:accPr>
                <m:chr m:val="̅"/>
                <m:ctrlPr>
                  <w:rPr>
                    <w:rFonts w:ascii="Cambria Math" w:eastAsiaTheme="minorEastAsia" w:hAnsi="Times New Roman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x</m:t>
                </m:r>
              </m:e>
            </m:acc>
          </m:den>
        </m:f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×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100</m:t>
        </m:r>
      </m:oMath>
    </w:p>
    <w:p w14:paraId="73400104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735DC">
        <w:rPr>
          <w:rFonts w:ascii="Times New Roman" w:hAnsi="Times New Roman" w:cs="Times New Roman"/>
          <w:sz w:val="24"/>
          <w:szCs w:val="24"/>
        </w:rPr>
        <w:t>Ex:-</w:t>
      </w:r>
      <w:proofErr w:type="gramEnd"/>
      <w:r w:rsidRPr="005735DC">
        <w:rPr>
          <w:rFonts w:ascii="Times New Roman" w:hAnsi="Times New Roman" w:cs="Times New Roman"/>
          <w:sz w:val="24"/>
          <w:szCs w:val="24"/>
        </w:rPr>
        <w:t xml:space="preserve"> Reliance Ltd. Is actively considering two mutually exclusive projects</w:t>
      </w:r>
    </w:p>
    <w:p w14:paraId="7973F83A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 xml:space="preserve">      (Project A and Project B) for adoption.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"/>
        <w:gridCol w:w="3150"/>
        <w:gridCol w:w="2790"/>
      </w:tblGrid>
      <w:tr w:rsidR="00105B8C" w:rsidRPr="005735DC" w14:paraId="52B93A5D" w14:textId="77777777" w:rsidTr="00553FD0">
        <w:tc>
          <w:tcPr>
            <w:tcW w:w="972" w:type="dxa"/>
            <w:vMerge w:val="restart"/>
          </w:tcPr>
          <w:p w14:paraId="7106B9FC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Year</w:t>
            </w:r>
          </w:p>
        </w:tc>
        <w:tc>
          <w:tcPr>
            <w:tcW w:w="3150" w:type="dxa"/>
          </w:tcPr>
          <w:p w14:paraId="2A19EE90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Project A</w:t>
            </w:r>
          </w:p>
        </w:tc>
        <w:tc>
          <w:tcPr>
            <w:tcW w:w="2790" w:type="dxa"/>
          </w:tcPr>
          <w:p w14:paraId="3FE1C116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Project B</w:t>
            </w:r>
          </w:p>
        </w:tc>
      </w:tr>
      <w:tr w:rsidR="00105B8C" w:rsidRPr="005735DC" w14:paraId="039880E6" w14:textId="77777777" w:rsidTr="00553FD0">
        <w:tc>
          <w:tcPr>
            <w:tcW w:w="972" w:type="dxa"/>
            <w:vMerge/>
          </w:tcPr>
          <w:p w14:paraId="2700E5AB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</w:tcPr>
          <w:p w14:paraId="68778977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 xml:space="preserve">Cost Profit </w:t>
            </w:r>
            <w:proofErr w:type="gramStart"/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( Rs</w:t>
            </w:r>
            <w:proofErr w:type="gramEnd"/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. In Lakh.)</w:t>
            </w:r>
          </w:p>
        </w:tc>
        <w:tc>
          <w:tcPr>
            <w:tcW w:w="2790" w:type="dxa"/>
          </w:tcPr>
          <w:p w14:paraId="4CE18AD9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 xml:space="preserve">Cost Profit </w:t>
            </w:r>
            <w:proofErr w:type="gramStart"/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( Rs</w:t>
            </w:r>
            <w:proofErr w:type="gramEnd"/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. In Lakh.)</w:t>
            </w:r>
          </w:p>
        </w:tc>
      </w:tr>
      <w:tr w:rsidR="00105B8C" w:rsidRPr="005735DC" w14:paraId="0AFD153B" w14:textId="77777777" w:rsidTr="00553FD0">
        <w:tc>
          <w:tcPr>
            <w:tcW w:w="972" w:type="dxa"/>
          </w:tcPr>
          <w:p w14:paraId="0C95B7C6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50" w:type="dxa"/>
          </w:tcPr>
          <w:p w14:paraId="66B7CD97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90" w:type="dxa"/>
          </w:tcPr>
          <w:p w14:paraId="34570F92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05B8C" w:rsidRPr="005735DC" w14:paraId="366781FE" w14:textId="77777777" w:rsidTr="00553FD0">
        <w:tc>
          <w:tcPr>
            <w:tcW w:w="972" w:type="dxa"/>
          </w:tcPr>
          <w:p w14:paraId="2A242CF6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50" w:type="dxa"/>
          </w:tcPr>
          <w:p w14:paraId="48DD9981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90" w:type="dxa"/>
          </w:tcPr>
          <w:p w14:paraId="7856D648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105B8C" w:rsidRPr="005735DC" w14:paraId="5F68C3D9" w14:textId="77777777" w:rsidTr="00553FD0">
        <w:tc>
          <w:tcPr>
            <w:tcW w:w="972" w:type="dxa"/>
          </w:tcPr>
          <w:p w14:paraId="3BF2AE3D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50" w:type="dxa"/>
          </w:tcPr>
          <w:p w14:paraId="68132024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790" w:type="dxa"/>
          </w:tcPr>
          <w:p w14:paraId="40C4F7F2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105B8C" w:rsidRPr="005735DC" w14:paraId="0B783365" w14:textId="77777777" w:rsidTr="00553FD0">
        <w:tc>
          <w:tcPr>
            <w:tcW w:w="972" w:type="dxa"/>
          </w:tcPr>
          <w:p w14:paraId="512E39DE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50" w:type="dxa"/>
          </w:tcPr>
          <w:p w14:paraId="756ED1E9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790" w:type="dxa"/>
          </w:tcPr>
          <w:p w14:paraId="3777D6CC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05B8C" w:rsidRPr="005735DC" w14:paraId="19595395" w14:textId="77777777" w:rsidTr="00553FD0">
        <w:tc>
          <w:tcPr>
            <w:tcW w:w="972" w:type="dxa"/>
          </w:tcPr>
          <w:p w14:paraId="1D5850A8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50" w:type="dxa"/>
          </w:tcPr>
          <w:p w14:paraId="601B01E4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790" w:type="dxa"/>
          </w:tcPr>
          <w:p w14:paraId="07245EE6" w14:textId="77777777" w:rsidR="00105B8C" w:rsidRPr="005735DC" w:rsidRDefault="00105B8C" w:rsidP="00553F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35D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</w:tbl>
    <w:p w14:paraId="12E82D2F" w14:textId="77777777" w:rsidR="00105B8C" w:rsidRPr="005735D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  <w:r w:rsidRPr="005735DC">
        <w:rPr>
          <w:rFonts w:ascii="Times New Roman" w:hAnsi="Times New Roman" w:cs="Times New Roman"/>
          <w:sz w:val="24"/>
          <w:szCs w:val="24"/>
        </w:rPr>
        <w:t xml:space="preserve">Which of the two is </w:t>
      </w:r>
      <w:proofErr w:type="gramStart"/>
      <w:r w:rsidRPr="005735DC">
        <w:rPr>
          <w:rFonts w:ascii="Times New Roman" w:hAnsi="Times New Roman" w:cs="Times New Roman"/>
          <w:sz w:val="24"/>
          <w:szCs w:val="24"/>
        </w:rPr>
        <w:t>more risky</w:t>
      </w:r>
      <w:proofErr w:type="gramEnd"/>
      <w:r w:rsidRPr="005735DC">
        <w:rPr>
          <w:rFonts w:ascii="Times New Roman" w:hAnsi="Times New Roman" w:cs="Times New Roman"/>
          <w:sz w:val="24"/>
          <w:szCs w:val="24"/>
        </w:rPr>
        <w:t xml:space="preserve"> project (Use coefficient of variation)?</w:t>
      </w:r>
    </w:p>
    <w:p w14:paraId="701A246F" w14:textId="77777777" w:rsidR="00105B8C" w:rsidRPr="005735DC" w:rsidRDefault="00105B8C" w:rsidP="00105B8C">
      <w:pPr>
        <w:rPr>
          <w:rFonts w:ascii="Times New Roman" w:hAnsi="Times New Roman" w:cs="Times New Roman"/>
          <w:sz w:val="24"/>
          <w:szCs w:val="24"/>
        </w:rPr>
      </w:pPr>
    </w:p>
    <w:p w14:paraId="35F4B7A7" w14:textId="77777777" w:rsidR="00105B8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3648EE" w14:textId="77777777" w:rsidR="00105B8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987BF9" w14:textId="77777777" w:rsidR="00105B8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D8CB0F" w14:textId="77777777" w:rsidR="00105B8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F2E2DA" w14:textId="77777777" w:rsidR="00105B8C" w:rsidRDefault="00105B8C" w:rsidP="00105B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3DA768" w14:textId="77777777" w:rsidR="007146F9" w:rsidRDefault="007146F9"/>
    <w:sectPr w:rsidR="00714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6D64"/>
    <w:multiLevelType w:val="hybridMultilevel"/>
    <w:tmpl w:val="ED2E991C"/>
    <w:lvl w:ilvl="0" w:tplc="4AB6A0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4A86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360C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1CA3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DE08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D25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D8F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2AF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86C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885EDF"/>
    <w:multiLevelType w:val="hybridMultilevel"/>
    <w:tmpl w:val="D0C262A2"/>
    <w:lvl w:ilvl="0" w:tplc="4044E99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63489A8">
      <w:start w:val="1335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5CE482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0FC31C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EA2E4D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D2CBC9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5A2A3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2A082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24FEC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CEA0530"/>
    <w:multiLevelType w:val="hybridMultilevel"/>
    <w:tmpl w:val="D04CB128"/>
    <w:lvl w:ilvl="0" w:tplc="510465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7A2BD3"/>
    <w:multiLevelType w:val="hybridMultilevel"/>
    <w:tmpl w:val="C4BE56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432FA"/>
    <w:multiLevelType w:val="hybridMultilevel"/>
    <w:tmpl w:val="028E5A30"/>
    <w:lvl w:ilvl="0" w:tplc="74F8AF36">
      <w:start w:val="1"/>
      <w:numFmt w:val="lowerLetter"/>
      <w:lvlText w:val="%1."/>
      <w:lvlJc w:val="left"/>
      <w:pPr>
        <w:ind w:left="735" w:hanging="375"/>
      </w:pPr>
      <w:rPr>
        <w:rFonts w:ascii="Calibri" w:eastAsia="+mn-ea" w:hAnsi="Calibri" w:cs="+mn-cs" w:hint="default"/>
        <w:b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717446">
    <w:abstractNumId w:val="3"/>
  </w:num>
  <w:num w:numId="2" w16cid:durableId="255484873">
    <w:abstractNumId w:val="2"/>
  </w:num>
  <w:num w:numId="3" w16cid:durableId="1537280282">
    <w:abstractNumId w:val="1"/>
  </w:num>
  <w:num w:numId="4" w16cid:durableId="1377704152">
    <w:abstractNumId w:val="0"/>
  </w:num>
  <w:num w:numId="5" w16cid:durableId="11797308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B8C"/>
    <w:rsid w:val="00105B8C"/>
    <w:rsid w:val="0071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6D480F"/>
  <w15:chartTrackingRefBased/>
  <w15:docId w15:val="{461FEB40-3191-4971-A805-AA153A40C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B8C"/>
    <w:rPr>
      <w:kern w:val="0"/>
      <w:szCs w:val="20"/>
      <w:lang w:val="en-US" w:bidi="mr-IN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105B8C"/>
    <w:pPr>
      <w:widowControl w:val="0"/>
      <w:autoSpaceDE w:val="0"/>
      <w:autoSpaceDN w:val="0"/>
      <w:spacing w:before="71" w:after="0" w:line="240" w:lineRule="auto"/>
      <w:ind w:right="550"/>
      <w:jc w:val="center"/>
      <w:outlineLvl w:val="1"/>
    </w:pPr>
    <w:rPr>
      <w:rFonts w:ascii="Arial" w:eastAsia="Arial" w:hAnsi="Arial" w:cs="Arial"/>
      <w:b/>
      <w:bCs/>
      <w:sz w:val="28"/>
      <w:szCs w:val="2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105B8C"/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table" w:styleId="TableGrid">
    <w:name w:val="Table Grid"/>
    <w:basedOn w:val="TableNormal"/>
    <w:uiPriority w:val="59"/>
    <w:rsid w:val="00105B8C"/>
    <w:pPr>
      <w:spacing w:after="0" w:line="240" w:lineRule="auto"/>
    </w:pPr>
    <w:rPr>
      <w:kern w:val="0"/>
      <w:szCs w:val="20"/>
      <w:lang w:val="en-US" w:bidi="mr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5B8C"/>
    <w:pPr>
      <w:spacing w:after="200" w:line="276" w:lineRule="auto"/>
      <w:ind w:left="720"/>
      <w:contextualSpacing/>
    </w:pPr>
    <w:rPr>
      <w:szCs w:val="22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105B8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105B8C"/>
    <w:rPr>
      <w:rFonts w:ascii="Calibri" w:eastAsia="Calibri" w:hAnsi="Calibri" w:cs="Calibri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830</Words>
  <Characters>4734</Characters>
  <Application>Microsoft Office Word</Application>
  <DocSecurity>0</DocSecurity>
  <Lines>39</Lines>
  <Paragraphs>11</Paragraphs>
  <ScaleCrop>false</ScaleCrop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joshivaishalimanish@gmail.com</dc:creator>
  <cp:keywords/>
  <dc:description/>
  <cp:lastModifiedBy>joshivaishalimanish@gmail.com</cp:lastModifiedBy>
  <cp:revision>1</cp:revision>
  <dcterms:created xsi:type="dcterms:W3CDTF">2023-08-18T09:04:00Z</dcterms:created>
  <dcterms:modified xsi:type="dcterms:W3CDTF">2023-08-18T09:06:00Z</dcterms:modified>
</cp:coreProperties>
</file>