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919D5" w14:textId="77777777" w:rsidR="001D2277" w:rsidRDefault="001D2277" w:rsidP="001D2277">
      <w:pPr>
        <w:pStyle w:val="TOC1"/>
        <w:jc w:val="both"/>
        <w:rPr>
          <w:lang w:val="en-US"/>
        </w:rPr>
      </w:pPr>
      <w:bookmarkStart w:id="0" w:name="_Hlk194325268"/>
      <w:r>
        <w:rPr>
          <w:lang w:val="en-US"/>
        </w:rPr>
        <w:t>Approval</w:t>
      </w:r>
    </w:p>
    <w:p w14:paraId="3CE0C996" w14:textId="77777777" w:rsidR="001D2277" w:rsidRDefault="001D2277" w:rsidP="001D2277">
      <w:pPr>
        <w:spacing w:after="240"/>
        <w:jc w:val="both"/>
        <w:rPr>
          <w:rFonts w:cstheme="minorHAnsi"/>
          <w:szCs w:val="20"/>
          <w:lang w:val="en-US"/>
        </w:rPr>
      </w:pPr>
      <w:r>
        <w:rPr>
          <w:rFonts w:cstheme="minorHAnsi"/>
          <w:szCs w:val="20"/>
          <w:lang w:val="en-US"/>
        </w:rPr>
        <w:t xml:space="preserve">The </w:t>
      </w:r>
      <w:r>
        <w:rPr>
          <w:szCs w:val="20"/>
          <w:lang w:val="en-US"/>
        </w:rPr>
        <w:t>signatures below certify that this management system policy has been reviewed and accepted, and demonstrates that the signatories are aware of all the requirements contained herein and are committed to ensuring their provision</w:t>
      </w:r>
      <w:r>
        <w:rPr>
          <w:rFonts w:cstheme="minorHAnsi"/>
          <w:szCs w:val="20"/>
          <w:lang w:val="en-US"/>
        </w:rPr>
        <w:t>.</w:t>
      </w:r>
    </w:p>
    <w:tbl>
      <w:tblPr>
        <w:tblW w:w="916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349"/>
        <w:gridCol w:w="2427"/>
        <w:gridCol w:w="1926"/>
        <w:gridCol w:w="2255"/>
        <w:gridCol w:w="1212"/>
      </w:tblGrid>
      <w:tr w:rsidR="001D2277" w14:paraId="122F356E" w14:textId="77777777" w:rsidTr="003C6298">
        <w:trPr>
          <w:trHeight w:val="228"/>
        </w:trPr>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A244BB" w14:textId="77777777" w:rsidR="001D2277" w:rsidRDefault="001D2277">
            <w:pPr>
              <w:pStyle w:val="NoSpacing"/>
              <w:spacing w:line="276" w:lineRule="auto"/>
              <w:jc w:val="both"/>
              <w:rPr>
                <w:kern w:val="2"/>
                <w14:ligatures w14:val="standardContextual"/>
              </w:rPr>
            </w:pPr>
          </w:p>
        </w:tc>
        <w:tc>
          <w:tcPr>
            <w:tcW w:w="2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A33671D"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Name</w:t>
            </w:r>
          </w:p>
        </w:tc>
        <w:tc>
          <w:tcPr>
            <w:tcW w:w="1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5107B1AE"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Signature</w:t>
            </w:r>
          </w:p>
        </w:tc>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F383A80"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Position</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B29159F"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1D2277" w14:paraId="6514A163" w14:textId="77777777" w:rsidTr="003C6298">
        <w:trPr>
          <w:trHeight w:val="548"/>
        </w:trPr>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38216712"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Prepared by</w:t>
            </w:r>
          </w:p>
        </w:tc>
        <w:tc>
          <w:tcPr>
            <w:tcW w:w="2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47BFA86" w14:textId="77777777" w:rsidR="001D2277" w:rsidRDefault="001D2277">
            <w:pPr>
              <w:spacing w:after="0"/>
              <w:jc w:val="both"/>
              <w:rPr>
                <w:lang w:val="en-US"/>
              </w:rPr>
            </w:pPr>
            <w:r>
              <w:rPr>
                <w:lang w:val="en-US"/>
              </w:rPr>
              <w:t>Dhairyasheel Ashok Mulik Patil</w:t>
            </w:r>
          </w:p>
        </w:tc>
        <w:tc>
          <w:tcPr>
            <w:tcW w:w="1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346D07A" w14:textId="77777777" w:rsidR="001D2277" w:rsidRDefault="001D2277">
            <w:pPr>
              <w:spacing w:after="0"/>
              <w:jc w:val="both"/>
              <w:rPr>
                <w:lang w:val="en-US"/>
              </w:rPr>
            </w:pPr>
          </w:p>
        </w:tc>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EB8C471" w14:textId="77777777" w:rsidR="001D2277" w:rsidRDefault="001D2277">
            <w:pPr>
              <w:spacing w:after="0"/>
              <w:jc w:val="both"/>
              <w:rPr>
                <w:lang w:val="en-US"/>
              </w:rPr>
            </w:pPr>
            <w:r>
              <w:rPr>
                <w:lang w:val="en-US"/>
              </w:rPr>
              <w:t>Quality Manager</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1550102" w14:textId="77777777" w:rsidR="001D2277" w:rsidRDefault="001D2277">
            <w:pPr>
              <w:spacing w:after="0"/>
              <w:jc w:val="both"/>
              <w:rPr>
                <w:lang w:val="en-US"/>
              </w:rPr>
            </w:pPr>
          </w:p>
        </w:tc>
      </w:tr>
      <w:tr w:rsidR="001D2277" w14:paraId="3EB7B1C9" w14:textId="77777777" w:rsidTr="003C6298">
        <w:trPr>
          <w:trHeight w:val="548"/>
        </w:trPr>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3802FF3"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Reviewed by</w:t>
            </w:r>
          </w:p>
        </w:tc>
        <w:tc>
          <w:tcPr>
            <w:tcW w:w="2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7BC6713" w14:textId="77777777" w:rsidR="001D2277" w:rsidRDefault="001D2277">
            <w:pPr>
              <w:spacing w:after="0"/>
              <w:jc w:val="both"/>
              <w:rPr>
                <w:lang w:val="en-US"/>
              </w:rPr>
            </w:pPr>
            <w:r>
              <w:rPr>
                <w:lang w:val="en-US"/>
              </w:rPr>
              <w:t>Dr Prveen Bidare</w:t>
            </w:r>
          </w:p>
        </w:tc>
        <w:tc>
          <w:tcPr>
            <w:tcW w:w="1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CB3007" w14:textId="77777777" w:rsidR="001D2277" w:rsidRDefault="001D2277">
            <w:pPr>
              <w:spacing w:after="0"/>
              <w:jc w:val="both"/>
              <w:rPr>
                <w:lang w:val="en-US"/>
              </w:rPr>
            </w:pPr>
          </w:p>
        </w:tc>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0AFE3425" w14:textId="77777777" w:rsidR="001D2277" w:rsidRDefault="001D2277">
            <w:pPr>
              <w:spacing w:after="0"/>
              <w:jc w:val="both"/>
              <w:rPr>
                <w:lang w:val="en-US"/>
              </w:rPr>
            </w:pPr>
            <w:r>
              <w:rPr>
                <w:lang w:val="en-US"/>
              </w:rPr>
              <w:t>Senior Engineer</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5231A60" w14:textId="77777777" w:rsidR="001D2277" w:rsidRDefault="001D2277">
            <w:pPr>
              <w:spacing w:after="0"/>
              <w:jc w:val="both"/>
              <w:rPr>
                <w:lang w:val="en-US"/>
              </w:rPr>
            </w:pPr>
          </w:p>
        </w:tc>
      </w:tr>
      <w:tr w:rsidR="001D2277" w14:paraId="591D8E73" w14:textId="77777777" w:rsidTr="003C6298">
        <w:trPr>
          <w:trHeight w:val="548"/>
        </w:trPr>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82C4EDA"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Approved by</w:t>
            </w:r>
          </w:p>
        </w:tc>
        <w:tc>
          <w:tcPr>
            <w:tcW w:w="2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46D9CB13" w14:textId="77777777" w:rsidR="001D2277" w:rsidRDefault="001D2277">
            <w:pPr>
              <w:spacing w:after="0"/>
              <w:jc w:val="both"/>
              <w:rPr>
                <w:lang w:val="en-US"/>
              </w:rPr>
            </w:pPr>
            <w:r>
              <w:rPr>
                <w:lang w:val="en-US"/>
              </w:rPr>
              <w:t>Joyti Bidare</w:t>
            </w:r>
          </w:p>
        </w:tc>
        <w:tc>
          <w:tcPr>
            <w:tcW w:w="1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C50757D" w14:textId="77777777" w:rsidR="001D2277" w:rsidRDefault="001D2277">
            <w:pPr>
              <w:spacing w:after="0"/>
              <w:jc w:val="both"/>
              <w:rPr>
                <w:lang w:val="en-US"/>
              </w:rPr>
            </w:pPr>
          </w:p>
        </w:tc>
        <w:tc>
          <w:tcPr>
            <w:tcW w:w="2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25B8113B" w14:textId="77777777" w:rsidR="001D2277" w:rsidRDefault="001D2277">
            <w:pPr>
              <w:spacing w:after="0"/>
              <w:jc w:val="both"/>
              <w:rPr>
                <w:lang w:val="en-US"/>
              </w:rPr>
            </w:pPr>
            <w:r>
              <w:rPr>
                <w:lang w:val="en-US"/>
              </w:rPr>
              <w:t>CEO</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79CF97" w14:textId="77777777" w:rsidR="001D2277" w:rsidRDefault="001D2277">
            <w:pPr>
              <w:spacing w:after="0"/>
              <w:jc w:val="both"/>
              <w:rPr>
                <w:lang w:val="en-US"/>
              </w:rPr>
            </w:pPr>
          </w:p>
        </w:tc>
      </w:tr>
    </w:tbl>
    <w:p w14:paraId="5DEEAD43" w14:textId="77777777" w:rsidR="001D2277" w:rsidRDefault="001D2277" w:rsidP="001D2277">
      <w:pPr>
        <w:pStyle w:val="TOC1"/>
        <w:jc w:val="both"/>
        <w:rPr>
          <w:lang w:val="en-US"/>
        </w:rPr>
      </w:pPr>
      <w:r>
        <w:rPr>
          <w:lang w:val="en-US"/>
        </w:rPr>
        <w:t>Amendment Record</w:t>
      </w:r>
    </w:p>
    <w:p w14:paraId="2879DB3A" w14:textId="77777777" w:rsidR="001D2277" w:rsidRDefault="001D2277" w:rsidP="001D2277">
      <w:pPr>
        <w:spacing w:after="240"/>
        <w:jc w:val="both"/>
        <w:rPr>
          <w:lang w:val="en-US"/>
        </w:rPr>
      </w:pPr>
      <w:r>
        <w:rPr>
          <w:lang w:val="en-US"/>
        </w:rPr>
        <w:t>This procedure is reviewed to ensure its continuing relevance to the systems and process that it describes. A record of contextual additions or omissions is given below:</w:t>
      </w:r>
    </w:p>
    <w:tbl>
      <w:tblPr>
        <w:tblW w:w="944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388"/>
        <w:gridCol w:w="5416"/>
        <w:gridCol w:w="1388"/>
        <w:gridCol w:w="1249"/>
      </w:tblGrid>
      <w:tr w:rsidR="001D2277" w14:paraId="6870AE12" w14:textId="77777777" w:rsidTr="003C6298">
        <w:trPr>
          <w:trHeight w:val="223"/>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5DC0B85"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Page No.</w:t>
            </w: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45B2EA26"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Context</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7BCD7ECE"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Revision</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5869E39" w14:textId="77777777" w:rsidR="001D2277" w:rsidRDefault="001D2277">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1D2277" w14:paraId="21E2F82B"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D2DFAD"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DBC258"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ABB8349"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6A84EC7" w14:textId="77777777" w:rsidR="001D2277" w:rsidRDefault="001D2277">
            <w:pPr>
              <w:spacing w:after="0"/>
              <w:jc w:val="both"/>
              <w:rPr>
                <w:lang w:val="en-US"/>
              </w:rPr>
            </w:pPr>
          </w:p>
        </w:tc>
      </w:tr>
      <w:tr w:rsidR="001D2277" w14:paraId="6A112F76"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B57553A"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06D501D"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CA72B4B"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434D662" w14:textId="77777777" w:rsidR="001D2277" w:rsidRDefault="001D2277">
            <w:pPr>
              <w:spacing w:after="0"/>
              <w:jc w:val="both"/>
              <w:rPr>
                <w:lang w:val="en-US"/>
              </w:rPr>
            </w:pPr>
          </w:p>
        </w:tc>
      </w:tr>
      <w:tr w:rsidR="001D2277" w14:paraId="7FCC72A1"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56B51C"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96EB497"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712A7EB"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1C0E2E0" w14:textId="77777777" w:rsidR="001D2277" w:rsidRDefault="001D2277">
            <w:pPr>
              <w:spacing w:after="0"/>
              <w:jc w:val="both"/>
              <w:rPr>
                <w:lang w:val="en-US"/>
              </w:rPr>
            </w:pPr>
          </w:p>
        </w:tc>
      </w:tr>
      <w:tr w:rsidR="001D2277" w14:paraId="45717C88"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15680B9"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E952B52"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BABDB21"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B0261E0" w14:textId="77777777" w:rsidR="001D2277" w:rsidRDefault="001D2277">
            <w:pPr>
              <w:spacing w:after="0"/>
              <w:jc w:val="both"/>
              <w:rPr>
                <w:lang w:val="en-US"/>
              </w:rPr>
            </w:pPr>
          </w:p>
        </w:tc>
      </w:tr>
      <w:tr w:rsidR="001D2277" w14:paraId="0A9CB579"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DC3430D"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6F014CD"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35AD676"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EE24C7A" w14:textId="77777777" w:rsidR="001D2277" w:rsidRDefault="001D2277">
            <w:pPr>
              <w:spacing w:after="0"/>
              <w:jc w:val="both"/>
              <w:rPr>
                <w:lang w:val="en-US"/>
              </w:rPr>
            </w:pPr>
          </w:p>
        </w:tc>
      </w:tr>
      <w:tr w:rsidR="001D2277" w14:paraId="26A5CBD1"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8EA8B92"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F924C0"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903A2E2"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B8C765F" w14:textId="77777777" w:rsidR="001D2277" w:rsidRDefault="001D2277">
            <w:pPr>
              <w:spacing w:after="0"/>
              <w:jc w:val="both"/>
              <w:rPr>
                <w:lang w:val="en-US"/>
              </w:rPr>
            </w:pPr>
          </w:p>
        </w:tc>
      </w:tr>
      <w:tr w:rsidR="001D2277" w14:paraId="7381DFF0"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188D855"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9E012B1"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439D3A9"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79DF8D" w14:textId="77777777" w:rsidR="001D2277" w:rsidRDefault="001D2277">
            <w:pPr>
              <w:spacing w:after="0"/>
              <w:jc w:val="both"/>
              <w:rPr>
                <w:lang w:val="en-US"/>
              </w:rPr>
            </w:pPr>
          </w:p>
        </w:tc>
      </w:tr>
      <w:tr w:rsidR="001D2277" w14:paraId="5192D96D"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878F179"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2D48F64"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F8DC067"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C1AF76D" w14:textId="77777777" w:rsidR="001D2277" w:rsidRDefault="001D2277">
            <w:pPr>
              <w:spacing w:after="0"/>
              <w:jc w:val="both"/>
              <w:rPr>
                <w:lang w:val="en-US"/>
              </w:rPr>
            </w:pPr>
          </w:p>
        </w:tc>
      </w:tr>
      <w:tr w:rsidR="001D2277" w14:paraId="5BFBEAEE"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9AC19B8"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A6369A2"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2D831C3"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AF9CB5F" w14:textId="77777777" w:rsidR="001D2277" w:rsidRDefault="001D2277">
            <w:pPr>
              <w:spacing w:after="0"/>
              <w:jc w:val="both"/>
              <w:rPr>
                <w:lang w:val="en-US"/>
              </w:rPr>
            </w:pPr>
          </w:p>
        </w:tc>
      </w:tr>
      <w:tr w:rsidR="001D2277" w14:paraId="4D098D9E"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A708A32"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A7282EB"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6155AA6"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C434DB9" w14:textId="77777777" w:rsidR="001D2277" w:rsidRDefault="001D2277">
            <w:pPr>
              <w:spacing w:after="0"/>
              <w:jc w:val="both"/>
              <w:rPr>
                <w:lang w:val="en-US"/>
              </w:rPr>
            </w:pPr>
          </w:p>
        </w:tc>
      </w:tr>
      <w:tr w:rsidR="001D2277" w14:paraId="62096172" w14:textId="77777777" w:rsidTr="003C6298">
        <w:trPr>
          <w:trHeight w:val="267"/>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28AD752"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3730E00"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FECEC19"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F2A3A40" w14:textId="77777777" w:rsidR="001D2277" w:rsidRDefault="001D2277">
            <w:pPr>
              <w:spacing w:after="0"/>
              <w:jc w:val="both"/>
              <w:rPr>
                <w:lang w:val="en-US"/>
              </w:rPr>
            </w:pPr>
          </w:p>
        </w:tc>
      </w:tr>
      <w:tr w:rsidR="001D2277" w14:paraId="11B5DC4F" w14:textId="77777777" w:rsidTr="003C6298">
        <w:trPr>
          <w:trHeight w:val="70"/>
        </w:trPr>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CEC3519" w14:textId="77777777" w:rsidR="001D2277" w:rsidRDefault="001D2277">
            <w:pPr>
              <w:spacing w:after="0"/>
              <w:jc w:val="both"/>
              <w:rPr>
                <w:lang w:val="en-US"/>
              </w:rPr>
            </w:pPr>
          </w:p>
        </w:tc>
        <w:tc>
          <w:tcPr>
            <w:tcW w:w="5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CBDBC07" w14:textId="77777777" w:rsidR="001D2277" w:rsidRDefault="001D2277">
            <w:pPr>
              <w:spacing w:after="0"/>
              <w:jc w:val="both"/>
              <w:rPr>
                <w:lang w:val="en-US"/>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5E31803" w14:textId="77777777" w:rsidR="001D2277" w:rsidRDefault="001D2277">
            <w:pPr>
              <w:spacing w:after="0"/>
              <w:jc w:val="both"/>
              <w:rPr>
                <w:lang w:val="en-US"/>
              </w:rPr>
            </w:pP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41CD8CB" w14:textId="77777777" w:rsidR="001D2277" w:rsidRDefault="001D2277">
            <w:pPr>
              <w:spacing w:after="0"/>
              <w:jc w:val="both"/>
              <w:rPr>
                <w:lang w:val="en-US"/>
              </w:rPr>
            </w:pPr>
          </w:p>
        </w:tc>
      </w:tr>
    </w:tbl>
    <w:p w14:paraId="08D18038" w14:textId="77777777" w:rsidR="001D2277" w:rsidRDefault="001D2277" w:rsidP="001D2277">
      <w:pPr>
        <w:pStyle w:val="TOC1"/>
        <w:jc w:val="both"/>
      </w:pPr>
      <w:r>
        <w:t>Company Proprietary Information</w:t>
      </w:r>
    </w:p>
    <w:p w14:paraId="68309CB0" w14:textId="77777777" w:rsidR="001D2277" w:rsidRDefault="001D2277" w:rsidP="001D2277">
      <w:pPr>
        <w:spacing w:after="240"/>
        <w:jc w:val="both"/>
      </w:pPr>
      <w: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93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8"/>
        <w:gridCol w:w="404"/>
        <w:gridCol w:w="1120"/>
        <w:gridCol w:w="1485"/>
        <w:gridCol w:w="368"/>
        <w:gridCol w:w="2035"/>
        <w:gridCol w:w="675"/>
        <w:gridCol w:w="1545"/>
      </w:tblGrid>
      <w:tr w:rsidR="001D2277" w14:paraId="6689B756" w14:textId="77777777" w:rsidTr="003C6298">
        <w:trPr>
          <w:trHeight w:val="458"/>
        </w:trPr>
        <w:tc>
          <w:tcPr>
            <w:tcW w:w="1758" w:type="dxa"/>
            <w:vAlign w:val="center"/>
            <w:hideMark/>
          </w:tcPr>
          <w:p w14:paraId="2BF7FC8E" w14:textId="77777777" w:rsidR="001D2277" w:rsidRDefault="001D2277">
            <w:pPr>
              <w:pStyle w:val="NoSpacing"/>
              <w:jc w:val="both"/>
              <w:rPr>
                <w:rFonts w:ascii="Segoe UI" w:hAnsi="Segoe UI" w:cs="Segoe UI"/>
                <w:color w:val="auto"/>
                <w:sz w:val="16"/>
                <w:szCs w:val="18"/>
              </w:rPr>
            </w:pPr>
            <w:r>
              <w:rPr>
                <w:rFonts w:ascii="Segoe UI" w:hAnsi="Segoe UI" w:cs="Segoe UI"/>
                <w:color w:val="auto"/>
                <w:sz w:val="16"/>
                <w:szCs w:val="18"/>
              </w:rPr>
              <w:t>Document Ref.</w:t>
            </w:r>
          </w:p>
        </w:tc>
        <w:tc>
          <w:tcPr>
            <w:tcW w:w="5412" w:type="dxa"/>
            <w:gridSpan w:val="5"/>
            <w:tcBorders>
              <w:top w:val="nil"/>
              <w:left w:val="nil"/>
              <w:bottom w:val="single" w:sz="4" w:space="0" w:color="BFBFBF" w:themeColor="background1" w:themeShade="BF"/>
              <w:right w:val="nil"/>
            </w:tcBorders>
            <w:vAlign w:val="center"/>
          </w:tcPr>
          <w:p w14:paraId="63A0ADA6" w14:textId="77777777" w:rsidR="001D2277" w:rsidRDefault="001D2277">
            <w:pPr>
              <w:pStyle w:val="NoSpacing"/>
              <w:jc w:val="both"/>
              <w:rPr>
                <w:color w:val="auto"/>
                <w:sz w:val="18"/>
                <w:szCs w:val="18"/>
              </w:rPr>
            </w:pPr>
          </w:p>
        </w:tc>
        <w:tc>
          <w:tcPr>
            <w:tcW w:w="675" w:type="dxa"/>
            <w:vAlign w:val="center"/>
            <w:hideMark/>
          </w:tcPr>
          <w:p w14:paraId="26329FE2" w14:textId="77777777" w:rsidR="001D2277" w:rsidRDefault="001D2277">
            <w:pPr>
              <w:pStyle w:val="NoSpacing"/>
              <w:jc w:val="both"/>
              <w:rPr>
                <w:rFonts w:ascii="Segoe UI" w:hAnsi="Segoe UI" w:cs="Segoe UI"/>
                <w:color w:val="auto"/>
                <w:sz w:val="16"/>
                <w:szCs w:val="18"/>
              </w:rPr>
            </w:pPr>
            <w:r>
              <w:rPr>
                <w:rFonts w:ascii="Segoe UI" w:hAnsi="Segoe UI" w:cs="Segoe UI"/>
                <w:color w:val="auto"/>
                <w:sz w:val="16"/>
                <w:szCs w:val="18"/>
              </w:rPr>
              <w:t>Rev</w:t>
            </w:r>
          </w:p>
        </w:tc>
        <w:tc>
          <w:tcPr>
            <w:tcW w:w="1545" w:type="dxa"/>
            <w:tcBorders>
              <w:top w:val="nil"/>
              <w:left w:val="nil"/>
              <w:bottom w:val="single" w:sz="4" w:space="0" w:color="BFBFBF" w:themeColor="background1" w:themeShade="BF"/>
              <w:right w:val="nil"/>
            </w:tcBorders>
            <w:vAlign w:val="center"/>
          </w:tcPr>
          <w:p w14:paraId="7F2C6E20" w14:textId="77777777" w:rsidR="001D2277" w:rsidRDefault="001D2277">
            <w:pPr>
              <w:pStyle w:val="NoSpacing"/>
              <w:jc w:val="both"/>
              <w:rPr>
                <w:color w:val="auto"/>
                <w:sz w:val="18"/>
                <w:szCs w:val="18"/>
              </w:rPr>
            </w:pPr>
          </w:p>
        </w:tc>
      </w:tr>
      <w:tr w:rsidR="001D2277" w14:paraId="273ACD20" w14:textId="77777777" w:rsidTr="003C6298">
        <w:trPr>
          <w:trHeight w:val="116"/>
        </w:trPr>
        <w:tc>
          <w:tcPr>
            <w:tcW w:w="1758" w:type="dxa"/>
            <w:vAlign w:val="center"/>
          </w:tcPr>
          <w:p w14:paraId="4C4B45DE" w14:textId="77777777" w:rsidR="001D2277" w:rsidRDefault="001D2277">
            <w:pPr>
              <w:pStyle w:val="NoSpacing"/>
              <w:jc w:val="both"/>
              <w:rPr>
                <w:rFonts w:ascii="Segoe UI" w:hAnsi="Segoe UI" w:cs="Segoe UI"/>
                <w:color w:val="auto"/>
                <w:sz w:val="16"/>
                <w:szCs w:val="18"/>
              </w:rPr>
            </w:pPr>
          </w:p>
        </w:tc>
        <w:tc>
          <w:tcPr>
            <w:tcW w:w="404" w:type="dxa"/>
            <w:tcBorders>
              <w:top w:val="single" w:sz="4" w:space="0" w:color="BFBFBF" w:themeColor="background1" w:themeShade="BF"/>
              <w:left w:val="nil"/>
              <w:bottom w:val="single" w:sz="4" w:space="0" w:color="BFBFBF" w:themeColor="background1" w:themeShade="BF"/>
              <w:right w:val="nil"/>
            </w:tcBorders>
            <w:vAlign w:val="center"/>
          </w:tcPr>
          <w:p w14:paraId="7EC43780" w14:textId="77777777" w:rsidR="001D2277" w:rsidRDefault="001D2277">
            <w:pPr>
              <w:pStyle w:val="NoSpacing"/>
              <w:jc w:val="both"/>
              <w:rPr>
                <w:color w:val="auto"/>
                <w:sz w:val="18"/>
                <w:szCs w:val="18"/>
              </w:rPr>
            </w:pPr>
          </w:p>
        </w:tc>
        <w:tc>
          <w:tcPr>
            <w:tcW w:w="5008" w:type="dxa"/>
            <w:gridSpan w:val="4"/>
            <w:tcBorders>
              <w:top w:val="single" w:sz="4" w:space="0" w:color="BFBFBF" w:themeColor="background1" w:themeShade="BF"/>
              <w:left w:val="nil"/>
              <w:bottom w:val="nil"/>
              <w:right w:val="nil"/>
            </w:tcBorders>
            <w:vAlign w:val="center"/>
          </w:tcPr>
          <w:p w14:paraId="4892323E" w14:textId="77777777" w:rsidR="001D2277" w:rsidRDefault="001D2277">
            <w:pPr>
              <w:pStyle w:val="NoSpacing"/>
              <w:jc w:val="both"/>
              <w:rPr>
                <w:color w:val="auto"/>
                <w:sz w:val="18"/>
                <w:szCs w:val="18"/>
              </w:rPr>
            </w:pPr>
          </w:p>
        </w:tc>
        <w:tc>
          <w:tcPr>
            <w:tcW w:w="675" w:type="dxa"/>
            <w:vAlign w:val="center"/>
          </w:tcPr>
          <w:p w14:paraId="2B9E6165" w14:textId="77777777" w:rsidR="001D2277" w:rsidRDefault="001D2277">
            <w:pPr>
              <w:pStyle w:val="NoSpacing"/>
              <w:jc w:val="both"/>
              <w:rPr>
                <w:rFonts w:ascii="Segoe UI" w:hAnsi="Segoe UI" w:cs="Segoe UI"/>
                <w:color w:val="auto"/>
                <w:sz w:val="16"/>
                <w:szCs w:val="18"/>
              </w:rPr>
            </w:pPr>
          </w:p>
        </w:tc>
        <w:tc>
          <w:tcPr>
            <w:tcW w:w="1545" w:type="dxa"/>
            <w:tcBorders>
              <w:top w:val="single" w:sz="4" w:space="0" w:color="BFBFBF" w:themeColor="background1" w:themeShade="BF"/>
              <w:left w:val="nil"/>
              <w:bottom w:val="nil"/>
              <w:right w:val="nil"/>
            </w:tcBorders>
            <w:vAlign w:val="center"/>
          </w:tcPr>
          <w:p w14:paraId="760B369B" w14:textId="77777777" w:rsidR="001D2277" w:rsidRDefault="001D2277">
            <w:pPr>
              <w:pStyle w:val="NoSpacing"/>
              <w:jc w:val="both"/>
              <w:rPr>
                <w:color w:val="auto"/>
                <w:sz w:val="18"/>
                <w:szCs w:val="18"/>
              </w:rPr>
            </w:pPr>
          </w:p>
        </w:tc>
      </w:tr>
      <w:tr w:rsidR="001D2277" w14:paraId="2D954E9C" w14:textId="77777777" w:rsidTr="003C6298">
        <w:trPr>
          <w:trHeight w:val="423"/>
        </w:trPr>
        <w:tc>
          <w:tcPr>
            <w:tcW w:w="1758" w:type="dxa"/>
            <w:tcBorders>
              <w:top w:val="nil"/>
              <w:left w:val="nil"/>
              <w:bottom w:val="nil"/>
              <w:right w:val="single" w:sz="4" w:space="0" w:color="BFBFBF" w:themeColor="background1" w:themeShade="BF"/>
            </w:tcBorders>
            <w:vAlign w:val="center"/>
            <w:hideMark/>
          </w:tcPr>
          <w:p w14:paraId="15DBFEFF" w14:textId="77777777" w:rsidR="001D2277" w:rsidRDefault="001D2277">
            <w:pPr>
              <w:pStyle w:val="NoSpacing"/>
              <w:jc w:val="both"/>
              <w:rPr>
                <w:rFonts w:ascii="Segoe UI" w:hAnsi="Segoe UI" w:cs="Segoe UI"/>
                <w:color w:val="auto"/>
                <w:sz w:val="16"/>
                <w:szCs w:val="18"/>
              </w:rPr>
            </w:pPr>
            <w:r>
              <w:rPr>
                <w:rFonts w:ascii="Segoe UI" w:hAnsi="Segoe UI" w:cs="Segoe UI"/>
                <w:color w:val="auto"/>
                <w:sz w:val="16"/>
                <w:szCs w:val="18"/>
              </w:rPr>
              <w:t>Uncontrolled Copy</w:t>
            </w:r>
          </w:p>
        </w:tc>
        <w:tc>
          <w:tcPr>
            <w:tcW w:w="4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D24338" w14:textId="77777777" w:rsidR="001D2277" w:rsidRDefault="001D2277">
            <w:pPr>
              <w:pStyle w:val="NoSpacing"/>
              <w:jc w:val="both"/>
              <w:rPr>
                <w:rFonts w:ascii="Wingdings 2" w:hAnsi="Wingdings 2"/>
                <w:color w:val="auto"/>
                <w:sz w:val="18"/>
                <w:szCs w:val="18"/>
              </w:rPr>
            </w:pPr>
            <w:r>
              <w:rPr>
                <w:rFonts w:ascii="Wingdings 2" w:hAnsi="Wingdings 2"/>
                <w:color w:val="auto"/>
                <w:sz w:val="18"/>
                <w:szCs w:val="18"/>
              </w:rPr>
              <w:t></w:t>
            </w:r>
          </w:p>
        </w:tc>
        <w:tc>
          <w:tcPr>
            <w:tcW w:w="1120" w:type="dxa"/>
            <w:tcBorders>
              <w:top w:val="nil"/>
              <w:left w:val="single" w:sz="4" w:space="0" w:color="BFBFBF" w:themeColor="background1" w:themeShade="BF"/>
              <w:bottom w:val="nil"/>
              <w:right w:val="nil"/>
            </w:tcBorders>
            <w:vAlign w:val="center"/>
          </w:tcPr>
          <w:p w14:paraId="2469993B" w14:textId="77777777" w:rsidR="001D2277" w:rsidRDefault="001D2277">
            <w:pPr>
              <w:pStyle w:val="NoSpacing"/>
              <w:jc w:val="both"/>
              <w:rPr>
                <w:color w:val="auto"/>
                <w:sz w:val="18"/>
                <w:szCs w:val="18"/>
              </w:rPr>
            </w:pPr>
          </w:p>
        </w:tc>
        <w:tc>
          <w:tcPr>
            <w:tcW w:w="1485" w:type="dxa"/>
            <w:tcBorders>
              <w:top w:val="nil"/>
              <w:left w:val="nil"/>
              <w:bottom w:val="nil"/>
              <w:right w:val="single" w:sz="4" w:space="0" w:color="BFBFBF" w:themeColor="background1" w:themeShade="BF"/>
            </w:tcBorders>
            <w:vAlign w:val="center"/>
            <w:hideMark/>
          </w:tcPr>
          <w:p w14:paraId="022836C4" w14:textId="77777777" w:rsidR="001D2277" w:rsidRDefault="001D2277">
            <w:pPr>
              <w:pStyle w:val="NoSpacing"/>
              <w:jc w:val="both"/>
              <w:rPr>
                <w:rFonts w:ascii="Segoe UI" w:hAnsi="Segoe UI" w:cs="Segoe UI"/>
                <w:color w:val="auto"/>
                <w:sz w:val="18"/>
                <w:szCs w:val="18"/>
              </w:rPr>
            </w:pPr>
            <w:r>
              <w:rPr>
                <w:rFonts w:ascii="Segoe UI" w:hAnsi="Segoe UI" w:cs="Segoe UI"/>
                <w:color w:val="auto"/>
                <w:sz w:val="16"/>
                <w:szCs w:val="18"/>
              </w:rPr>
              <w:t>Controlled Copy</w:t>
            </w:r>
          </w:p>
        </w:tc>
        <w:tc>
          <w:tcPr>
            <w:tcW w:w="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C9B7DF" w14:textId="77777777" w:rsidR="001D2277" w:rsidRDefault="001D2277">
            <w:pPr>
              <w:pStyle w:val="NoSpacing"/>
              <w:jc w:val="both"/>
              <w:rPr>
                <w:color w:val="auto"/>
                <w:sz w:val="18"/>
                <w:szCs w:val="18"/>
              </w:rPr>
            </w:pPr>
          </w:p>
        </w:tc>
        <w:tc>
          <w:tcPr>
            <w:tcW w:w="2035" w:type="dxa"/>
            <w:tcBorders>
              <w:top w:val="nil"/>
              <w:left w:val="single" w:sz="4" w:space="0" w:color="BFBFBF" w:themeColor="background1" w:themeShade="BF"/>
              <w:bottom w:val="nil"/>
              <w:right w:val="nil"/>
            </w:tcBorders>
            <w:vAlign w:val="center"/>
          </w:tcPr>
          <w:p w14:paraId="649FC878" w14:textId="77777777" w:rsidR="001D2277" w:rsidRDefault="001D2277">
            <w:pPr>
              <w:pStyle w:val="NoSpacing"/>
              <w:jc w:val="both"/>
              <w:rPr>
                <w:color w:val="auto"/>
                <w:sz w:val="18"/>
                <w:szCs w:val="18"/>
              </w:rPr>
            </w:pPr>
          </w:p>
        </w:tc>
        <w:tc>
          <w:tcPr>
            <w:tcW w:w="675" w:type="dxa"/>
            <w:vAlign w:val="center"/>
            <w:hideMark/>
          </w:tcPr>
          <w:p w14:paraId="60DA87FF" w14:textId="77777777" w:rsidR="001D2277" w:rsidRDefault="001D2277">
            <w:pPr>
              <w:pStyle w:val="NoSpacing"/>
              <w:jc w:val="both"/>
              <w:rPr>
                <w:rFonts w:ascii="Segoe UI" w:hAnsi="Segoe UI" w:cs="Segoe UI"/>
                <w:color w:val="auto"/>
                <w:sz w:val="16"/>
                <w:szCs w:val="18"/>
              </w:rPr>
            </w:pPr>
            <w:r>
              <w:rPr>
                <w:rFonts w:ascii="Segoe UI" w:hAnsi="Segoe UI" w:cs="Segoe UI"/>
                <w:color w:val="auto"/>
                <w:sz w:val="16"/>
                <w:szCs w:val="18"/>
              </w:rPr>
              <w:t>Date</w:t>
            </w:r>
          </w:p>
        </w:tc>
        <w:tc>
          <w:tcPr>
            <w:tcW w:w="1545" w:type="dxa"/>
            <w:tcBorders>
              <w:top w:val="nil"/>
              <w:left w:val="nil"/>
              <w:bottom w:val="single" w:sz="4" w:space="0" w:color="BFBFBF" w:themeColor="background1" w:themeShade="BF"/>
              <w:right w:val="nil"/>
            </w:tcBorders>
            <w:vAlign w:val="center"/>
          </w:tcPr>
          <w:p w14:paraId="3AA02AC3" w14:textId="77777777" w:rsidR="001D2277" w:rsidRDefault="001D2277">
            <w:pPr>
              <w:pStyle w:val="NoSpacing"/>
              <w:jc w:val="both"/>
              <w:rPr>
                <w:color w:val="auto"/>
                <w:sz w:val="18"/>
                <w:szCs w:val="18"/>
              </w:rPr>
            </w:pPr>
          </w:p>
        </w:tc>
      </w:tr>
      <w:bookmarkEnd w:id="0"/>
    </w:tbl>
    <w:p w14:paraId="0CF3BDE9" w14:textId="77777777" w:rsidR="00463619" w:rsidRDefault="00463619" w:rsidP="003C6298">
      <w:pPr>
        <w:spacing w:line="276" w:lineRule="auto"/>
        <w:rPr>
          <w:b/>
          <w:bCs/>
        </w:rPr>
      </w:pPr>
    </w:p>
    <w:p w14:paraId="6C11BAC7" w14:textId="7DC950EF" w:rsidR="00B03284" w:rsidRPr="003C6298" w:rsidRDefault="00B03284" w:rsidP="003C6298">
      <w:pPr>
        <w:spacing w:line="276" w:lineRule="auto"/>
      </w:pPr>
      <w:r w:rsidRPr="003C6298">
        <w:rPr>
          <w:b/>
          <w:bCs/>
        </w:rPr>
        <w:lastRenderedPageBreak/>
        <w:t xml:space="preserve">Procedure for Managing UK Minimum Wages &amp; Income Tax Data </w:t>
      </w:r>
    </w:p>
    <w:p w14:paraId="7F374F36" w14:textId="77777777" w:rsidR="00B03284" w:rsidRPr="003C6298" w:rsidRDefault="00B03284" w:rsidP="00984CCA">
      <w:pPr>
        <w:spacing w:line="276" w:lineRule="auto"/>
        <w:jc w:val="both"/>
      </w:pPr>
      <w:r w:rsidRPr="003C6298">
        <w:rPr>
          <w:b/>
          <w:bCs/>
        </w:rPr>
        <w:t>1. Purpose</w:t>
      </w:r>
      <w:r w:rsidRPr="003C6298">
        <w:t xml:space="preserve"> This procedure outlines the process for collecting, recording, and maintaining data on UK minimum wages and income tax criteria in compliance with ISO 9001 quality management standards.</w:t>
      </w:r>
    </w:p>
    <w:p w14:paraId="07E6D29E" w14:textId="77777777" w:rsidR="00B03284" w:rsidRPr="003C6298" w:rsidRDefault="00B03284" w:rsidP="00984CCA">
      <w:pPr>
        <w:spacing w:line="276" w:lineRule="auto"/>
        <w:jc w:val="both"/>
      </w:pPr>
      <w:r w:rsidRPr="003C6298">
        <w:rPr>
          <w:b/>
          <w:bCs/>
        </w:rPr>
        <w:t>2. Scope</w:t>
      </w:r>
      <w:r w:rsidRPr="003C6298">
        <w:t xml:space="preserve"> This procedure applies to all personnel involved in data collection, processing, and reporting of minimum wages and income tax information for different demographic categories in the UK.</w:t>
      </w:r>
    </w:p>
    <w:p w14:paraId="3D2A9E96" w14:textId="77777777" w:rsidR="00B03284" w:rsidRPr="003C6298" w:rsidRDefault="00B03284" w:rsidP="003C6298">
      <w:pPr>
        <w:spacing w:line="276" w:lineRule="auto"/>
      </w:pPr>
      <w:r w:rsidRPr="003C6298">
        <w:rPr>
          <w:b/>
          <w:bCs/>
        </w:rPr>
        <w:t>3. Responsibilities</w:t>
      </w:r>
    </w:p>
    <w:p w14:paraId="2712BA42" w14:textId="5709C38E" w:rsidR="00B03284" w:rsidRPr="003C6298" w:rsidRDefault="00B03284" w:rsidP="00984CCA">
      <w:pPr>
        <w:numPr>
          <w:ilvl w:val="0"/>
          <w:numId w:val="1"/>
        </w:numPr>
        <w:spacing w:line="276" w:lineRule="auto"/>
        <w:jc w:val="both"/>
      </w:pPr>
      <w:r w:rsidRPr="003C6298">
        <w:rPr>
          <w:b/>
          <w:bCs/>
        </w:rPr>
        <w:t xml:space="preserve">Quality </w:t>
      </w:r>
      <w:r w:rsidR="00BC259C">
        <w:rPr>
          <w:b/>
          <w:bCs/>
        </w:rPr>
        <w:t>Manager</w:t>
      </w:r>
      <w:r w:rsidRPr="003C6298">
        <w:rPr>
          <w:b/>
          <w:bCs/>
        </w:rPr>
        <w:t>:</w:t>
      </w:r>
      <w:r w:rsidRPr="003C6298">
        <w:t xml:space="preserve"> Responsible for gathering wage and tax data annually from official sources.</w:t>
      </w:r>
    </w:p>
    <w:p w14:paraId="148040AF" w14:textId="107A7E6D" w:rsidR="00B03284" w:rsidRPr="003C6298" w:rsidRDefault="00B03284" w:rsidP="00984CCA">
      <w:pPr>
        <w:numPr>
          <w:ilvl w:val="0"/>
          <w:numId w:val="1"/>
        </w:numPr>
        <w:spacing w:line="276" w:lineRule="auto"/>
        <w:jc w:val="both"/>
      </w:pPr>
      <w:r w:rsidRPr="003C6298">
        <w:rPr>
          <w:b/>
          <w:bCs/>
        </w:rPr>
        <w:t xml:space="preserve">Quality </w:t>
      </w:r>
      <w:r w:rsidR="00BC259C">
        <w:rPr>
          <w:b/>
          <w:bCs/>
        </w:rPr>
        <w:t>Manager</w:t>
      </w:r>
      <w:r w:rsidRPr="003C6298">
        <w:rPr>
          <w:b/>
          <w:bCs/>
        </w:rPr>
        <w:t>:</w:t>
      </w:r>
      <w:r w:rsidRPr="003C6298">
        <w:t xml:space="preserve"> Ensures accurate entry of wage and tax data into the database.</w:t>
      </w:r>
    </w:p>
    <w:p w14:paraId="173E30B9" w14:textId="7B0BAD7E" w:rsidR="00B03284" w:rsidRPr="003C6298" w:rsidRDefault="00B03284" w:rsidP="00984CCA">
      <w:pPr>
        <w:numPr>
          <w:ilvl w:val="0"/>
          <w:numId w:val="1"/>
        </w:numPr>
        <w:spacing w:line="276" w:lineRule="auto"/>
        <w:jc w:val="both"/>
      </w:pPr>
      <w:r w:rsidRPr="003C6298">
        <w:rPr>
          <w:b/>
          <w:bCs/>
        </w:rPr>
        <w:t xml:space="preserve">Quality </w:t>
      </w:r>
      <w:r w:rsidR="00BC259C">
        <w:rPr>
          <w:b/>
          <w:bCs/>
        </w:rPr>
        <w:t>Manager</w:t>
      </w:r>
      <w:r w:rsidRPr="003C6298">
        <w:rPr>
          <w:b/>
          <w:bCs/>
        </w:rPr>
        <w:t>:</w:t>
      </w:r>
      <w:r w:rsidRPr="003C6298">
        <w:t xml:space="preserve"> Verifies the accuracy, completeness, and timeliness of the data.</w:t>
      </w:r>
    </w:p>
    <w:p w14:paraId="47DFF70F" w14:textId="77777777" w:rsidR="00B03284" w:rsidRPr="003C6298" w:rsidRDefault="00B03284" w:rsidP="00984CCA">
      <w:pPr>
        <w:spacing w:line="276" w:lineRule="auto"/>
        <w:jc w:val="both"/>
      </w:pPr>
      <w:r w:rsidRPr="003C6298">
        <w:rPr>
          <w:b/>
          <w:bCs/>
        </w:rPr>
        <w:t>4. Procedure</w:t>
      </w:r>
    </w:p>
    <w:p w14:paraId="7615C9B8" w14:textId="77777777" w:rsidR="00B03284" w:rsidRPr="003C6298" w:rsidRDefault="00B03284" w:rsidP="00984CCA">
      <w:pPr>
        <w:spacing w:line="276" w:lineRule="auto"/>
        <w:jc w:val="both"/>
        <w:rPr>
          <w:b/>
          <w:bCs/>
        </w:rPr>
      </w:pPr>
      <w:r w:rsidRPr="003C6298">
        <w:rPr>
          <w:b/>
          <w:bCs/>
        </w:rPr>
        <w:t>4.1 Data Collection</w:t>
      </w:r>
    </w:p>
    <w:p w14:paraId="3CE89ECA" w14:textId="77777777" w:rsidR="00B03284" w:rsidRPr="003C6298" w:rsidRDefault="00B03284" w:rsidP="00984CCA">
      <w:pPr>
        <w:numPr>
          <w:ilvl w:val="0"/>
          <w:numId w:val="2"/>
        </w:numPr>
        <w:spacing w:line="276" w:lineRule="auto"/>
        <w:jc w:val="both"/>
      </w:pPr>
      <w:r w:rsidRPr="003C6298">
        <w:t>Retrieve minimum wage and income tax information from official UK government sources (HMRC, UK Government websites, and financial reports).</w:t>
      </w:r>
    </w:p>
    <w:p w14:paraId="43208A78" w14:textId="77777777" w:rsidR="00B03284" w:rsidRPr="003C6298" w:rsidRDefault="00B03284" w:rsidP="00984CCA">
      <w:pPr>
        <w:numPr>
          <w:ilvl w:val="0"/>
          <w:numId w:val="2"/>
        </w:numPr>
        <w:spacing w:line="276" w:lineRule="auto"/>
        <w:jc w:val="both"/>
      </w:pPr>
      <w:r w:rsidRPr="003C6298">
        <w:t>Ensure data accuracy by cross-checking with reliable sources.</w:t>
      </w:r>
    </w:p>
    <w:p w14:paraId="526CE453" w14:textId="77777777" w:rsidR="00B03284" w:rsidRPr="003C6298" w:rsidRDefault="00B03284" w:rsidP="00984CCA">
      <w:pPr>
        <w:numPr>
          <w:ilvl w:val="0"/>
          <w:numId w:val="2"/>
        </w:numPr>
        <w:spacing w:line="276" w:lineRule="auto"/>
        <w:jc w:val="both"/>
      </w:pPr>
      <w:r w:rsidRPr="003C6298">
        <w:t>Update data on an annual basis.</w:t>
      </w:r>
    </w:p>
    <w:p w14:paraId="36802FFA" w14:textId="77777777" w:rsidR="00B03284" w:rsidRPr="003C6298" w:rsidRDefault="00B03284" w:rsidP="00984CCA">
      <w:pPr>
        <w:spacing w:line="276" w:lineRule="auto"/>
        <w:jc w:val="both"/>
        <w:rPr>
          <w:b/>
          <w:bCs/>
        </w:rPr>
      </w:pPr>
      <w:r w:rsidRPr="003C6298">
        <w:rPr>
          <w:b/>
          <w:bCs/>
        </w:rPr>
        <w:t>4.2 Data Entry &amp; Storage</w:t>
      </w:r>
    </w:p>
    <w:p w14:paraId="6EBD4BE8" w14:textId="77777777" w:rsidR="00B03284" w:rsidRPr="003C6298" w:rsidRDefault="00B03284" w:rsidP="00984CCA">
      <w:pPr>
        <w:numPr>
          <w:ilvl w:val="0"/>
          <w:numId w:val="3"/>
        </w:numPr>
        <w:spacing w:line="276" w:lineRule="auto"/>
        <w:jc w:val="both"/>
      </w:pPr>
      <w:r w:rsidRPr="003C6298">
        <w:t>Enter the collected data into the predefined Excel template.</w:t>
      </w:r>
    </w:p>
    <w:p w14:paraId="6F15E50F" w14:textId="77777777" w:rsidR="00B03284" w:rsidRPr="003C6298" w:rsidRDefault="00B03284" w:rsidP="00984CCA">
      <w:pPr>
        <w:numPr>
          <w:ilvl w:val="0"/>
          <w:numId w:val="3"/>
        </w:numPr>
        <w:spacing w:line="276" w:lineRule="auto"/>
        <w:jc w:val="both"/>
      </w:pPr>
      <w:r w:rsidRPr="003C6298">
        <w:t>Ensure correct categorization based on demographics (e.g., Apprentice, Under 18, etc.).</w:t>
      </w:r>
    </w:p>
    <w:p w14:paraId="3601724D" w14:textId="77777777" w:rsidR="00B03284" w:rsidRPr="003C6298" w:rsidRDefault="00B03284" w:rsidP="00984CCA">
      <w:pPr>
        <w:numPr>
          <w:ilvl w:val="0"/>
          <w:numId w:val="3"/>
        </w:numPr>
        <w:spacing w:line="276" w:lineRule="auto"/>
        <w:jc w:val="both"/>
      </w:pPr>
      <w:r w:rsidRPr="003C6298">
        <w:t>Store the data securely in a controlled system with restricted access.</w:t>
      </w:r>
    </w:p>
    <w:p w14:paraId="708AC591" w14:textId="77777777" w:rsidR="00B03284" w:rsidRPr="003C6298" w:rsidRDefault="00B03284" w:rsidP="00984CCA">
      <w:pPr>
        <w:spacing w:line="276" w:lineRule="auto"/>
        <w:jc w:val="both"/>
        <w:rPr>
          <w:b/>
          <w:bCs/>
        </w:rPr>
      </w:pPr>
      <w:r w:rsidRPr="003C6298">
        <w:rPr>
          <w:b/>
          <w:bCs/>
        </w:rPr>
        <w:t>4.3 Data Validation &amp; Quality Control</w:t>
      </w:r>
    </w:p>
    <w:p w14:paraId="16CA4477" w14:textId="0C029974" w:rsidR="00B03284" w:rsidRPr="003C6298" w:rsidRDefault="00B03284" w:rsidP="00984CCA">
      <w:pPr>
        <w:numPr>
          <w:ilvl w:val="0"/>
          <w:numId w:val="4"/>
        </w:numPr>
        <w:spacing w:line="276" w:lineRule="auto"/>
        <w:jc w:val="both"/>
      </w:pPr>
      <w:r w:rsidRPr="003C6298">
        <w:t xml:space="preserve">Conduct </w:t>
      </w:r>
      <w:r w:rsidR="00724F27" w:rsidRPr="003C6298">
        <w:t>an</w:t>
      </w:r>
      <w:r w:rsidR="001124D5" w:rsidRPr="003C6298">
        <w:t>nual</w:t>
      </w:r>
      <w:r w:rsidRPr="003C6298">
        <w:t xml:space="preserve"> audits to verify the accuracy of entered data.</w:t>
      </w:r>
    </w:p>
    <w:p w14:paraId="68B13536" w14:textId="77777777" w:rsidR="00B03284" w:rsidRPr="003C6298" w:rsidRDefault="00B03284" w:rsidP="00984CCA">
      <w:pPr>
        <w:numPr>
          <w:ilvl w:val="0"/>
          <w:numId w:val="4"/>
        </w:numPr>
        <w:spacing w:line="276" w:lineRule="auto"/>
        <w:jc w:val="both"/>
      </w:pPr>
      <w:r w:rsidRPr="003C6298">
        <w:t>Compare with historical records to detect anomalies.</w:t>
      </w:r>
    </w:p>
    <w:p w14:paraId="71534A5B" w14:textId="106C52FC" w:rsidR="00984CCA" w:rsidRDefault="00B03284" w:rsidP="00984CCA">
      <w:pPr>
        <w:numPr>
          <w:ilvl w:val="0"/>
          <w:numId w:val="4"/>
        </w:numPr>
        <w:spacing w:line="276" w:lineRule="auto"/>
        <w:jc w:val="both"/>
      </w:pPr>
      <w:r w:rsidRPr="003C6298">
        <w:t>Implement corrective actions in case of discrepancies.</w:t>
      </w:r>
    </w:p>
    <w:p w14:paraId="26B838A2" w14:textId="77777777" w:rsidR="00984CCA" w:rsidRDefault="00984CCA">
      <w:r>
        <w:br w:type="page"/>
      </w:r>
    </w:p>
    <w:p w14:paraId="23587AEC" w14:textId="77777777" w:rsidR="00B03284" w:rsidRPr="003C6298" w:rsidRDefault="00B03284" w:rsidP="00984CCA">
      <w:pPr>
        <w:spacing w:line="276" w:lineRule="auto"/>
        <w:jc w:val="both"/>
        <w:rPr>
          <w:b/>
          <w:bCs/>
        </w:rPr>
      </w:pPr>
      <w:r w:rsidRPr="003C6298">
        <w:rPr>
          <w:b/>
          <w:bCs/>
        </w:rPr>
        <w:lastRenderedPageBreak/>
        <w:t>4.4 Reporting &amp; Documentation</w:t>
      </w:r>
    </w:p>
    <w:p w14:paraId="3AC27070" w14:textId="4A5CE062" w:rsidR="00B03284" w:rsidRPr="003C6298" w:rsidRDefault="00B03284" w:rsidP="00984CCA">
      <w:pPr>
        <w:numPr>
          <w:ilvl w:val="0"/>
          <w:numId w:val="5"/>
        </w:numPr>
        <w:spacing w:line="276" w:lineRule="auto"/>
        <w:jc w:val="both"/>
      </w:pPr>
      <w:r w:rsidRPr="003C6298">
        <w:t xml:space="preserve">Maintain records for a minimum of </w:t>
      </w:r>
      <w:r w:rsidR="00D321F1" w:rsidRPr="003C6298">
        <w:t>three</w:t>
      </w:r>
      <w:r w:rsidRPr="003C6298">
        <w:t xml:space="preserve"> years for compliance and auditing purposes.</w:t>
      </w:r>
    </w:p>
    <w:p w14:paraId="50605BD1" w14:textId="77777777" w:rsidR="00B03284" w:rsidRPr="003C6298" w:rsidRDefault="00B03284" w:rsidP="00984CCA">
      <w:pPr>
        <w:numPr>
          <w:ilvl w:val="0"/>
          <w:numId w:val="5"/>
        </w:numPr>
        <w:spacing w:line="276" w:lineRule="auto"/>
        <w:jc w:val="both"/>
      </w:pPr>
      <w:r w:rsidRPr="003C6298">
        <w:t>Ensure data is available for internal and external audits when required.</w:t>
      </w:r>
    </w:p>
    <w:p w14:paraId="1BAF46AE" w14:textId="77777777" w:rsidR="00B03284" w:rsidRPr="003C6298" w:rsidRDefault="00B03284" w:rsidP="00984CCA">
      <w:pPr>
        <w:spacing w:line="276" w:lineRule="auto"/>
        <w:jc w:val="both"/>
        <w:rPr>
          <w:b/>
          <w:bCs/>
        </w:rPr>
      </w:pPr>
      <w:r w:rsidRPr="003C6298">
        <w:rPr>
          <w:b/>
          <w:bCs/>
        </w:rPr>
        <w:t>4.5 Compliance &amp; Continuous Improvement</w:t>
      </w:r>
    </w:p>
    <w:p w14:paraId="2E374E50" w14:textId="77777777" w:rsidR="00B03284" w:rsidRPr="003C6298" w:rsidRDefault="00B03284" w:rsidP="00984CCA">
      <w:pPr>
        <w:numPr>
          <w:ilvl w:val="0"/>
          <w:numId w:val="6"/>
        </w:numPr>
        <w:spacing w:line="276" w:lineRule="auto"/>
        <w:jc w:val="both"/>
      </w:pPr>
      <w:r w:rsidRPr="003C6298">
        <w:t>Ensure adherence to ISO 9001 requirements for data management.</w:t>
      </w:r>
    </w:p>
    <w:p w14:paraId="6B81CF64" w14:textId="1F472F91" w:rsidR="00B03284" w:rsidRPr="003C6298" w:rsidRDefault="00B03284" w:rsidP="00984CCA">
      <w:pPr>
        <w:numPr>
          <w:ilvl w:val="0"/>
          <w:numId w:val="6"/>
        </w:numPr>
        <w:spacing w:line="276" w:lineRule="auto"/>
        <w:jc w:val="both"/>
      </w:pPr>
      <w:r w:rsidRPr="003C6298">
        <w:t>Regularly review the procedure and update as needed.</w:t>
      </w:r>
    </w:p>
    <w:p w14:paraId="736DE862" w14:textId="08776A5D" w:rsidR="00B03284" w:rsidRPr="003C6298" w:rsidRDefault="00B03284" w:rsidP="00984CCA">
      <w:pPr>
        <w:spacing w:line="276" w:lineRule="auto"/>
        <w:jc w:val="both"/>
      </w:pPr>
      <w:r w:rsidRPr="003C6298">
        <w:rPr>
          <w:b/>
          <w:bCs/>
        </w:rPr>
        <w:t>5. Records &amp; Document Control</w:t>
      </w:r>
    </w:p>
    <w:p w14:paraId="5A78DABB" w14:textId="77777777" w:rsidR="00B03284" w:rsidRPr="003C6298" w:rsidRDefault="00B03284" w:rsidP="00984CCA">
      <w:pPr>
        <w:numPr>
          <w:ilvl w:val="0"/>
          <w:numId w:val="7"/>
        </w:numPr>
        <w:spacing w:line="276" w:lineRule="auto"/>
        <w:jc w:val="both"/>
      </w:pPr>
      <w:r w:rsidRPr="003C6298">
        <w:t>Maintain all wage and tax records in a secured digital format.</w:t>
      </w:r>
    </w:p>
    <w:p w14:paraId="696C1DC2" w14:textId="77777777" w:rsidR="00B03284" w:rsidRPr="003C6298" w:rsidRDefault="00B03284" w:rsidP="00984CCA">
      <w:pPr>
        <w:numPr>
          <w:ilvl w:val="0"/>
          <w:numId w:val="7"/>
        </w:numPr>
        <w:spacing w:line="276" w:lineRule="auto"/>
        <w:jc w:val="both"/>
      </w:pPr>
      <w:r w:rsidRPr="003C6298">
        <w:t>Ensure version control for all updates and modifications.</w:t>
      </w:r>
    </w:p>
    <w:p w14:paraId="7189DDD7" w14:textId="77777777" w:rsidR="00B03284" w:rsidRPr="003C6298" w:rsidRDefault="00B03284" w:rsidP="00984CCA">
      <w:pPr>
        <w:spacing w:line="276" w:lineRule="auto"/>
        <w:jc w:val="both"/>
      </w:pPr>
      <w:r w:rsidRPr="003C6298">
        <w:rPr>
          <w:b/>
          <w:bCs/>
        </w:rPr>
        <w:t>6. Review &amp; Approval</w:t>
      </w:r>
      <w:r w:rsidRPr="003C6298">
        <w:t xml:space="preserve"> This procedure shall be reviewed annually to ensure continued compliance with ISO 9001 standards and updated as necessary based on legislative changes or business needs.</w:t>
      </w:r>
    </w:p>
    <w:p w14:paraId="3A055691" w14:textId="77777777" w:rsidR="00400396" w:rsidRPr="00B03284" w:rsidRDefault="00400396">
      <w:pPr>
        <w:rPr>
          <w:rFonts w:ascii="Cambria" w:hAnsi="Cambria"/>
          <w:sz w:val="20"/>
          <w:szCs w:val="20"/>
        </w:rPr>
      </w:pPr>
    </w:p>
    <w:sectPr w:rsidR="00400396" w:rsidRPr="00B03284" w:rsidSect="003C62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E3C4E" w14:textId="77777777" w:rsidR="006B0BF1" w:rsidRDefault="006B0BF1" w:rsidP="00B03284">
      <w:pPr>
        <w:spacing w:after="0" w:line="240" w:lineRule="auto"/>
      </w:pPr>
      <w:r>
        <w:separator/>
      </w:r>
    </w:p>
  </w:endnote>
  <w:endnote w:type="continuationSeparator" w:id="0">
    <w:p w14:paraId="50CCD677" w14:textId="77777777" w:rsidR="006B0BF1" w:rsidRDefault="006B0BF1" w:rsidP="00B0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A1B5C" w14:textId="77777777" w:rsidR="006B0BF1" w:rsidRDefault="006B0BF1" w:rsidP="00B03284">
      <w:pPr>
        <w:spacing w:after="0" w:line="240" w:lineRule="auto"/>
      </w:pPr>
      <w:r>
        <w:separator/>
      </w:r>
    </w:p>
  </w:footnote>
  <w:footnote w:type="continuationSeparator" w:id="0">
    <w:p w14:paraId="65F51342" w14:textId="77777777" w:rsidR="006B0BF1" w:rsidRDefault="006B0BF1" w:rsidP="00B03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63" w:type="dxa"/>
      <w:tblInd w:w="-34" w:type="dxa"/>
      <w:tblBorders>
        <w:bottom w:val="single" w:sz="4" w:space="0" w:color="808080" w:themeColor="background1" w:themeShade="80"/>
      </w:tblBorders>
      <w:tblLayout w:type="fixed"/>
      <w:tblLook w:val="01E0" w:firstRow="1" w:lastRow="1" w:firstColumn="1" w:lastColumn="1" w:noHBand="0" w:noVBand="0"/>
    </w:tblPr>
    <w:tblGrid>
      <w:gridCol w:w="3628"/>
      <w:gridCol w:w="6035"/>
    </w:tblGrid>
    <w:tr w:rsidR="00C4098A" w:rsidRPr="00E119F4" w14:paraId="06B99EC0" w14:textId="77777777" w:rsidTr="00280834">
      <w:trPr>
        <w:trHeight w:hRule="exact" w:val="498"/>
      </w:trPr>
      <w:tc>
        <w:tcPr>
          <w:tcW w:w="3628" w:type="dxa"/>
          <w:vMerge w:val="restart"/>
          <w:vAlign w:val="center"/>
        </w:tcPr>
        <w:p w14:paraId="347B5FFA" w14:textId="77777777" w:rsidR="00C4098A" w:rsidRPr="004C1A3F" w:rsidRDefault="00C4098A" w:rsidP="00C4098A">
          <w:pPr>
            <w:pStyle w:val="Footer"/>
          </w:pPr>
          <w:r>
            <w:rPr>
              <w:noProof/>
              <w:bdr w:val="none" w:sz="0" w:space="0" w:color="auto" w:frame="1"/>
            </w:rPr>
            <w:drawing>
              <wp:inline distT="0" distB="0" distL="0" distR="0" wp14:anchorId="6FDF1113" wp14:editId="5B9F0C2C">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035" w:type="dxa"/>
          <w:vAlign w:val="center"/>
        </w:tcPr>
        <w:p w14:paraId="7C1DCEC9" w14:textId="77777777" w:rsidR="00C4098A" w:rsidRDefault="00C4098A" w:rsidP="00C4098A">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1E92F47A" w14:textId="77777777" w:rsidR="00C4098A" w:rsidRPr="00745BBC" w:rsidRDefault="00C4098A" w:rsidP="00C4098A">
          <w:pPr>
            <w:pStyle w:val="Footer"/>
            <w:jc w:val="right"/>
            <w:rPr>
              <w:rStyle w:val="PageNumber"/>
              <w:sz w:val="18"/>
              <w:szCs w:val="16"/>
            </w:rPr>
          </w:pPr>
        </w:p>
      </w:tc>
    </w:tr>
    <w:tr w:rsidR="00C4098A" w:rsidRPr="00E119F4" w14:paraId="139C57C0" w14:textId="77777777" w:rsidTr="00280834">
      <w:trPr>
        <w:trHeight w:hRule="exact" w:val="445"/>
      </w:trPr>
      <w:tc>
        <w:tcPr>
          <w:tcW w:w="3628" w:type="dxa"/>
          <w:vMerge/>
          <w:vAlign w:val="center"/>
        </w:tcPr>
        <w:p w14:paraId="1A0BE898" w14:textId="77777777" w:rsidR="00C4098A" w:rsidRPr="00745BBC" w:rsidRDefault="00C4098A" w:rsidP="00C4098A">
          <w:pPr>
            <w:pStyle w:val="Footer"/>
          </w:pPr>
        </w:p>
      </w:tc>
      <w:tc>
        <w:tcPr>
          <w:tcW w:w="6035" w:type="dxa"/>
          <w:vAlign w:val="center"/>
        </w:tcPr>
        <w:p w14:paraId="55E6D593" w14:textId="26C63781" w:rsidR="00C4098A" w:rsidRPr="00463619" w:rsidRDefault="0098685F" w:rsidP="00C4098A">
          <w:pPr>
            <w:pStyle w:val="Header"/>
            <w:tabs>
              <w:tab w:val="left" w:pos="2580"/>
              <w:tab w:val="left" w:pos="2985"/>
            </w:tabs>
            <w:jc w:val="right"/>
            <w:rPr>
              <w:b/>
              <w:color w:val="156082" w:themeColor="accent1"/>
              <w:sz w:val="20"/>
              <w:szCs w:val="20"/>
            </w:rPr>
          </w:pPr>
          <w:r w:rsidRPr="00463619">
            <w:rPr>
              <w:b/>
              <w:color w:val="156082" w:themeColor="accent1"/>
              <w:sz w:val="20"/>
              <w:szCs w:val="20"/>
            </w:rPr>
            <w:t xml:space="preserve">Procedure For Managing UK Minimum Wages &amp;Income </w:t>
          </w:r>
          <w:r w:rsidR="00463619" w:rsidRPr="00463619">
            <w:rPr>
              <w:b/>
              <w:color w:val="156082" w:themeColor="accent1"/>
              <w:sz w:val="20"/>
              <w:szCs w:val="20"/>
            </w:rPr>
            <w:t>Tax Data</w:t>
          </w:r>
        </w:p>
      </w:tc>
    </w:tr>
  </w:tbl>
  <w:p w14:paraId="26B66E5C" w14:textId="77777777" w:rsidR="00B03284" w:rsidRDefault="00B03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54876"/>
    <w:multiLevelType w:val="multilevel"/>
    <w:tmpl w:val="404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73BCF"/>
    <w:multiLevelType w:val="multilevel"/>
    <w:tmpl w:val="4D1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33CE5"/>
    <w:multiLevelType w:val="multilevel"/>
    <w:tmpl w:val="CB32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A7448"/>
    <w:multiLevelType w:val="multilevel"/>
    <w:tmpl w:val="5F7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B3980"/>
    <w:multiLevelType w:val="multilevel"/>
    <w:tmpl w:val="4D6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43BFD"/>
    <w:multiLevelType w:val="multilevel"/>
    <w:tmpl w:val="2B5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E669E"/>
    <w:multiLevelType w:val="multilevel"/>
    <w:tmpl w:val="2C1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745128">
    <w:abstractNumId w:val="3"/>
  </w:num>
  <w:num w:numId="2" w16cid:durableId="873923643">
    <w:abstractNumId w:val="4"/>
  </w:num>
  <w:num w:numId="3" w16cid:durableId="428431300">
    <w:abstractNumId w:val="1"/>
  </w:num>
  <w:num w:numId="4" w16cid:durableId="1194922196">
    <w:abstractNumId w:val="2"/>
  </w:num>
  <w:num w:numId="5" w16cid:durableId="865171521">
    <w:abstractNumId w:val="6"/>
  </w:num>
  <w:num w:numId="6" w16cid:durableId="749355364">
    <w:abstractNumId w:val="0"/>
  </w:num>
  <w:num w:numId="7" w16cid:durableId="704796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84"/>
    <w:rsid w:val="00017DB2"/>
    <w:rsid w:val="001124D5"/>
    <w:rsid w:val="001D2277"/>
    <w:rsid w:val="00286E8C"/>
    <w:rsid w:val="003C6298"/>
    <w:rsid w:val="003D5229"/>
    <w:rsid w:val="00400396"/>
    <w:rsid w:val="00463619"/>
    <w:rsid w:val="00612E14"/>
    <w:rsid w:val="006B0BF1"/>
    <w:rsid w:val="00724F27"/>
    <w:rsid w:val="00760ABE"/>
    <w:rsid w:val="00823669"/>
    <w:rsid w:val="00984CCA"/>
    <w:rsid w:val="0098685F"/>
    <w:rsid w:val="009B4A93"/>
    <w:rsid w:val="00B03284"/>
    <w:rsid w:val="00B448BB"/>
    <w:rsid w:val="00BC259C"/>
    <w:rsid w:val="00C4098A"/>
    <w:rsid w:val="00D32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84BB"/>
  <w15:chartTrackingRefBased/>
  <w15:docId w15:val="{84085357-EC05-49A0-A435-C48CB3B9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2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2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2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2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2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284"/>
    <w:rPr>
      <w:rFonts w:eastAsiaTheme="majorEastAsia" w:cstheme="majorBidi"/>
      <w:color w:val="272727" w:themeColor="text1" w:themeTint="D8"/>
    </w:rPr>
  </w:style>
  <w:style w:type="paragraph" w:styleId="Title">
    <w:name w:val="Title"/>
    <w:basedOn w:val="Normal"/>
    <w:next w:val="Normal"/>
    <w:link w:val="TitleChar"/>
    <w:uiPriority w:val="10"/>
    <w:qFormat/>
    <w:rsid w:val="00B03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284"/>
    <w:pPr>
      <w:spacing w:before="160"/>
      <w:jc w:val="center"/>
    </w:pPr>
    <w:rPr>
      <w:i/>
      <w:iCs/>
      <w:color w:val="404040" w:themeColor="text1" w:themeTint="BF"/>
    </w:rPr>
  </w:style>
  <w:style w:type="character" w:customStyle="1" w:styleId="QuoteChar">
    <w:name w:val="Quote Char"/>
    <w:basedOn w:val="DefaultParagraphFont"/>
    <w:link w:val="Quote"/>
    <w:uiPriority w:val="29"/>
    <w:rsid w:val="00B03284"/>
    <w:rPr>
      <w:i/>
      <w:iCs/>
      <w:color w:val="404040" w:themeColor="text1" w:themeTint="BF"/>
    </w:rPr>
  </w:style>
  <w:style w:type="paragraph" w:styleId="ListParagraph">
    <w:name w:val="List Paragraph"/>
    <w:basedOn w:val="Normal"/>
    <w:uiPriority w:val="34"/>
    <w:qFormat/>
    <w:rsid w:val="00B03284"/>
    <w:pPr>
      <w:ind w:left="720"/>
      <w:contextualSpacing/>
    </w:pPr>
  </w:style>
  <w:style w:type="character" w:styleId="IntenseEmphasis">
    <w:name w:val="Intense Emphasis"/>
    <w:basedOn w:val="DefaultParagraphFont"/>
    <w:uiPriority w:val="21"/>
    <w:qFormat/>
    <w:rsid w:val="00B03284"/>
    <w:rPr>
      <w:i/>
      <w:iCs/>
      <w:color w:val="0F4761" w:themeColor="accent1" w:themeShade="BF"/>
    </w:rPr>
  </w:style>
  <w:style w:type="paragraph" w:styleId="IntenseQuote">
    <w:name w:val="Intense Quote"/>
    <w:basedOn w:val="Normal"/>
    <w:next w:val="Normal"/>
    <w:link w:val="IntenseQuoteChar"/>
    <w:uiPriority w:val="30"/>
    <w:qFormat/>
    <w:rsid w:val="00B03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284"/>
    <w:rPr>
      <w:i/>
      <w:iCs/>
      <w:color w:val="0F4761" w:themeColor="accent1" w:themeShade="BF"/>
    </w:rPr>
  </w:style>
  <w:style w:type="character" w:styleId="IntenseReference">
    <w:name w:val="Intense Reference"/>
    <w:basedOn w:val="DefaultParagraphFont"/>
    <w:uiPriority w:val="32"/>
    <w:qFormat/>
    <w:rsid w:val="00B03284"/>
    <w:rPr>
      <w:b/>
      <w:bCs/>
      <w:smallCaps/>
      <w:color w:val="0F4761" w:themeColor="accent1" w:themeShade="BF"/>
      <w:spacing w:val="5"/>
    </w:rPr>
  </w:style>
  <w:style w:type="paragraph" w:styleId="Header">
    <w:name w:val="header"/>
    <w:basedOn w:val="Normal"/>
    <w:link w:val="HeaderChar"/>
    <w:uiPriority w:val="99"/>
    <w:unhideWhenUsed/>
    <w:rsid w:val="00B03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284"/>
  </w:style>
  <w:style w:type="paragraph" w:styleId="Footer">
    <w:name w:val="footer"/>
    <w:basedOn w:val="Normal"/>
    <w:link w:val="FooterChar"/>
    <w:unhideWhenUsed/>
    <w:rsid w:val="00B03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284"/>
  </w:style>
  <w:style w:type="paragraph" w:styleId="TOC1">
    <w:name w:val="toc 1"/>
    <w:basedOn w:val="Normal"/>
    <w:next w:val="Normal"/>
    <w:autoRedefine/>
    <w:uiPriority w:val="39"/>
    <w:semiHidden/>
    <w:unhideWhenUsed/>
    <w:qFormat/>
    <w:rsid w:val="001D2277"/>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character" w:customStyle="1" w:styleId="NoSpacingChar">
    <w:name w:val="No Spacing Char"/>
    <w:basedOn w:val="DefaultParagraphFont"/>
    <w:link w:val="NoSpacing"/>
    <w:locked/>
    <w:rsid w:val="001D2277"/>
    <w:rPr>
      <w:rFonts w:ascii="Calibri" w:eastAsia="Times New Roman" w:hAnsi="Calibri" w:cs="Times New Roman"/>
      <w:color w:val="0A1D30" w:themeColor="text2" w:themeShade="BF"/>
      <w:kern w:val="0"/>
      <w:sz w:val="20"/>
      <w:szCs w:val="22"/>
      <w:lang w:val="en-US"/>
      <w14:ligatures w14:val="none"/>
    </w:rPr>
  </w:style>
  <w:style w:type="paragraph" w:styleId="NoSpacing">
    <w:name w:val="No Spacing"/>
    <w:link w:val="NoSpacingChar"/>
    <w:qFormat/>
    <w:rsid w:val="001D2277"/>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table" w:styleId="TableGrid">
    <w:name w:val="Table Grid"/>
    <w:basedOn w:val="TableNormal"/>
    <w:rsid w:val="001D2277"/>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40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563072">
      <w:bodyDiv w:val="1"/>
      <w:marLeft w:val="0"/>
      <w:marRight w:val="0"/>
      <w:marTop w:val="0"/>
      <w:marBottom w:val="0"/>
      <w:divBdr>
        <w:top w:val="none" w:sz="0" w:space="0" w:color="auto"/>
        <w:left w:val="none" w:sz="0" w:space="0" w:color="auto"/>
        <w:bottom w:val="none" w:sz="0" w:space="0" w:color="auto"/>
        <w:right w:val="none" w:sz="0" w:space="0" w:color="auto"/>
      </w:divBdr>
    </w:div>
    <w:div w:id="947926602">
      <w:bodyDiv w:val="1"/>
      <w:marLeft w:val="0"/>
      <w:marRight w:val="0"/>
      <w:marTop w:val="0"/>
      <w:marBottom w:val="0"/>
      <w:divBdr>
        <w:top w:val="none" w:sz="0" w:space="0" w:color="auto"/>
        <w:left w:val="none" w:sz="0" w:space="0" w:color="auto"/>
        <w:bottom w:val="none" w:sz="0" w:space="0" w:color="auto"/>
        <w:right w:val="none" w:sz="0" w:space="0" w:color="auto"/>
      </w:divBdr>
    </w:div>
    <w:div w:id="194788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14</cp:revision>
  <dcterms:created xsi:type="dcterms:W3CDTF">2025-03-11T10:51:00Z</dcterms:created>
  <dcterms:modified xsi:type="dcterms:W3CDTF">2025-04-08T11:29:00Z</dcterms:modified>
</cp:coreProperties>
</file>