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9433E2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E0721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614"/>
        </w:trPr>
        <w:tc>
          <w:tcPr>
            <w:tcW w:w="1608" w:type="dxa"/>
            <w:vAlign w:val="center"/>
          </w:tcPr>
          <w:p w14:paraId="285977BE" w14:textId="4A7FE7BB" w:rsidR="00D20C7E" w:rsidRPr="00D20C7E" w:rsidRDefault="007F6BC7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 xml:space="preserve">Undertake the </w:t>
            </w:r>
            <w:r w:rsidR="00A8378E">
              <w:rPr>
                <w:rFonts w:cs="Segoe UI"/>
                <w:sz w:val="18"/>
                <w:szCs w:val="14"/>
              </w:rPr>
              <w:t>3rd</w:t>
            </w:r>
            <w:r w:rsidRPr="007F6BC7">
              <w:rPr>
                <w:rFonts w:cs="Segoe UI"/>
                <w:sz w:val="18"/>
                <w:szCs w:val="14"/>
              </w:rPr>
              <w:t xml:space="preserve"> management review</w:t>
            </w:r>
          </w:p>
        </w:tc>
        <w:tc>
          <w:tcPr>
            <w:tcW w:w="3685" w:type="dxa"/>
            <w:vAlign w:val="center"/>
          </w:tcPr>
          <w:p w14:paraId="0B537DD5" w14:textId="717AD645" w:rsidR="00D20C7E" w:rsidRPr="0080670D" w:rsidRDefault="00A8378E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 xml:space="preserve">Top management to perform a review of the </w:t>
            </w:r>
            <w:r>
              <w:rPr>
                <w:rFonts w:cs="Segoe UI"/>
                <w:sz w:val="18"/>
                <w:szCs w:val="14"/>
              </w:rPr>
              <w:t>status of the</w:t>
            </w:r>
            <w:r w:rsidRPr="007F6BC7">
              <w:rPr>
                <w:rFonts w:cs="Segoe UI"/>
                <w:sz w:val="18"/>
                <w:szCs w:val="14"/>
              </w:rPr>
              <w:t xml:space="preserve"> gap analysis action plan results, identify areas of weakness, prioritize any issues observed and authorise corrective action as required.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F65731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Heads of Dept</w:t>
            </w:r>
          </w:p>
          <w:p w14:paraId="247BCB71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C388352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5F12AF63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ADF578F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  <w:p w14:paraId="152EE6B0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4354AA68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 xml:space="preserve">Process owners </w:t>
            </w:r>
          </w:p>
          <w:p w14:paraId="221A21AA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0F04A3" w14:textId="5F8A2DFA" w:rsidR="00D20C7E" w:rsidRPr="00B75B0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6C5DC4" w14:textId="6AA3E0DB" w:rsidR="00606E91" w:rsidRDefault="007F6BC7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>Management Review Agenda</w:t>
            </w:r>
            <w:r>
              <w:rPr>
                <w:rFonts w:cs="Segoe UI"/>
                <w:sz w:val="18"/>
                <w:szCs w:val="14"/>
              </w:rPr>
              <w:t xml:space="preserve"> and minutes</w:t>
            </w:r>
          </w:p>
          <w:p w14:paraId="2BF628EC" w14:textId="77777777" w:rsidR="00A8378E" w:rsidRDefault="00A8378E" w:rsidP="00A8378E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643193CA" w14:textId="775A9F72" w:rsidR="00A8378E" w:rsidRPr="00A8378E" w:rsidRDefault="00A8378E" w:rsidP="00A8378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Corrective actions as required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9433E2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9433E2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433E2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7F6BC7" w:rsidRPr="00D20C7E" w14:paraId="7BBFBEAC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C0191C8" w14:textId="26376D20" w:rsid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 member of Top management chairs the meeting, i</w:t>
            </w:r>
            <w:r w:rsidRPr="006460FD">
              <w:rPr>
                <w:rFonts w:cs="Segoe UI"/>
                <w:sz w:val="18"/>
                <w:szCs w:val="14"/>
              </w:rPr>
              <w:t xml:space="preserve">t is important that </w:t>
            </w:r>
            <w:r>
              <w:rPr>
                <w:rFonts w:cs="Segoe UI"/>
                <w:sz w:val="18"/>
                <w:szCs w:val="14"/>
              </w:rPr>
              <w:t xml:space="preserve">someone from this tier of management always </w:t>
            </w:r>
            <w:r w:rsidRPr="006460FD">
              <w:rPr>
                <w:rFonts w:cs="Segoe UI"/>
                <w:sz w:val="18"/>
                <w:szCs w:val="14"/>
              </w:rPr>
              <w:t>chair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6460FD">
              <w:rPr>
                <w:rFonts w:cs="Segoe UI"/>
                <w:sz w:val="18"/>
                <w:szCs w:val="14"/>
              </w:rPr>
              <w:t xml:space="preserve"> the management review meetings.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4BE59FDE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036E7A1F" w14:textId="1152A1D7" w:rsidR="007F6BC7" w:rsidRPr="00B75B0F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the </w:t>
            </w:r>
            <w:r>
              <w:rPr>
                <w:rFonts w:cs="Arial"/>
                <w:sz w:val="18"/>
              </w:rPr>
              <w:t>status</w:t>
            </w:r>
            <w:r w:rsidRPr="00D35335">
              <w:rPr>
                <w:rFonts w:cs="Arial"/>
                <w:sz w:val="18"/>
              </w:rPr>
              <w:t xml:space="preserve"> of the gap analysis and the actions to bridge the gaps </w:t>
            </w:r>
            <w:r>
              <w:rPr>
                <w:rFonts w:cs="Arial"/>
                <w:sz w:val="18"/>
              </w:rPr>
              <w:t>are proceeding as planned.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5C2FA9" w:rsidRPr="00D20C7E" w14:paraId="4E0A2155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75E6DF9E" w14:textId="2648E586" w:rsidR="005C2FA9" w:rsidRPr="00D35335" w:rsidRDefault="005C2FA9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has </w:t>
            </w:r>
            <w:r w:rsidRPr="006460FD">
              <w:rPr>
                <w:rFonts w:cs="Segoe UI"/>
                <w:sz w:val="18"/>
                <w:szCs w:val="14"/>
              </w:rPr>
              <w:t>authorise</w:t>
            </w:r>
            <w:r>
              <w:rPr>
                <w:rFonts w:cs="Segoe UI"/>
                <w:sz w:val="18"/>
                <w:szCs w:val="14"/>
              </w:rPr>
              <w:t>d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>
              <w:rPr>
                <w:rFonts w:cs="Segoe UI"/>
                <w:sz w:val="18"/>
                <w:szCs w:val="14"/>
              </w:rPr>
              <w:t xml:space="preserve">any </w:t>
            </w:r>
            <w:r w:rsidRPr="006460FD">
              <w:rPr>
                <w:rFonts w:cs="Segoe UI"/>
                <w:sz w:val="18"/>
                <w:szCs w:val="14"/>
              </w:rPr>
              <w:t>corrective action as required</w:t>
            </w:r>
            <w:r>
              <w:rPr>
                <w:rFonts w:cs="Segoe UI"/>
                <w:sz w:val="18"/>
                <w:szCs w:val="14"/>
              </w:rPr>
              <w:t xml:space="preserve"> where gaps are not filled on-time, or to the desired effect.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51DA9DC" w14:textId="77777777" w:rsidR="005C2FA9" w:rsidRPr="00D20C7E" w:rsidRDefault="005C2FA9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832264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0B34A0B9" w14:textId="3A8BA0AB" w:rsidR="00953E5B" w:rsidRPr="00B75B0F" w:rsidRDefault="002B2B75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has reviewed the q</w:t>
            </w:r>
            <w:r w:rsidR="00A8378E" w:rsidRPr="00A8378E">
              <w:rPr>
                <w:rFonts w:cs="Segoe UI"/>
                <w:sz w:val="18"/>
                <w:szCs w:val="14"/>
              </w:rPr>
              <w:t>uality objective</w:t>
            </w:r>
            <w:r w:rsidR="00A8378E">
              <w:rPr>
                <w:rFonts w:cs="Segoe UI"/>
                <w:sz w:val="18"/>
                <w:szCs w:val="14"/>
              </w:rPr>
              <w:t>s</w:t>
            </w:r>
            <w:r w:rsidR="00A8378E" w:rsidRPr="00A8378E">
              <w:rPr>
                <w:rFonts w:cs="Segoe UI"/>
                <w:sz w:val="18"/>
                <w:szCs w:val="14"/>
              </w:rPr>
              <w:t xml:space="preserve"> and their performance indicators from Step 8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66796EE4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2F9498F9" w14:textId="5496F8CB" w:rsidR="007F6BC7" w:rsidRDefault="002B2B75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has reviewed the r</w:t>
            </w:r>
            <w:r w:rsidR="00A8378E" w:rsidRPr="00A8378E">
              <w:rPr>
                <w:rFonts w:cs="Segoe UI"/>
                <w:sz w:val="18"/>
                <w:szCs w:val="14"/>
              </w:rPr>
              <w:t>esults of the core QMS processes and procedures developed and implemented in Step 9.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75BE4C01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48DC3F3A" w14:textId="199F861B" w:rsidR="007F6BC7" w:rsidRPr="00632B9D" w:rsidRDefault="002B2B75" w:rsidP="007F6BC7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has reviewed the r</w:t>
            </w:r>
            <w:r w:rsidR="00A8378E" w:rsidRPr="00A8378E">
              <w:rPr>
                <w:rFonts w:cs="Segoe UI"/>
                <w:sz w:val="18"/>
                <w:szCs w:val="14"/>
              </w:rPr>
              <w:t>esults of internal audits and their analysis from Step 12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346F908A" w14:textId="77777777" w:rsidTr="002B2B7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37"/>
        </w:trPr>
        <w:tc>
          <w:tcPr>
            <w:tcW w:w="5293" w:type="dxa"/>
            <w:shd w:val="clear" w:color="auto" w:fill="auto"/>
            <w:vAlign w:val="center"/>
          </w:tcPr>
          <w:p w14:paraId="74F83E6E" w14:textId="24BE7B44" w:rsidR="007F6BC7" w:rsidRPr="00A8378E" w:rsidRDefault="002B2B75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has reviewed the v</w:t>
            </w:r>
            <w:r w:rsidR="00A8378E" w:rsidRPr="00A8378E">
              <w:rPr>
                <w:rFonts w:cs="Segoe UI"/>
                <w:sz w:val="18"/>
                <w:szCs w:val="14"/>
              </w:rPr>
              <w:t xml:space="preserve">erification of completed corrective actions </w:t>
            </w:r>
            <w:r w:rsidR="00A8378E">
              <w:rPr>
                <w:rFonts w:cs="Segoe UI"/>
                <w:sz w:val="18"/>
                <w:szCs w:val="14"/>
              </w:rPr>
              <w:t xml:space="preserve">from audit and gaps </w:t>
            </w:r>
            <w:r w:rsidR="00A8378E" w:rsidRPr="00A8378E">
              <w:rPr>
                <w:rFonts w:cs="Segoe UI"/>
                <w:sz w:val="18"/>
                <w:szCs w:val="14"/>
              </w:rPr>
              <w:t>from Step 13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9EDEE" w14:textId="77777777" w:rsidR="004A20D8" w:rsidRDefault="004A20D8">
      <w:r>
        <w:separator/>
      </w:r>
    </w:p>
  </w:endnote>
  <w:endnote w:type="continuationSeparator" w:id="0">
    <w:p w14:paraId="7330561A" w14:textId="77777777" w:rsidR="004A20D8" w:rsidRDefault="004A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9433E2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9433E2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9433E2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9433E2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9433E2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9433E2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433E2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433E2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433E2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F7839" w14:textId="77777777" w:rsidR="004A20D8" w:rsidRDefault="004A20D8">
      <w:r>
        <w:separator/>
      </w:r>
    </w:p>
  </w:footnote>
  <w:footnote w:type="continuationSeparator" w:id="0">
    <w:p w14:paraId="4286D4DB" w14:textId="77777777" w:rsidR="004A20D8" w:rsidRDefault="004A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007910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402"/>
      <w:gridCol w:w="5778"/>
    </w:tblGrid>
    <w:tr w:rsidR="00486C7C" w:rsidRPr="00E119F4" w14:paraId="1A956524" w14:textId="77777777" w:rsidTr="009433E2">
      <w:trPr>
        <w:trHeight w:hRule="exact" w:val="475"/>
      </w:trPr>
      <w:tc>
        <w:tcPr>
          <w:tcW w:w="3402" w:type="dxa"/>
          <w:vMerge w:val="restart"/>
          <w:vAlign w:val="center"/>
        </w:tcPr>
        <w:p w14:paraId="2334EBBC" w14:textId="4BF597F9" w:rsidR="00486C7C" w:rsidRPr="00F7041D" w:rsidRDefault="00007910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7D3F7A9" wp14:editId="09D0DDD2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8" w:type="dxa"/>
          <w:vAlign w:val="center"/>
        </w:tcPr>
        <w:p w14:paraId="404462F7" w14:textId="121A748A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3A6E27">
            <w:rPr>
              <w:rFonts w:ascii="Arial" w:hAnsi="Arial" w:cs="Arial"/>
              <w:b/>
              <w:sz w:val="32"/>
              <w:szCs w:val="18"/>
            </w:rPr>
            <w:t>4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9433E2">
      <w:trPr>
        <w:trHeight w:hRule="exact" w:val="424"/>
      </w:trPr>
      <w:tc>
        <w:tcPr>
          <w:tcW w:w="3402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778" w:type="dxa"/>
          <w:vAlign w:val="center"/>
        </w:tcPr>
        <w:p w14:paraId="26BA7768" w14:textId="0475A05E" w:rsidR="00486C7C" w:rsidRPr="001618E1" w:rsidRDefault="007F6BC7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 xml:space="preserve">Management Review </w:t>
          </w:r>
          <w:r w:rsidR="00A8378E">
            <w:rPr>
              <w:rFonts w:ascii="Arial" w:hAnsi="Arial" w:cs="Arial"/>
              <w:b/>
              <w:color w:val="808080" w:themeColor="background1" w:themeShade="80"/>
            </w:rPr>
            <w:t>3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6898089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386416601">
    <w:abstractNumId w:val="1"/>
  </w:num>
  <w:num w:numId="3" w16cid:durableId="1746994192">
    <w:abstractNumId w:val="3"/>
  </w:num>
  <w:num w:numId="4" w16cid:durableId="149757205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tKwFAJAz/78tAAAA"/>
  </w:docVars>
  <w:rsids>
    <w:rsidRoot w:val="00283348"/>
    <w:rsid w:val="00000D39"/>
    <w:rsid w:val="000024B8"/>
    <w:rsid w:val="00007910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766B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B2B75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1891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A6E27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12D5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20D8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06E91"/>
    <w:rsid w:val="006125DC"/>
    <w:rsid w:val="00616549"/>
    <w:rsid w:val="00620976"/>
    <w:rsid w:val="006238E8"/>
    <w:rsid w:val="00631B84"/>
    <w:rsid w:val="00640C8F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2113A"/>
    <w:rsid w:val="008318D1"/>
    <w:rsid w:val="008340A1"/>
    <w:rsid w:val="00837C92"/>
    <w:rsid w:val="00843E94"/>
    <w:rsid w:val="008575D3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33E2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8378E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17D17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07212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34</cp:revision>
  <cp:lastPrinted>2009-06-29T14:18:00Z</cp:lastPrinted>
  <dcterms:created xsi:type="dcterms:W3CDTF">2020-10-02T10:21:00Z</dcterms:created>
  <dcterms:modified xsi:type="dcterms:W3CDTF">2025-04-02T15:01:00Z</dcterms:modified>
</cp:coreProperties>
</file>