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16C237B2"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4F92A3B" wp14:editId="15D6058F">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28D5A"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92A3B"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52D28D5A"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E9FF69F" wp14:editId="69C50A06">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03C763" w14:textId="65D13006" w:rsidR="00A47EFF" w:rsidRDefault="00F006DC" w:rsidP="00F006DC">
                                    <w:pPr>
                                      <w:jc w:val="left"/>
                                    </w:pPr>
                                    <w:r>
                                      <w:rPr>
                                        <w:noProof/>
                                        <w:bdr w:val="none" w:sz="0" w:space="0" w:color="auto" w:frame="1"/>
                                      </w:rPr>
                                      <w:drawing>
                                        <wp:inline distT="0" distB="0" distL="0" distR="0" wp14:anchorId="09D365DF" wp14:editId="70AFAD80">
                                          <wp:extent cx="2775585" cy="768300"/>
                                          <wp:effectExtent l="0" t="0" r="0" b="0"/>
                                          <wp:docPr id="928660946"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782" cy="787177"/>
                                                  </a:xfrm>
                                                  <a:prstGeom prst="rect">
                                                    <a:avLst/>
                                                  </a:prstGeom>
                                                  <a:noFill/>
                                                  <a:ln>
                                                    <a:noFill/>
                                                  </a:ln>
                                                </pic:spPr>
                                              </pic:pic>
                                            </a:graphicData>
                                          </a:graphic>
                                        </wp:inline>
                                      </w:drawing>
                                    </w:r>
                                    <w:r>
                                      <w:br/>
                                      <w:t>XMP House, Starnhill Close,</w:t>
                                    </w:r>
                                    <w:r>
                                      <w:br/>
                                      <w:t>Ecclesfield, Sheffield,</w:t>
                                    </w:r>
                                    <w:r>
                                      <w:br/>
                                      <w:t>S35 9TG, United Kingdom.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FF69F"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0203C763" w14:textId="65D13006" w:rsidR="00A47EFF" w:rsidRDefault="00F006DC" w:rsidP="00F006DC">
                              <w:pPr>
                                <w:jc w:val="left"/>
                              </w:pPr>
                              <w:r>
                                <w:rPr>
                                  <w:noProof/>
                                  <w:bdr w:val="none" w:sz="0" w:space="0" w:color="auto" w:frame="1"/>
                                </w:rPr>
                                <w:drawing>
                                  <wp:inline distT="0" distB="0" distL="0" distR="0" wp14:anchorId="09D365DF" wp14:editId="70AFAD80">
                                    <wp:extent cx="2775585" cy="768300"/>
                                    <wp:effectExtent l="0" t="0" r="0" b="0"/>
                                    <wp:docPr id="928660946"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782" cy="787177"/>
                                            </a:xfrm>
                                            <a:prstGeom prst="rect">
                                              <a:avLst/>
                                            </a:prstGeom>
                                            <a:noFill/>
                                            <a:ln>
                                              <a:noFill/>
                                            </a:ln>
                                          </pic:spPr>
                                        </pic:pic>
                                      </a:graphicData>
                                    </a:graphic>
                                  </wp:inline>
                                </w:drawing>
                              </w:r>
                              <w:r>
                                <w:br/>
                                <w:t>XMP House, Starnhill Close,</w:t>
                              </w:r>
                              <w:r>
                                <w:br/>
                                <w:t>Ecclesfield, Sheffield,</w:t>
                              </w:r>
                              <w:r>
                                <w:br/>
                                <w:t>S35 9TG, United Kingdom.</w:t>
                              </w:r>
                            </w:p>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471E8755" wp14:editId="793AAB1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84003" w14:textId="72A9808D"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F006DC">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51BC96AB"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E8755"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5FF84003" w14:textId="72A9808D"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F006DC">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51BC96AB"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33DF639C"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5AC23159" wp14:editId="66EC12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023EAF88" w14:textId="77777777" w:rsidR="00A47EFF" w:rsidRPr="00B506FE" w:rsidRDefault="00000000"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Content>
                                        <w:r w:rsidR="00A47EFF">
                                          <w:rPr>
                                            <w:rFonts w:ascii="Arial" w:hAnsi="Arial"/>
                                            <w:b/>
                                            <w:noProof/>
                                            <w:color w:val="auto"/>
                                            <w:sz w:val="64"/>
                                            <w:szCs w:val="64"/>
                                          </w:rPr>
                                          <w:t>ISO 9001:2015</w:t>
                                        </w:r>
                                      </w:sdtContent>
                                    </w:sdt>
                                  </w:p>
                                  <w:p w14:paraId="39E0A69C" w14:textId="77777777"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Content>
                                        <w:r w:rsidR="00CB73D0">
                                          <w:rPr>
                                            <w:rFonts w:ascii="Arial" w:hAnsi="Arial"/>
                                            <w:b/>
                                            <w:noProof/>
                                            <w:color w:val="7F7F7F" w:themeColor="text1" w:themeTint="80"/>
                                            <w:sz w:val="24"/>
                                            <w:szCs w:val="40"/>
                                          </w:rPr>
                                          <w:t xml:space="preserve">Control of </w:t>
                                        </w:r>
                                        <w:r w:rsidR="00A848F8">
                                          <w:rPr>
                                            <w:rFonts w:ascii="Arial" w:hAnsi="Arial"/>
                                            <w:b/>
                                            <w:noProof/>
                                            <w:color w:val="7F7F7F" w:themeColor="text1" w:themeTint="80"/>
                                            <w:sz w:val="24"/>
                                            <w:szCs w:val="40"/>
                                          </w:rPr>
                                          <w:t>Document</w:t>
                                        </w:r>
                                        <w:r w:rsidR="00CB73D0">
                                          <w:rPr>
                                            <w:rFonts w:ascii="Arial" w:hAnsi="Arial"/>
                                            <w:b/>
                                            <w:noProof/>
                                            <w:color w:val="7F7F7F" w:themeColor="text1" w:themeTint="80"/>
                                            <w:sz w:val="24"/>
                                            <w:szCs w:val="40"/>
                                          </w:rPr>
                                          <w:t>ed Information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AC23159"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i/Ig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0TQfF1M0cbQV47tJMUrAZtfv1vnwTYAmUaioQ14SXGy/&#10;8gFTouvZJWYzsGyVStwoQ7qKTkeTPH24WPCHMtFXJJZPYa6lRyn0m560NVZ4bmsD9QG7dXAcBG/5&#10;ssWKVsyHF+aQeewCpzk84yEVYGY4SZQ04H797T36IyFopaTDSaqo/7ljTlCivhuk6stwPI6jl5Tx&#10;5K5Axd1aNrcWs9MPgMM6xL2xPInRP6izKB3oNxz6RcyKJmY45q5oOIsP4TjfuDRcLBbJCYfNsrAy&#10;a8tj6IhbxPu1f2POnkgJyOcTnGeOle+4OfrGn94udgEZSsRFnI+oIotRwUFNfJ6WKm7CrZ68rqs/&#10;/w0AAP//AwBQSwMEFAAGAAgAAAAhANbtjBPeAAAABQEAAA8AAABkcnMvZG93bnJldi54bWxMj8FO&#10;wzAQRO9I/QdrK3GjNiDSNMSpKhBIHHKgtCpHN16SgL2OYjdN+XoMl3JZaTSjmbf5crSGDdj71pGE&#10;65kAhlQ53VItYfP2dJUC80GRVsYRSjihh2UxuchVpt2RXnFYh5rFEvKZktCE0GWc+6pBq/zMdUjR&#10;+3C9VSHKvua6V8dYbg2/ESLhVrUUFxrV4UOD1df6YCWY3eokPr+Ffy6Hly2Gx8XmvSylvJyOq3tg&#10;AcdwDsMvfkSHIjLt3YG0Z0ZCfCT83ejdJfME2F7CbbpIgRc5/09f/AAAAP//AwBQSwECLQAUAAYA&#10;CAAAACEAtoM4kv4AAADhAQAAEwAAAAAAAAAAAAAAAAAAAAAAW0NvbnRlbnRfVHlwZXNdLnhtbFBL&#10;AQItABQABgAIAAAAIQA4/SH/1gAAAJQBAAALAAAAAAAAAAAAAAAAAC8BAABfcmVscy8ucmVsc1BL&#10;AQItABQABgAIAAAAIQAIH2i/IgIAAEIEAAAOAAAAAAAAAAAAAAAAAC4CAABkcnMvZTJvRG9jLnht&#10;bFBLAQItABQABgAIAAAAIQDW7YwT3gAAAAUBAAAPAAAAAAAAAAAAAAAAAHwEAABkcnMvZG93bnJl&#10;di54bWxQSwUGAAAAAAQABADzAAAAhwUAAAAA&#10;" filled="f" stroked="f" strokeweight=".5pt">
                        <v:textbox style="mso-fit-shape-to-text:t">
                          <w:txbxContent>
                            <w:p w14:paraId="023EAF88" w14:textId="77777777" w:rsidR="00A47EFF" w:rsidRPr="00B506FE" w:rsidRDefault="00000000"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Content>
                                  <w:r w:rsidR="00A47EFF">
                                    <w:rPr>
                                      <w:rFonts w:ascii="Arial" w:hAnsi="Arial"/>
                                      <w:b/>
                                      <w:noProof/>
                                      <w:color w:val="auto"/>
                                      <w:sz w:val="64"/>
                                      <w:szCs w:val="64"/>
                                    </w:rPr>
                                    <w:t>ISO 9001:2015</w:t>
                                  </w:r>
                                </w:sdtContent>
                              </w:sdt>
                            </w:p>
                            <w:p w14:paraId="39E0A69C" w14:textId="77777777"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Content>
                                  <w:r w:rsidR="00CB73D0">
                                    <w:rPr>
                                      <w:rFonts w:ascii="Arial" w:hAnsi="Arial"/>
                                      <w:b/>
                                      <w:noProof/>
                                      <w:color w:val="7F7F7F" w:themeColor="text1" w:themeTint="80"/>
                                      <w:sz w:val="24"/>
                                      <w:szCs w:val="40"/>
                                    </w:rPr>
                                    <w:t xml:space="preserve">Control of </w:t>
                                  </w:r>
                                  <w:r w:rsidR="00A848F8">
                                    <w:rPr>
                                      <w:rFonts w:ascii="Arial" w:hAnsi="Arial"/>
                                      <w:b/>
                                      <w:noProof/>
                                      <w:color w:val="7F7F7F" w:themeColor="text1" w:themeTint="80"/>
                                      <w:sz w:val="24"/>
                                      <w:szCs w:val="40"/>
                                    </w:rPr>
                                    <w:t>Document</w:t>
                                  </w:r>
                                  <w:r w:rsidR="00CB73D0">
                                    <w:rPr>
                                      <w:rFonts w:ascii="Arial" w:hAnsi="Arial"/>
                                      <w:b/>
                                      <w:noProof/>
                                      <w:color w:val="7F7F7F" w:themeColor="text1" w:themeTint="80"/>
                                      <w:sz w:val="24"/>
                                      <w:szCs w:val="40"/>
                                    </w:rPr>
                                    <w:t>ed Information</w:t>
                                  </w:r>
                                </w:sdtContent>
                              </w:sdt>
                            </w:p>
                          </w:txbxContent>
                        </v:textbox>
                        <w10:wrap type="square" anchorx="page" anchory="page"/>
                      </v:shape>
                    </w:pict>
                  </mc:Fallback>
                </mc:AlternateContent>
              </w:r>
              <w:r w:rsidR="001F3422">
                <w:rPr>
                  <w:lang w:val="en-US"/>
                </w:rPr>
                <w:br w:type="page"/>
              </w:r>
            </w:p>
          </w:sdtContent>
        </w:sdt>
        <w:p w14:paraId="1BFD1723" w14:textId="77777777" w:rsidR="001F3422" w:rsidRPr="00382782" w:rsidRDefault="001F3422" w:rsidP="00AA3C0B">
          <w:pPr>
            <w:pStyle w:val="TOC1"/>
            <w:rPr>
              <w:lang w:val="en-US"/>
            </w:rPr>
          </w:pPr>
          <w:r>
            <w:rPr>
              <w:lang w:val="en-US"/>
            </w:rPr>
            <w:lastRenderedPageBreak/>
            <w:t>Approval</w:t>
          </w:r>
        </w:p>
        <w:p w14:paraId="576D6DC9"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4EF4A4F6" w14:textId="77777777" w:rsidTr="00BC2B01">
            <w:trPr>
              <w:trHeight w:val="284"/>
            </w:trPr>
            <w:tc>
              <w:tcPr>
                <w:tcW w:w="1531" w:type="dxa"/>
                <w:shd w:val="clear" w:color="auto" w:fill="auto"/>
                <w:vAlign w:val="center"/>
              </w:tcPr>
              <w:p w14:paraId="1C198A38" w14:textId="77777777" w:rsidR="001F3422" w:rsidRPr="00382782" w:rsidRDefault="001F3422" w:rsidP="001F3422">
                <w:pPr>
                  <w:pStyle w:val="NoSpacing"/>
                </w:pPr>
              </w:p>
            </w:tc>
            <w:tc>
              <w:tcPr>
                <w:tcW w:w="2551" w:type="dxa"/>
                <w:shd w:val="clear" w:color="auto" w:fill="69676D" w:themeFill="text2"/>
                <w:vAlign w:val="center"/>
              </w:tcPr>
              <w:p w14:paraId="1AD843C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75AD4DC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148D003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004E17D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7D53767A" w14:textId="77777777" w:rsidTr="00BC2B01">
            <w:trPr>
              <w:trHeight w:val="680"/>
            </w:trPr>
            <w:tc>
              <w:tcPr>
                <w:tcW w:w="1531" w:type="dxa"/>
                <w:shd w:val="clear" w:color="auto" w:fill="69676D" w:themeFill="text2"/>
                <w:vAlign w:val="center"/>
              </w:tcPr>
              <w:p w14:paraId="1A694AC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5465D116" w14:textId="47252BA1" w:rsidR="001F3422" w:rsidRPr="00382782" w:rsidRDefault="00F006DC"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61132650"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36B1A56D" w14:textId="0B96709F" w:rsidR="001F3422" w:rsidRPr="00382782" w:rsidRDefault="00F2509C"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582422AF" w14:textId="77777777" w:rsidR="001F3422" w:rsidRPr="00382782" w:rsidRDefault="001F3422" w:rsidP="001F3422">
                <w:pPr>
                  <w:spacing w:before="0" w:after="0"/>
                  <w:jc w:val="left"/>
                  <w:rPr>
                    <w:lang w:val="en-US"/>
                  </w:rPr>
                </w:pPr>
              </w:p>
            </w:tc>
          </w:tr>
          <w:tr w:rsidR="001F3422" w:rsidRPr="00382782" w14:paraId="356081A8" w14:textId="77777777" w:rsidTr="00BC2B01">
            <w:trPr>
              <w:trHeight w:val="680"/>
            </w:trPr>
            <w:tc>
              <w:tcPr>
                <w:tcW w:w="1531" w:type="dxa"/>
                <w:shd w:val="clear" w:color="auto" w:fill="69676D" w:themeFill="text2"/>
                <w:vAlign w:val="center"/>
              </w:tcPr>
              <w:p w14:paraId="05F51D8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277AC3F3" w14:textId="43BCD96F" w:rsidR="001F3422" w:rsidRPr="00382782" w:rsidRDefault="00F006DC" w:rsidP="001F3422">
                <w:pPr>
                  <w:spacing w:before="0" w:after="0"/>
                  <w:jc w:val="left"/>
                  <w:rPr>
                    <w:lang w:val="en-US"/>
                  </w:rPr>
                </w:pPr>
                <w:r>
                  <w:rPr>
                    <w:lang w:val="en-US"/>
                  </w:rPr>
                  <w:t>Prveen Bidare</w:t>
                </w:r>
              </w:p>
            </w:tc>
            <w:tc>
              <w:tcPr>
                <w:tcW w:w="2025" w:type="dxa"/>
                <w:shd w:val="clear" w:color="auto" w:fill="F2F2F2" w:themeFill="background1" w:themeFillShade="F2"/>
                <w:vAlign w:val="center"/>
              </w:tcPr>
              <w:p w14:paraId="2BBBF714"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5027DC6" w14:textId="22EBAC5F" w:rsidR="001F3422" w:rsidRPr="00382782" w:rsidRDefault="00F2509C"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2BA00805" w14:textId="77777777" w:rsidR="001F3422" w:rsidRPr="00382782" w:rsidRDefault="001F3422" w:rsidP="001F3422">
                <w:pPr>
                  <w:spacing w:before="0" w:after="0"/>
                  <w:jc w:val="left"/>
                  <w:rPr>
                    <w:lang w:val="en-US"/>
                  </w:rPr>
                </w:pPr>
              </w:p>
            </w:tc>
          </w:tr>
          <w:tr w:rsidR="001F3422" w:rsidRPr="00382782" w14:paraId="0B524DF1" w14:textId="77777777" w:rsidTr="00BC2B01">
            <w:trPr>
              <w:trHeight w:val="680"/>
            </w:trPr>
            <w:tc>
              <w:tcPr>
                <w:tcW w:w="1531" w:type="dxa"/>
                <w:shd w:val="clear" w:color="auto" w:fill="69676D" w:themeFill="text2"/>
                <w:vAlign w:val="center"/>
              </w:tcPr>
              <w:p w14:paraId="525ADBB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02AB61C9" w14:textId="4249DF50" w:rsidR="001F3422" w:rsidRPr="00382782" w:rsidRDefault="00F006DC" w:rsidP="001F3422">
                <w:pPr>
                  <w:spacing w:before="0" w:after="0"/>
                  <w:jc w:val="left"/>
                  <w:rPr>
                    <w:lang w:val="en-US"/>
                  </w:rPr>
                </w:pPr>
                <w:r>
                  <w:rPr>
                    <w:lang w:val="en-US"/>
                  </w:rPr>
                  <w:t>Joyti Bidare</w:t>
                </w:r>
              </w:p>
            </w:tc>
            <w:tc>
              <w:tcPr>
                <w:tcW w:w="2025" w:type="dxa"/>
                <w:shd w:val="clear" w:color="auto" w:fill="F2F2F2" w:themeFill="background1" w:themeFillShade="F2"/>
                <w:vAlign w:val="center"/>
              </w:tcPr>
              <w:p w14:paraId="03D303E3"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148C0DB" w14:textId="78DC4BAE" w:rsidR="001F3422" w:rsidRPr="00382782" w:rsidRDefault="00F2509C"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6F1B7487" w14:textId="77777777" w:rsidR="001F3422" w:rsidRPr="00382782" w:rsidRDefault="001F3422" w:rsidP="001F3422">
                <w:pPr>
                  <w:spacing w:before="0" w:after="0"/>
                  <w:jc w:val="left"/>
                  <w:rPr>
                    <w:lang w:val="en-US"/>
                  </w:rPr>
                </w:pPr>
              </w:p>
            </w:tc>
          </w:tr>
        </w:tbl>
        <w:p w14:paraId="6F84C36E" w14:textId="77777777" w:rsidR="001F3422" w:rsidRPr="00382782" w:rsidRDefault="001F3422" w:rsidP="00AA3C0B">
          <w:pPr>
            <w:pStyle w:val="TOC1"/>
            <w:rPr>
              <w:lang w:val="en-US"/>
            </w:rPr>
          </w:pPr>
          <w:r w:rsidRPr="00382782">
            <w:rPr>
              <w:lang w:val="en-US"/>
            </w:rPr>
            <w:t>Amendment Record</w:t>
          </w:r>
        </w:p>
        <w:p w14:paraId="534A4B98"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3BB5F3F2" w14:textId="77777777" w:rsidTr="00BC2B01">
            <w:trPr>
              <w:trHeight w:val="284"/>
            </w:trPr>
            <w:tc>
              <w:tcPr>
                <w:tcW w:w="1531" w:type="dxa"/>
                <w:shd w:val="clear" w:color="auto" w:fill="69676D" w:themeFill="text2"/>
                <w:vAlign w:val="center"/>
              </w:tcPr>
              <w:p w14:paraId="6442F12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729D3A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AA8DAB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5ADBC233"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58A808C" w14:textId="77777777" w:rsidTr="00BC2B01">
            <w:trPr>
              <w:trHeight w:val="340"/>
            </w:trPr>
            <w:tc>
              <w:tcPr>
                <w:tcW w:w="1531" w:type="dxa"/>
                <w:shd w:val="clear" w:color="auto" w:fill="F2F2F2" w:themeFill="background1" w:themeFillShade="F2"/>
                <w:vAlign w:val="center"/>
              </w:tcPr>
              <w:p w14:paraId="4E5C677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9F98D2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5A8097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A8042AC" w14:textId="77777777" w:rsidR="001F3422" w:rsidRPr="00382782" w:rsidRDefault="001F3422" w:rsidP="001F3422">
                <w:pPr>
                  <w:spacing w:before="0" w:after="0"/>
                  <w:jc w:val="left"/>
                  <w:rPr>
                    <w:lang w:val="en-US"/>
                  </w:rPr>
                </w:pPr>
              </w:p>
            </w:tc>
          </w:tr>
          <w:tr w:rsidR="001F3422" w:rsidRPr="00382782" w14:paraId="244849EC" w14:textId="77777777" w:rsidTr="00BC2B01">
            <w:trPr>
              <w:trHeight w:val="340"/>
            </w:trPr>
            <w:tc>
              <w:tcPr>
                <w:tcW w:w="1531" w:type="dxa"/>
                <w:shd w:val="clear" w:color="auto" w:fill="F2F2F2" w:themeFill="background1" w:themeFillShade="F2"/>
                <w:vAlign w:val="center"/>
              </w:tcPr>
              <w:p w14:paraId="6D72604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7E5B4A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50518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E552A64" w14:textId="77777777" w:rsidR="001F3422" w:rsidRPr="00382782" w:rsidRDefault="001F3422" w:rsidP="001F3422">
                <w:pPr>
                  <w:spacing w:before="0" w:after="0"/>
                  <w:jc w:val="left"/>
                  <w:rPr>
                    <w:lang w:val="en-US"/>
                  </w:rPr>
                </w:pPr>
              </w:p>
            </w:tc>
          </w:tr>
          <w:tr w:rsidR="001F3422" w:rsidRPr="00382782" w14:paraId="0DF529EF" w14:textId="77777777" w:rsidTr="00BC2B01">
            <w:trPr>
              <w:trHeight w:val="340"/>
            </w:trPr>
            <w:tc>
              <w:tcPr>
                <w:tcW w:w="1531" w:type="dxa"/>
                <w:shd w:val="clear" w:color="auto" w:fill="F2F2F2" w:themeFill="background1" w:themeFillShade="F2"/>
                <w:vAlign w:val="center"/>
              </w:tcPr>
              <w:p w14:paraId="0448A58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201CCE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A1EBCF8"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8444419" w14:textId="77777777" w:rsidR="001F3422" w:rsidRPr="00382782" w:rsidRDefault="001F3422" w:rsidP="001F3422">
                <w:pPr>
                  <w:spacing w:before="0" w:after="0"/>
                  <w:jc w:val="left"/>
                  <w:rPr>
                    <w:lang w:val="en-US"/>
                  </w:rPr>
                </w:pPr>
              </w:p>
            </w:tc>
          </w:tr>
          <w:tr w:rsidR="001F3422" w:rsidRPr="00382782" w14:paraId="0FCD6E2F" w14:textId="77777777" w:rsidTr="00BC2B01">
            <w:trPr>
              <w:trHeight w:val="340"/>
            </w:trPr>
            <w:tc>
              <w:tcPr>
                <w:tcW w:w="1531" w:type="dxa"/>
                <w:shd w:val="clear" w:color="auto" w:fill="F2F2F2" w:themeFill="background1" w:themeFillShade="F2"/>
                <w:vAlign w:val="center"/>
              </w:tcPr>
              <w:p w14:paraId="115667C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AD9033B"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25DCD8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3A22E0C" w14:textId="77777777" w:rsidR="001F3422" w:rsidRPr="00382782" w:rsidRDefault="001F3422" w:rsidP="001F3422">
                <w:pPr>
                  <w:spacing w:before="0" w:after="0"/>
                  <w:jc w:val="left"/>
                  <w:rPr>
                    <w:lang w:val="en-US"/>
                  </w:rPr>
                </w:pPr>
              </w:p>
            </w:tc>
          </w:tr>
          <w:tr w:rsidR="001F3422" w:rsidRPr="00382782" w14:paraId="4BB87DC4" w14:textId="77777777" w:rsidTr="00BC2B01">
            <w:trPr>
              <w:trHeight w:val="340"/>
            </w:trPr>
            <w:tc>
              <w:tcPr>
                <w:tcW w:w="1531" w:type="dxa"/>
                <w:shd w:val="clear" w:color="auto" w:fill="F2F2F2" w:themeFill="background1" w:themeFillShade="F2"/>
                <w:vAlign w:val="center"/>
              </w:tcPr>
              <w:p w14:paraId="5708C32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33DDA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ECC1143"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45BF01E5" w14:textId="77777777" w:rsidR="001F3422" w:rsidRPr="00382782" w:rsidRDefault="001F3422" w:rsidP="001F3422">
                <w:pPr>
                  <w:spacing w:before="0" w:after="0"/>
                  <w:jc w:val="left"/>
                  <w:rPr>
                    <w:lang w:val="en-US"/>
                  </w:rPr>
                </w:pPr>
              </w:p>
            </w:tc>
          </w:tr>
          <w:tr w:rsidR="001F3422" w:rsidRPr="00382782" w14:paraId="39CDF63B" w14:textId="77777777" w:rsidTr="00BC2B01">
            <w:trPr>
              <w:trHeight w:val="340"/>
            </w:trPr>
            <w:tc>
              <w:tcPr>
                <w:tcW w:w="1531" w:type="dxa"/>
                <w:shd w:val="clear" w:color="auto" w:fill="F2F2F2" w:themeFill="background1" w:themeFillShade="F2"/>
                <w:vAlign w:val="center"/>
              </w:tcPr>
              <w:p w14:paraId="7FBD9E4B"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86E982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5CF37F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9A353AD" w14:textId="77777777" w:rsidR="001F3422" w:rsidRPr="00382782" w:rsidRDefault="001F3422" w:rsidP="001F3422">
                <w:pPr>
                  <w:spacing w:before="0" w:after="0"/>
                  <w:jc w:val="left"/>
                  <w:rPr>
                    <w:lang w:val="en-US"/>
                  </w:rPr>
                </w:pPr>
              </w:p>
            </w:tc>
          </w:tr>
          <w:tr w:rsidR="001F3422" w:rsidRPr="00382782" w14:paraId="16B80C5B" w14:textId="77777777" w:rsidTr="00BC2B01">
            <w:trPr>
              <w:trHeight w:val="340"/>
            </w:trPr>
            <w:tc>
              <w:tcPr>
                <w:tcW w:w="1531" w:type="dxa"/>
                <w:shd w:val="clear" w:color="auto" w:fill="F2F2F2" w:themeFill="background1" w:themeFillShade="F2"/>
                <w:vAlign w:val="center"/>
              </w:tcPr>
              <w:p w14:paraId="2D6BFBD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2AA439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8F0172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DB51374" w14:textId="77777777" w:rsidR="001F3422" w:rsidRPr="00382782" w:rsidRDefault="001F3422" w:rsidP="001F3422">
                <w:pPr>
                  <w:spacing w:before="0" w:after="0"/>
                  <w:jc w:val="left"/>
                  <w:rPr>
                    <w:lang w:val="en-US"/>
                  </w:rPr>
                </w:pPr>
              </w:p>
            </w:tc>
          </w:tr>
          <w:tr w:rsidR="001F3422" w:rsidRPr="00382782" w14:paraId="387BBDA2" w14:textId="77777777" w:rsidTr="00BC2B01">
            <w:trPr>
              <w:trHeight w:val="340"/>
            </w:trPr>
            <w:tc>
              <w:tcPr>
                <w:tcW w:w="1531" w:type="dxa"/>
                <w:shd w:val="clear" w:color="auto" w:fill="F2F2F2" w:themeFill="background1" w:themeFillShade="F2"/>
                <w:vAlign w:val="center"/>
              </w:tcPr>
              <w:p w14:paraId="2DBEAFEA"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F67F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7F4654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5DDC92E" w14:textId="77777777" w:rsidR="001F3422" w:rsidRPr="00382782" w:rsidRDefault="001F3422" w:rsidP="001F3422">
                <w:pPr>
                  <w:spacing w:before="0" w:after="0"/>
                  <w:jc w:val="left"/>
                  <w:rPr>
                    <w:lang w:val="en-US"/>
                  </w:rPr>
                </w:pPr>
              </w:p>
            </w:tc>
          </w:tr>
          <w:tr w:rsidR="001F3422" w:rsidRPr="00382782" w14:paraId="475FB8B6" w14:textId="77777777" w:rsidTr="00BC2B01">
            <w:trPr>
              <w:trHeight w:val="340"/>
            </w:trPr>
            <w:tc>
              <w:tcPr>
                <w:tcW w:w="1531" w:type="dxa"/>
                <w:shd w:val="clear" w:color="auto" w:fill="F2F2F2" w:themeFill="background1" w:themeFillShade="F2"/>
                <w:vAlign w:val="center"/>
              </w:tcPr>
              <w:p w14:paraId="7E26B41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DD88238"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608757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D8FF966" w14:textId="77777777" w:rsidR="001F3422" w:rsidRPr="00382782" w:rsidRDefault="001F3422" w:rsidP="001F3422">
                <w:pPr>
                  <w:spacing w:before="0" w:after="0"/>
                  <w:jc w:val="left"/>
                  <w:rPr>
                    <w:lang w:val="en-US"/>
                  </w:rPr>
                </w:pPr>
              </w:p>
            </w:tc>
          </w:tr>
          <w:tr w:rsidR="00C81B64" w:rsidRPr="00382782" w14:paraId="6CA7F044" w14:textId="77777777" w:rsidTr="00BC2B01">
            <w:trPr>
              <w:trHeight w:val="340"/>
            </w:trPr>
            <w:tc>
              <w:tcPr>
                <w:tcW w:w="1531" w:type="dxa"/>
                <w:shd w:val="clear" w:color="auto" w:fill="F2F2F2" w:themeFill="background1" w:themeFillShade="F2"/>
                <w:vAlign w:val="center"/>
              </w:tcPr>
              <w:p w14:paraId="3E3E054B"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C5DECA7"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6A4CBDC6"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1D193F8E" w14:textId="77777777" w:rsidR="00C81B64" w:rsidRPr="00382782" w:rsidRDefault="00C81B64" w:rsidP="001F3422">
                <w:pPr>
                  <w:spacing w:before="0" w:after="0"/>
                  <w:jc w:val="left"/>
                  <w:rPr>
                    <w:lang w:val="en-US"/>
                  </w:rPr>
                </w:pPr>
              </w:p>
            </w:tc>
          </w:tr>
          <w:tr w:rsidR="001F3422" w:rsidRPr="00382782" w14:paraId="7A889494" w14:textId="77777777" w:rsidTr="00BC2B01">
            <w:trPr>
              <w:trHeight w:val="340"/>
            </w:trPr>
            <w:tc>
              <w:tcPr>
                <w:tcW w:w="1531" w:type="dxa"/>
                <w:shd w:val="clear" w:color="auto" w:fill="F2F2F2" w:themeFill="background1" w:themeFillShade="F2"/>
                <w:vAlign w:val="center"/>
              </w:tcPr>
              <w:p w14:paraId="01B95E1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F5A3AF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3941310"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2ABF951" w14:textId="77777777" w:rsidR="001F3422" w:rsidRPr="00382782" w:rsidRDefault="001F3422" w:rsidP="001F3422">
                <w:pPr>
                  <w:spacing w:before="0" w:after="0"/>
                  <w:jc w:val="left"/>
                  <w:rPr>
                    <w:lang w:val="en-US"/>
                  </w:rPr>
                </w:pPr>
              </w:p>
            </w:tc>
          </w:tr>
          <w:tr w:rsidR="001F3422" w:rsidRPr="00382782" w14:paraId="76C3611B" w14:textId="77777777" w:rsidTr="00BC2B01">
            <w:trPr>
              <w:trHeight w:val="340"/>
            </w:trPr>
            <w:tc>
              <w:tcPr>
                <w:tcW w:w="1531" w:type="dxa"/>
                <w:shd w:val="clear" w:color="auto" w:fill="F2F2F2" w:themeFill="background1" w:themeFillShade="F2"/>
                <w:vAlign w:val="center"/>
              </w:tcPr>
              <w:p w14:paraId="64B8F12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607EA3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8B013C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35F44337" w14:textId="77777777" w:rsidR="001F3422" w:rsidRPr="00382782" w:rsidRDefault="001F3422" w:rsidP="001F3422">
                <w:pPr>
                  <w:spacing w:before="0" w:after="0"/>
                  <w:jc w:val="left"/>
                  <w:rPr>
                    <w:lang w:val="en-US"/>
                  </w:rPr>
                </w:pPr>
              </w:p>
            </w:tc>
          </w:tr>
        </w:tbl>
        <w:p w14:paraId="407137A1" w14:textId="77777777" w:rsidR="001F3422" w:rsidRPr="006D17F7" w:rsidRDefault="001F3422" w:rsidP="00AA3C0B">
          <w:pPr>
            <w:pStyle w:val="TOC1"/>
          </w:pPr>
          <w:r w:rsidRPr="006D17F7">
            <w:t>Company Proprietary Information</w:t>
          </w:r>
        </w:p>
        <w:p w14:paraId="526FE7D7"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125CB89D" w14:textId="77777777" w:rsidTr="006A014E">
            <w:trPr>
              <w:trHeight w:val="362"/>
            </w:trPr>
            <w:tc>
              <w:tcPr>
                <w:tcW w:w="1843" w:type="dxa"/>
                <w:vAlign w:val="center"/>
              </w:tcPr>
              <w:p w14:paraId="2A1E0078"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5C04BB82" w14:textId="77777777" w:rsidR="001F3422" w:rsidRPr="00252903" w:rsidRDefault="001F3422" w:rsidP="001F3422">
                <w:pPr>
                  <w:pStyle w:val="NoSpacing"/>
                  <w:rPr>
                    <w:color w:val="auto"/>
                    <w:sz w:val="18"/>
                    <w:szCs w:val="18"/>
                  </w:rPr>
                </w:pPr>
              </w:p>
            </w:tc>
            <w:tc>
              <w:tcPr>
                <w:tcW w:w="709" w:type="dxa"/>
                <w:vAlign w:val="center"/>
              </w:tcPr>
              <w:p w14:paraId="3C9A41BE"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4D8F5DC" w14:textId="77777777" w:rsidR="001F3422" w:rsidRPr="00252903" w:rsidRDefault="001F3422" w:rsidP="001F3422">
                <w:pPr>
                  <w:pStyle w:val="NoSpacing"/>
                  <w:rPr>
                    <w:color w:val="auto"/>
                    <w:sz w:val="18"/>
                    <w:szCs w:val="18"/>
                  </w:rPr>
                </w:pPr>
              </w:p>
            </w:tc>
          </w:tr>
          <w:tr w:rsidR="001F3422" w:rsidRPr="00252903" w14:paraId="7BE053A4" w14:textId="77777777" w:rsidTr="006A014E">
            <w:trPr>
              <w:trHeight w:val="92"/>
            </w:trPr>
            <w:tc>
              <w:tcPr>
                <w:tcW w:w="1843" w:type="dxa"/>
                <w:vAlign w:val="center"/>
              </w:tcPr>
              <w:p w14:paraId="0A2321A6"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00CEA324"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555AA5" w14:textId="77777777" w:rsidR="001F3422" w:rsidRPr="00252903" w:rsidRDefault="001F3422" w:rsidP="001F3422">
                <w:pPr>
                  <w:pStyle w:val="NoSpacing"/>
                  <w:rPr>
                    <w:color w:val="auto"/>
                    <w:sz w:val="18"/>
                    <w:szCs w:val="18"/>
                  </w:rPr>
                </w:pPr>
              </w:p>
            </w:tc>
            <w:tc>
              <w:tcPr>
                <w:tcW w:w="709" w:type="dxa"/>
                <w:vAlign w:val="center"/>
              </w:tcPr>
              <w:p w14:paraId="6F83391E"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18331CB0" w14:textId="77777777" w:rsidR="001F3422" w:rsidRPr="00252903" w:rsidRDefault="001F3422" w:rsidP="001F3422">
                <w:pPr>
                  <w:pStyle w:val="NoSpacing"/>
                  <w:rPr>
                    <w:color w:val="auto"/>
                    <w:sz w:val="18"/>
                    <w:szCs w:val="18"/>
                  </w:rPr>
                </w:pPr>
              </w:p>
            </w:tc>
          </w:tr>
          <w:tr w:rsidR="001F3422" w:rsidRPr="00252903" w14:paraId="0523E3CC" w14:textId="77777777" w:rsidTr="006A014E">
            <w:trPr>
              <w:trHeight w:val="334"/>
            </w:trPr>
            <w:tc>
              <w:tcPr>
                <w:tcW w:w="1843" w:type="dxa"/>
                <w:tcBorders>
                  <w:right w:val="single" w:sz="4" w:space="0" w:color="BFBFBF" w:themeColor="background1" w:themeShade="BF"/>
                </w:tcBorders>
                <w:vAlign w:val="center"/>
              </w:tcPr>
              <w:p w14:paraId="67F5B442"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114794"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29F3DF6B"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0BCEDFDF"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6F12E1"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3234034D"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106F7858"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1F687381"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4CE6CAF9" w14:textId="77777777" w:rsidR="00BF4F1B" w:rsidRDefault="001F3422" w:rsidP="00BF4F1B">
              <w:pPr>
                <w:pStyle w:val="Heading1"/>
                <w:numPr>
                  <w:ilvl w:val="0"/>
                  <w:numId w:val="0"/>
                </w:numPr>
                <w:spacing w:after="120" w:line="240" w:lineRule="auto"/>
                <w:ind w:left="709" w:hanging="709"/>
                <w:rPr>
                  <w:noProof/>
                </w:rPr>
              </w:pPr>
              <w:r w:rsidRPr="00382782">
                <w:t>Contents</w:t>
              </w:r>
              <w:r w:rsidR="00BF4F1B">
                <w:fldChar w:fldCharType="begin"/>
              </w:r>
              <w:r w:rsidR="00BF4F1B">
                <w:instrText xml:space="preserve"> TOC \o "1-3" \h \z \u </w:instrText>
              </w:r>
              <w:r w:rsidR="00BF4F1B">
                <w:fldChar w:fldCharType="separate"/>
              </w:r>
            </w:p>
            <w:p w14:paraId="4D057F55" w14:textId="77777777" w:rsidR="00BF4F1B" w:rsidRPr="00BF4F1B" w:rsidRDefault="00BF4F1B">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91" w:history="1">
                <w:r w:rsidRPr="00BF4F1B">
                  <w:rPr>
                    <w:rStyle w:val="Hyperlink"/>
                    <w:rFonts w:ascii="Segoe UI" w:hAnsi="Segoe UI" w:cs="Segoe UI"/>
                    <w:i w:val="0"/>
                    <w:noProof/>
                    <w:sz w:val="20"/>
                    <w:szCs w:val="20"/>
                  </w:rPr>
                  <w:t>1</w:t>
                </w:r>
                <w:r w:rsidRPr="00BF4F1B">
                  <w:rPr>
                    <w:rFonts w:ascii="Segoe UI" w:eastAsiaTheme="minorEastAsia" w:hAnsi="Segoe UI" w:cs="Segoe UI"/>
                    <w:b w:val="0"/>
                    <w:bCs w:val="0"/>
                    <w:i w:val="0"/>
                    <w:iCs w:val="0"/>
                    <w:noProof/>
                    <w:color w:val="auto"/>
                    <w:sz w:val="20"/>
                    <w:szCs w:val="20"/>
                  </w:rPr>
                  <w:tab/>
                </w:r>
                <w:r w:rsidRPr="00BF4F1B">
                  <w:rPr>
                    <w:rStyle w:val="Hyperlink"/>
                    <w:rFonts w:ascii="Segoe UI" w:hAnsi="Segoe UI" w:cs="Segoe UI"/>
                    <w:i w:val="0"/>
                    <w:noProof/>
                    <w:sz w:val="20"/>
                    <w:szCs w:val="20"/>
                  </w:rPr>
                  <w:t>Control of Documented Information</w:t>
                </w:r>
                <w:r w:rsidRPr="00BF4F1B">
                  <w:rPr>
                    <w:rFonts w:ascii="Segoe UI" w:hAnsi="Segoe UI" w:cs="Segoe UI"/>
                    <w:i w:val="0"/>
                    <w:noProof/>
                    <w:webHidden/>
                    <w:sz w:val="20"/>
                    <w:szCs w:val="20"/>
                  </w:rPr>
                  <w:tab/>
                </w:r>
                <w:r w:rsidRPr="00BF4F1B">
                  <w:rPr>
                    <w:rFonts w:ascii="Segoe UI" w:hAnsi="Segoe UI" w:cs="Segoe UI"/>
                    <w:i w:val="0"/>
                    <w:noProof/>
                    <w:webHidden/>
                    <w:sz w:val="20"/>
                    <w:szCs w:val="20"/>
                  </w:rPr>
                  <w:fldChar w:fldCharType="begin"/>
                </w:r>
                <w:r w:rsidRPr="00BF4F1B">
                  <w:rPr>
                    <w:rFonts w:ascii="Segoe UI" w:hAnsi="Segoe UI" w:cs="Segoe UI"/>
                    <w:i w:val="0"/>
                    <w:noProof/>
                    <w:webHidden/>
                    <w:sz w:val="20"/>
                    <w:szCs w:val="20"/>
                  </w:rPr>
                  <w:instrText xml:space="preserve"> PAGEREF _Toc482261391 \h </w:instrText>
                </w:r>
                <w:r w:rsidRPr="00BF4F1B">
                  <w:rPr>
                    <w:rFonts w:ascii="Segoe UI" w:hAnsi="Segoe UI" w:cs="Segoe UI"/>
                    <w:i w:val="0"/>
                    <w:noProof/>
                    <w:webHidden/>
                    <w:sz w:val="20"/>
                    <w:szCs w:val="20"/>
                  </w:rPr>
                </w:r>
                <w:r w:rsidRPr="00BF4F1B">
                  <w:rPr>
                    <w:rFonts w:ascii="Segoe UI" w:hAnsi="Segoe UI" w:cs="Segoe UI"/>
                    <w:i w:val="0"/>
                    <w:noProof/>
                    <w:webHidden/>
                    <w:sz w:val="20"/>
                    <w:szCs w:val="20"/>
                  </w:rPr>
                  <w:fldChar w:fldCharType="separate"/>
                </w:r>
                <w:r w:rsidRPr="00BF4F1B">
                  <w:rPr>
                    <w:rFonts w:ascii="Segoe UI" w:hAnsi="Segoe UI" w:cs="Segoe UI"/>
                    <w:i w:val="0"/>
                    <w:noProof/>
                    <w:webHidden/>
                    <w:sz w:val="20"/>
                    <w:szCs w:val="20"/>
                  </w:rPr>
                  <w:t>3</w:t>
                </w:r>
                <w:r w:rsidRPr="00BF4F1B">
                  <w:rPr>
                    <w:rFonts w:ascii="Segoe UI" w:hAnsi="Segoe UI" w:cs="Segoe UI"/>
                    <w:i w:val="0"/>
                    <w:noProof/>
                    <w:webHidden/>
                    <w:sz w:val="20"/>
                    <w:szCs w:val="20"/>
                  </w:rPr>
                  <w:fldChar w:fldCharType="end"/>
                </w:r>
              </w:hyperlink>
            </w:p>
            <w:p w14:paraId="66F2C7A7"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92" w:history="1">
                <w:r w:rsidRPr="00BF4F1B">
                  <w:rPr>
                    <w:rStyle w:val="Hyperlink"/>
                    <w:rFonts w:ascii="Segoe UI" w:hAnsi="Segoe UI" w:cs="Segoe UI"/>
                    <w:noProof/>
                    <w:sz w:val="20"/>
                    <w:szCs w:val="20"/>
                  </w:rPr>
                  <w:t>1.1</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Introduction &amp; Purpose</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_Toc482261392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3</w:t>
                </w:r>
                <w:r w:rsidRPr="00BF4F1B">
                  <w:rPr>
                    <w:rFonts w:ascii="Segoe UI" w:hAnsi="Segoe UI" w:cs="Segoe UI"/>
                    <w:noProof/>
                    <w:webHidden/>
                    <w:sz w:val="20"/>
                    <w:szCs w:val="20"/>
                  </w:rPr>
                  <w:fldChar w:fldCharType="end"/>
                </w:r>
              </w:hyperlink>
            </w:p>
            <w:p w14:paraId="0AE24177"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393" w:history="1">
                <w:r w:rsidRPr="00BF4F1B">
                  <w:rPr>
                    <w:rStyle w:val="Hyperlink"/>
                    <w:rFonts w:ascii="Segoe UI" w:hAnsi="Segoe UI" w:cs="Segoe UI"/>
                    <w:noProof/>
                  </w:rPr>
                  <w:t>1.1.1</w:t>
                </w:r>
                <w:r w:rsidRPr="00BF4F1B">
                  <w:rPr>
                    <w:rFonts w:ascii="Segoe UI" w:eastAsiaTheme="minorEastAsia" w:hAnsi="Segoe UI" w:cs="Segoe UI"/>
                    <w:noProof/>
                    <w:color w:val="auto"/>
                  </w:rPr>
                  <w:tab/>
                </w:r>
                <w:r w:rsidRPr="00BF4F1B">
                  <w:rPr>
                    <w:rStyle w:val="Hyperlink"/>
                    <w:rFonts w:ascii="Segoe UI" w:hAnsi="Segoe UI" w:cs="Segoe UI"/>
                    <w:noProof/>
                  </w:rPr>
                  <w:t>Process Activity Map</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_Toc482261393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3</w:t>
                </w:r>
                <w:r w:rsidRPr="00BF4F1B">
                  <w:rPr>
                    <w:rFonts w:ascii="Segoe UI" w:hAnsi="Segoe UI" w:cs="Segoe UI"/>
                    <w:noProof/>
                    <w:webHidden/>
                  </w:rPr>
                  <w:fldChar w:fldCharType="end"/>
                </w:r>
              </w:hyperlink>
            </w:p>
            <w:p w14:paraId="24F62602"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394" w:history="1">
                <w:r w:rsidRPr="00BF4F1B">
                  <w:rPr>
                    <w:rStyle w:val="Hyperlink"/>
                    <w:rFonts w:ascii="Segoe UI" w:hAnsi="Segoe UI" w:cs="Segoe UI"/>
                    <w:noProof/>
                  </w:rPr>
                  <w:t>1.1.2</w:t>
                </w:r>
                <w:r w:rsidRPr="00BF4F1B">
                  <w:rPr>
                    <w:rFonts w:ascii="Segoe UI" w:eastAsiaTheme="minorEastAsia" w:hAnsi="Segoe UI" w:cs="Segoe UI"/>
                    <w:noProof/>
                    <w:color w:val="auto"/>
                  </w:rPr>
                  <w:tab/>
                </w:r>
                <w:r w:rsidRPr="00BF4F1B">
                  <w:rPr>
                    <w:rStyle w:val="Hyperlink"/>
                    <w:rFonts w:ascii="Segoe UI" w:hAnsi="Segoe UI" w:cs="Segoe UI"/>
                    <w:noProof/>
                  </w:rPr>
                  <w:t>References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_Toc482261394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3</w:t>
                </w:r>
                <w:r w:rsidRPr="00BF4F1B">
                  <w:rPr>
                    <w:rFonts w:ascii="Segoe UI" w:hAnsi="Segoe UI" w:cs="Segoe UI"/>
                    <w:noProof/>
                    <w:webHidden/>
                  </w:rPr>
                  <w:fldChar w:fldCharType="end"/>
                </w:r>
              </w:hyperlink>
            </w:p>
            <w:p w14:paraId="121CE1E9"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395" w:history="1">
                <w:r w:rsidRPr="00BF4F1B">
                  <w:rPr>
                    <w:rStyle w:val="Hyperlink"/>
                    <w:rFonts w:ascii="Segoe UI" w:hAnsi="Segoe UI" w:cs="Segoe UI"/>
                    <w:noProof/>
                  </w:rPr>
                  <w:t>1.1.3</w:t>
                </w:r>
                <w:r w:rsidRPr="00BF4F1B">
                  <w:rPr>
                    <w:rFonts w:ascii="Segoe UI" w:eastAsiaTheme="minorEastAsia" w:hAnsi="Segoe UI" w:cs="Segoe UI"/>
                    <w:noProof/>
                    <w:color w:val="auto"/>
                  </w:rPr>
                  <w:tab/>
                </w:r>
                <w:r w:rsidRPr="00BF4F1B">
                  <w:rPr>
                    <w:rStyle w:val="Hyperlink"/>
                    <w:rFonts w:ascii="Segoe UI" w:hAnsi="Segoe UI" w:cs="Segoe UI"/>
                    <w:noProof/>
                  </w:rPr>
                  <w:t>Terms &amp; Definitions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_Toc482261395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3</w:t>
                </w:r>
                <w:r w:rsidRPr="00BF4F1B">
                  <w:rPr>
                    <w:rFonts w:ascii="Segoe UI" w:hAnsi="Segoe UI" w:cs="Segoe UI"/>
                    <w:noProof/>
                    <w:webHidden/>
                  </w:rPr>
                  <w:fldChar w:fldCharType="end"/>
                </w:r>
              </w:hyperlink>
            </w:p>
            <w:p w14:paraId="7913708C"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96" w:history="1">
                <w:r w:rsidRPr="00BF4F1B">
                  <w:rPr>
                    <w:rStyle w:val="Hyperlink"/>
                    <w:rFonts w:ascii="Segoe UI" w:hAnsi="Segoe UI" w:cs="Segoe UI"/>
                    <w:noProof/>
                    <w:sz w:val="20"/>
                    <w:szCs w:val="20"/>
                  </w:rPr>
                  <w:t>1.2</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Application &amp; Scope</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_Toc482261396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4</w:t>
                </w:r>
                <w:r w:rsidRPr="00BF4F1B">
                  <w:rPr>
                    <w:rFonts w:ascii="Segoe UI" w:hAnsi="Segoe UI" w:cs="Segoe UI"/>
                    <w:noProof/>
                    <w:webHidden/>
                    <w:sz w:val="20"/>
                    <w:szCs w:val="20"/>
                  </w:rPr>
                  <w:fldChar w:fldCharType="end"/>
                </w:r>
              </w:hyperlink>
            </w:p>
            <w:p w14:paraId="79D1A0F1"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97" w:history="1">
                <w:r w:rsidRPr="00BF4F1B">
                  <w:rPr>
                    <w:rStyle w:val="Hyperlink"/>
                    <w:rFonts w:ascii="Segoe UI" w:hAnsi="Segoe UI" w:cs="Segoe UI"/>
                    <w:noProof/>
                    <w:sz w:val="20"/>
                    <w:szCs w:val="20"/>
                  </w:rPr>
                  <w:t>1.3</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Requirements</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_Toc482261397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4</w:t>
                </w:r>
                <w:r w:rsidRPr="00BF4F1B">
                  <w:rPr>
                    <w:rFonts w:ascii="Segoe UI" w:hAnsi="Segoe UI" w:cs="Segoe UI"/>
                    <w:noProof/>
                    <w:webHidden/>
                    <w:sz w:val="20"/>
                    <w:szCs w:val="20"/>
                  </w:rPr>
                  <w:fldChar w:fldCharType="end"/>
                </w:r>
              </w:hyperlink>
            </w:p>
            <w:p w14:paraId="7A1847F1"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98" w:history="1">
                <w:r w:rsidRPr="00BF4F1B">
                  <w:rPr>
                    <w:rStyle w:val="Hyperlink"/>
                    <w:rFonts w:ascii="Segoe UI" w:hAnsi="Segoe UI" w:cs="Segoe UI"/>
                    <w:noProof/>
                    <w:sz w:val="20"/>
                    <w:szCs w:val="20"/>
                  </w:rPr>
                  <w:t>1.4</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Creating, Updating &amp; Controlling Documented Information</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_Toc482261398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4</w:t>
                </w:r>
                <w:r w:rsidRPr="00BF4F1B">
                  <w:rPr>
                    <w:rFonts w:ascii="Segoe UI" w:hAnsi="Segoe UI" w:cs="Segoe UI"/>
                    <w:noProof/>
                    <w:webHidden/>
                    <w:sz w:val="20"/>
                    <w:szCs w:val="20"/>
                  </w:rPr>
                  <w:fldChar w:fldCharType="end"/>
                </w:r>
              </w:hyperlink>
            </w:p>
            <w:p w14:paraId="108CD546"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399" w:history="1">
                <w:r w:rsidRPr="00BF4F1B">
                  <w:rPr>
                    <w:rStyle w:val="Hyperlink"/>
                    <w:rFonts w:ascii="Segoe UI" w:hAnsi="Segoe UI" w:cs="Segoe UI"/>
                    <w:noProof/>
                  </w:rPr>
                  <w:t>1.4.1</w:t>
                </w:r>
                <w:r w:rsidRPr="00BF4F1B">
                  <w:rPr>
                    <w:rFonts w:ascii="Segoe UI" w:eastAsiaTheme="minorEastAsia" w:hAnsi="Segoe UI" w:cs="Segoe UI"/>
                    <w:noProof/>
                    <w:color w:val="auto"/>
                  </w:rPr>
                  <w:tab/>
                </w:r>
                <w:r w:rsidRPr="00BF4F1B">
                  <w:rPr>
                    <w:rStyle w:val="Hyperlink"/>
                    <w:rFonts w:ascii="Segoe UI" w:hAnsi="Segoe UI" w:cs="Segoe UI"/>
                    <w:noProof/>
                  </w:rPr>
                  <w:t>General</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_Toc482261399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4</w:t>
                </w:r>
                <w:r w:rsidRPr="00BF4F1B">
                  <w:rPr>
                    <w:rFonts w:ascii="Segoe UI" w:hAnsi="Segoe UI" w:cs="Segoe UI"/>
                    <w:noProof/>
                    <w:webHidden/>
                  </w:rPr>
                  <w:fldChar w:fldCharType="end"/>
                </w:r>
              </w:hyperlink>
            </w:p>
            <w:p w14:paraId="05DEA77D"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0" w:history="1">
                <w:r w:rsidRPr="00BF4F1B">
                  <w:rPr>
                    <w:rStyle w:val="Hyperlink"/>
                    <w:rFonts w:ascii="Segoe UI" w:hAnsi="Segoe UI" w:cs="Segoe UI"/>
                    <w:noProof/>
                  </w:rPr>
                  <w:t>1.4.2</w:t>
                </w:r>
                <w:r w:rsidRPr="00BF4F1B">
                  <w:rPr>
                    <w:rFonts w:ascii="Segoe UI" w:eastAsiaTheme="minorEastAsia" w:hAnsi="Segoe UI" w:cs="Segoe UI"/>
                    <w:noProof/>
                    <w:color w:val="auto"/>
                  </w:rPr>
                  <w:tab/>
                </w:r>
                <w:r w:rsidRPr="00BF4F1B">
                  <w:rPr>
                    <w:rStyle w:val="Hyperlink"/>
                    <w:rFonts w:ascii="Segoe UI" w:hAnsi="Segoe UI" w:cs="Segoe UI"/>
                    <w:noProof/>
                  </w:rPr>
                  <w:t>Document &amp; Data Identification, Approval and Use</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_Toc482261400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5</w:t>
                </w:r>
                <w:r w:rsidRPr="00BF4F1B">
                  <w:rPr>
                    <w:rFonts w:ascii="Segoe UI" w:hAnsi="Segoe UI" w:cs="Segoe UI"/>
                    <w:noProof/>
                    <w:webHidden/>
                  </w:rPr>
                  <w:fldChar w:fldCharType="end"/>
                </w:r>
              </w:hyperlink>
            </w:p>
            <w:p w14:paraId="49CC1DB5"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1" w:history="1">
                <w:r w:rsidRPr="00BF4F1B">
                  <w:rPr>
                    <w:rStyle w:val="Hyperlink"/>
                    <w:rFonts w:ascii="Segoe UI" w:hAnsi="Segoe UI" w:cs="Segoe UI"/>
                    <w:noProof/>
                  </w:rPr>
                  <w:t>1.4.3</w:t>
                </w:r>
                <w:r w:rsidRPr="00BF4F1B">
                  <w:rPr>
                    <w:rFonts w:ascii="Segoe UI" w:eastAsiaTheme="minorEastAsia" w:hAnsi="Segoe UI" w:cs="Segoe UI"/>
                    <w:noProof/>
                    <w:color w:val="auto"/>
                  </w:rPr>
                  <w:tab/>
                </w:r>
                <w:r w:rsidRPr="00BF4F1B">
                  <w:rPr>
                    <w:rStyle w:val="Hyperlink"/>
                    <w:rFonts w:ascii="Segoe UI" w:hAnsi="Segoe UI" w:cs="Segoe UI"/>
                    <w:noProof/>
                  </w:rPr>
                  <w:t>Revising a Controlled Document</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_Toc482261401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5</w:t>
                </w:r>
                <w:r w:rsidRPr="00BF4F1B">
                  <w:rPr>
                    <w:rFonts w:ascii="Segoe UI" w:hAnsi="Segoe UI" w:cs="Segoe UI"/>
                    <w:noProof/>
                    <w:webHidden/>
                  </w:rPr>
                  <w:fldChar w:fldCharType="end"/>
                </w:r>
              </w:hyperlink>
            </w:p>
            <w:p w14:paraId="369C848B"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2" w:history="1">
                <w:r w:rsidRPr="00BF4F1B">
                  <w:rPr>
                    <w:rStyle w:val="Hyperlink"/>
                    <w:rFonts w:ascii="Segoe UI" w:hAnsi="Segoe UI" w:cs="Segoe UI"/>
                    <w:noProof/>
                  </w:rPr>
                  <w:t>1.4.4</w:t>
                </w:r>
                <w:r w:rsidRPr="00BF4F1B">
                  <w:rPr>
                    <w:rFonts w:ascii="Segoe UI" w:eastAsiaTheme="minorEastAsia" w:hAnsi="Segoe UI" w:cs="Segoe UI"/>
                    <w:noProof/>
                    <w:color w:val="auto"/>
                  </w:rPr>
                  <w:tab/>
                </w:r>
                <w:r w:rsidRPr="00BF4F1B">
                  <w:rPr>
                    <w:rStyle w:val="Hyperlink"/>
                    <w:rFonts w:ascii="Segoe UI" w:hAnsi="Segoe UI" w:cs="Segoe UI"/>
                    <w:noProof/>
                  </w:rPr>
                  <w:t>External Documents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_Toc482261402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5</w:t>
                </w:r>
                <w:r w:rsidRPr="00BF4F1B">
                  <w:rPr>
                    <w:rFonts w:ascii="Segoe UI" w:hAnsi="Segoe UI" w:cs="Segoe UI"/>
                    <w:noProof/>
                    <w:webHidden/>
                  </w:rPr>
                  <w:fldChar w:fldCharType="end"/>
                </w:r>
              </w:hyperlink>
            </w:p>
            <w:p w14:paraId="2D958F88"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3" w:history="1">
                <w:r w:rsidRPr="00BF4F1B">
                  <w:rPr>
                    <w:rStyle w:val="Hyperlink"/>
                    <w:rFonts w:ascii="Segoe UI" w:hAnsi="Segoe UI" w:cs="Segoe UI"/>
                    <w:noProof/>
                  </w:rPr>
                  <w:t>1.4.5</w:t>
                </w:r>
                <w:r w:rsidRPr="00BF4F1B">
                  <w:rPr>
                    <w:rFonts w:ascii="Segoe UI" w:eastAsiaTheme="minorEastAsia" w:hAnsi="Segoe UI" w:cs="Segoe UI"/>
                    <w:noProof/>
                    <w:color w:val="auto"/>
                  </w:rPr>
                  <w:tab/>
                </w:r>
                <w:r w:rsidRPr="00BF4F1B">
                  <w:rPr>
                    <w:rStyle w:val="Hyperlink"/>
                    <w:rFonts w:ascii="Segoe UI" w:hAnsi="Segoe UI" w:cs="Segoe UI"/>
                    <w:noProof/>
                  </w:rPr>
                  <w:t>Uncontrolled Documents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_Toc482261403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5</w:t>
                </w:r>
                <w:r w:rsidRPr="00BF4F1B">
                  <w:rPr>
                    <w:rFonts w:ascii="Segoe UI" w:hAnsi="Segoe UI" w:cs="Segoe UI"/>
                    <w:noProof/>
                    <w:webHidden/>
                  </w:rPr>
                  <w:fldChar w:fldCharType="end"/>
                </w:r>
              </w:hyperlink>
            </w:p>
            <w:p w14:paraId="5DB00F60"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4" w:history="1">
                <w:r w:rsidRPr="00BF4F1B">
                  <w:rPr>
                    <w:rStyle w:val="Hyperlink"/>
                    <w:rFonts w:ascii="Segoe UI" w:hAnsi="Segoe UI" w:cs="Segoe UI"/>
                    <w:noProof/>
                  </w:rPr>
                  <w:t>1.4.6</w:t>
                </w:r>
                <w:r w:rsidRPr="00BF4F1B">
                  <w:rPr>
                    <w:rFonts w:ascii="Segoe UI" w:eastAsiaTheme="minorEastAsia" w:hAnsi="Segoe UI" w:cs="Segoe UI"/>
                    <w:noProof/>
                    <w:color w:val="auto"/>
                  </w:rPr>
                  <w:tab/>
                </w:r>
                <w:r w:rsidRPr="00BF4F1B">
                  <w:rPr>
                    <w:rStyle w:val="Hyperlink"/>
                    <w:rFonts w:ascii="Segoe UI" w:hAnsi="Segoe UI" w:cs="Segoe UI"/>
                    <w:noProof/>
                  </w:rPr>
                  <w:t>Document Change Requests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_Toc482261404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6</w:t>
                </w:r>
                <w:r w:rsidRPr="00BF4F1B">
                  <w:rPr>
                    <w:rFonts w:ascii="Segoe UI" w:hAnsi="Segoe UI" w:cs="Segoe UI"/>
                    <w:noProof/>
                    <w:webHidden/>
                  </w:rPr>
                  <w:fldChar w:fldCharType="end"/>
                </w:r>
              </w:hyperlink>
            </w:p>
            <w:p w14:paraId="464AADD7"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5" w:history="1">
                <w:r w:rsidRPr="00BF4F1B">
                  <w:rPr>
                    <w:rStyle w:val="Hyperlink"/>
                    <w:rFonts w:ascii="Segoe UI" w:hAnsi="Segoe UI" w:cs="Segoe UI"/>
                    <w:noProof/>
                    <w:lang w:eastAsia="en-US"/>
                  </w:rPr>
                  <w:t>1.4.7</w:t>
                </w:r>
                <w:r w:rsidRPr="00BF4F1B">
                  <w:rPr>
                    <w:rFonts w:ascii="Segoe UI" w:eastAsiaTheme="minorEastAsia" w:hAnsi="Segoe UI" w:cs="Segoe UI"/>
                    <w:noProof/>
                    <w:color w:val="auto"/>
                  </w:rPr>
                  <w:tab/>
                </w:r>
                <w:r w:rsidRPr="00BF4F1B">
                  <w:rPr>
                    <w:rStyle w:val="Hyperlink"/>
                    <w:rFonts w:ascii="Segoe UI" w:hAnsi="Segoe UI" w:cs="Segoe UI"/>
                    <w:noProof/>
                    <w:lang w:eastAsia="en-US"/>
                  </w:rPr>
                  <w:t>International Standards &amp; Specifications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_Toc482261405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6</w:t>
                </w:r>
                <w:r w:rsidRPr="00BF4F1B">
                  <w:rPr>
                    <w:rFonts w:ascii="Segoe UI" w:hAnsi="Segoe UI" w:cs="Segoe UI"/>
                    <w:noProof/>
                    <w:webHidden/>
                  </w:rPr>
                  <w:fldChar w:fldCharType="end"/>
                </w:r>
              </w:hyperlink>
            </w:p>
            <w:p w14:paraId="39FBF463"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6" w:history="1">
                <w:r w:rsidRPr="00BF4F1B">
                  <w:rPr>
                    <w:rStyle w:val="Hyperlink"/>
                    <w:rFonts w:ascii="Segoe UI" w:hAnsi="Segoe UI" w:cs="Segoe UI"/>
                    <w:noProof/>
                  </w:rPr>
                  <w:t>1.4.8</w:t>
                </w:r>
                <w:r w:rsidRPr="00BF4F1B">
                  <w:rPr>
                    <w:rFonts w:ascii="Segoe UI" w:eastAsiaTheme="minorEastAsia" w:hAnsi="Segoe UI" w:cs="Segoe UI"/>
                    <w:noProof/>
                    <w:color w:val="auto"/>
                  </w:rPr>
                  <w:tab/>
                </w:r>
                <w:r w:rsidRPr="00BF4F1B">
                  <w:rPr>
                    <w:rStyle w:val="Hyperlink"/>
                    <w:rFonts w:ascii="Segoe UI" w:hAnsi="Segoe UI" w:cs="Segoe UI"/>
                    <w:noProof/>
                  </w:rPr>
                  <w:t>Obsolete Documents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_Toc482261406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6</w:t>
                </w:r>
                <w:r w:rsidRPr="00BF4F1B">
                  <w:rPr>
                    <w:rFonts w:ascii="Segoe UI" w:hAnsi="Segoe UI" w:cs="Segoe UI"/>
                    <w:noProof/>
                    <w:webHidden/>
                  </w:rPr>
                  <w:fldChar w:fldCharType="end"/>
                </w:r>
              </w:hyperlink>
            </w:p>
            <w:p w14:paraId="11DB474B"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407" w:history="1">
                <w:r w:rsidRPr="00BF4F1B">
                  <w:rPr>
                    <w:rStyle w:val="Hyperlink"/>
                    <w:rFonts w:ascii="Segoe UI" w:hAnsi="Segoe UI" w:cs="Segoe UI"/>
                    <w:noProof/>
                    <w:sz w:val="20"/>
                    <w:szCs w:val="20"/>
                  </w:rPr>
                  <w:t>1.5</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Management System Records</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_Toc482261407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6</w:t>
                </w:r>
                <w:r w:rsidRPr="00BF4F1B">
                  <w:rPr>
                    <w:rFonts w:ascii="Segoe UI" w:hAnsi="Segoe UI" w:cs="Segoe UI"/>
                    <w:noProof/>
                    <w:webHidden/>
                    <w:sz w:val="20"/>
                    <w:szCs w:val="20"/>
                  </w:rPr>
                  <w:fldChar w:fldCharType="end"/>
                </w:r>
              </w:hyperlink>
            </w:p>
            <w:p w14:paraId="244ACD1B"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8" w:history="1">
                <w:r w:rsidRPr="00BF4F1B">
                  <w:rPr>
                    <w:rStyle w:val="Hyperlink"/>
                    <w:rFonts w:ascii="Segoe UI" w:hAnsi="Segoe UI" w:cs="Segoe UI"/>
                    <w:noProof/>
                  </w:rPr>
                  <w:t>1.5.1</w:t>
                </w:r>
                <w:r w:rsidRPr="00BF4F1B">
                  <w:rPr>
                    <w:rFonts w:ascii="Segoe UI" w:eastAsiaTheme="minorEastAsia" w:hAnsi="Segoe UI" w:cs="Segoe UI"/>
                    <w:noProof/>
                    <w:color w:val="auto"/>
                  </w:rPr>
                  <w:tab/>
                </w:r>
                <w:r w:rsidRPr="00BF4F1B">
                  <w:rPr>
                    <w:rStyle w:val="Hyperlink"/>
                    <w:rFonts w:ascii="Segoe UI" w:hAnsi="Segoe UI" w:cs="Segoe UI"/>
                    <w:noProof/>
                  </w:rPr>
                  <w:t>Protection, Storage and Retrieval of Documented Information</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_Toc482261408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6</w:t>
                </w:r>
                <w:r w:rsidRPr="00BF4F1B">
                  <w:rPr>
                    <w:rFonts w:ascii="Segoe UI" w:hAnsi="Segoe UI" w:cs="Segoe UI"/>
                    <w:noProof/>
                    <w:webHidden/>
                  </w:rPr>
                  <w:fldChar w:fldCharType="end"/>
                </w:r>
              </w:hyperlink>
            </w:p>
            <w:p w14:paraId="64AB5BE0"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09" w:history="1">
                <w:r w:rsidRPr="00BF4F1B">
                  <w:rPr>
                    <w:rStyle w:val="Hyperlink"/>
                    <w:rFonts w:ascii="Segoe UI" w:hAnsi="Segoe UI" w:cs="Segoe UI"/>
                    <w:noProof/>
                  </w:rPr>
                  <w:t>1.5.2</w:t>
                </w:r>
                <w:r w:rsidRPr="00BF4F1B">
                  <w:rPr>
                    <w:rFonts w:ascii="Segoe UI" w:eastAsiaTheme="minorEastAsia" w:hAnsi="Segoe UI" w:cs="Segoe UI"/>
                    <w:noProof/>
                    <w:color w:val="auto"/>
                  </w:rPr>
                  <w:tab/>
                </w:r>
                <w:r w:rsidRPr="00BF4F1B">
                  <w:rPr>
                    <w:rStyle w:val="Hyperlink"/>
                    <w:rFonts w:ascii="Segoe UI" w:hAnsi="Segoe UI" w:cs="Segoe UI"/>
                    <w:noProof/>
                  </w:rPr>
                  <w:t>Retention Period for Records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_Toc482261409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7</w:t>
                </w:r>
                <w:r w:rsidRPr="00BF4F1B">
                  <w:rPr>
                    <w:rFonts w:ascii="Segoe UI" w:hAnsi="Segoe UI" w:cs="Segoe UI"/>
                    <w:noProof/>
                    <w:webHidden/>
                  </w:rPr>
                  <w:fldChar w:fldCharType="end"/>
                </w:r>
              </w:hyperlink>
            </w:p>
            <w:p w14:paraId="1CF07CC4"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10" w:history="1">
                <w:r w:rsidRPr="00BF4F1B">
                  <w:rPr>
                    <w:rStyle w:val="Hyperlink"/>
                    <w:rFonts w:ascii="Segoe UI" w:hAnsi="Segoe UI" w:cs="Segoe UI"/>
                    <w:noProof/>
                  </w:rPr>
                  <w:t>1.5.3</w:t>
                </w:r>
                <w:r w:rsidRPr="00BF4F1B">
                  <w:rPr>
                    <w:rFonts w:ascii="Segoe UI" w:eastAsiaTheme="minorEastAsia" w:hAnsi="Segoe UI" w:cs="Segoe UI"/>
                    <w:noProof/>
                    <w:color w:val="auto"/>
                  </w:rPr>
                  <w:tab/>
                </w:r>
                <w:r w:rsidRPr="00BF4F1B">
                  <w:rPr>
                    <w:rStyle w:val="Hyperlink"/>
                    <w:rFonts w:ascii="Segoe UI" w:hAnsi="Segoe UI" w:cs="Segoe UI"/>
                    <w:noProof/>
                  </w:rPr>
                  <w:t>Disposal of Records</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_Toc482261410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7</w:t>
                </w:r>
                <w:r w:rsidRPr="00BF4F1B">
                  <w:rPr>
                    <w:rFonts w:ascii="Segoe UI" w:hAnsi="Segoe UI" w:cs="Segoe UI"/>
                    <w:noProof/>
                    <w:webHidden/>
                  </w:rPr>
                  <w:fldChar w:fldCharType="end"/>
                </w:r>
              </w:hyperlink>
            </w:p>
            <w:p w14:paraId="50EF1D41"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11" w:history="1">
                <w:r w:rsidRPr="00BF4F1B">
                  <w:rPr>
                    <w:rStyle w:val="Hyperlink"/>
                    <w:rFonts w:ascii="Segoe UI" w:hAnsi="Segoe UI" w:cs="Segoe UI"/>
                    <w:noProof/>
                  </w:rPr>
                  <w:t>1.5.4</w:t>
                </w:r>
                <w:r w:rsidRPr="00BF4F1B">
                  <w:rPr>
                    <w:rFonts w:ascii="Segoe UI" w:eastAsiaTheme="minorEastAsia" w:hAnsi="Segoe UI" w:cs="Segoe UI"/>
                    <w:noProof/>
                    <w:color w:val="auto"/>
                  </w:rPr>
                  <w:tab/>
                </w:r>
                <w:r w:rsidRPr="00BF4F1B">
                  <w:rPr>
                    <w:rStyle w:val="Hyperlink"/>
                    <w:rFonts w:ascii="Segoe UI" w:hAnsi="Segoe UI" w:cs="Segoe UI"/>
                    <w:noProof/>
                  </w:rPr>
                  <w:t>Register of Documented Information</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_Toc482261411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7</w:t>
                </w:r>
                <w:r w:rsidRPr="00BF4F1B">
                  <w:rPr>
                    <w:rFonts w:ascii="Segoe UI" w:hAnsi="Segoe UI" w:cs="Segoe UI"/>
                    <w:noProof/>
                    <w:webHidden/>
                  </w:rPr>
                  <w:fldChar w:fldCharType="end"/>
                </w:r>
              </w:hyperlink>
            </w:p>
            <w:p w14:paraId="00422D58"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412" w:history="1">
                <w:r w:rsidRPr="00BF4F1B">
                  <w:rPr>
                    <w:rStyle w:val="Hyperlink"/>
                    <w:rFonts w:ascii="Segoe UI" w:hAnsi="Segoe UI" w:cs="Segoe UI"/>
                    <w:noProof/>
                    <w:sz w:val="20"/>
                    <w:szCs w:val="20"/>
                  </w:rPr>
                  <w:t>1.6</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Organizational Knowledge</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_Toc482261412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8</w:t>
                </w:r>
                <w:r w:rsidRPr="00BF4F1B">
                  <w:rPr>
                    <w:rFonts w:ascii="Segoe UI" w:hAnsi="Segoe UI" w:cs="Segoe UI"/>
                    <w:noProof/>
                    <w:webHidden/>
                    <w:sz w:val="20"/>
                    <w:szCs w:val="20"/>
                  </w:rPr>
                  <w:fldChar w:fldCharType="end"/>
                </w:r>
              </w:hyperlink>
            </w:p>
            <w:p w14:paraId="05D23D93"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13" w:history="1">
                <w:r w:rsidRPr="00BF4F1B">
                  <w:rPr>
                    <w:rStyle w:val="Hyperlink"/>
                    <w:rFonts w:ascii="Segoe UI" w:hAnsi="Segoe UI" w:cs="Segoe UI"/>
                    <w:noProof/>
                  </w:rPr>
                  <w:t>1.6.1</w:t>
                </w:r>
                <w:r w:rsidRPr="00BF4F1B">
                  <w:rPr>
                    <w:rFonts w:ascii="Segoe UI" w:eastAsiaTheme="minorEastAsia" w:hAnsi="Segoe UI" w:cs="Segoe UI"/>
                    <w:noProof/>
                    <w:color w:val="auto"/>
                  </w:rPr>
                  <w:tab/>
                </w:r>
                <w:r w:rsidRPr="00BF4F1B">
                  <w:rPr>
                    <w:rStyle w:val="Hyperlink"/>
                    <w:rFonts w:ascii="Segoe UI" w:hAnsi="Segoe UI" w:cs="Segoe UI"/>
                    <w:noProof/>
                  </w:rPr>
                  <w:t>General</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_Toc482261413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8</w:t>
                </w:r>
                <w:r w:rsidRPr="00BF4F1B">
                  <w:rPr>
                    <w:rFonts w:ascii="Segoe UI" w:hAnsi="Segoe UI" w:cs="Segoe UI"/>
                    <w:noProof/>
                    <w:webHidden/>
                  </w:rPr>
                  <w:fldChar w:fldCharType="end"/>
                </w:r>
              </w:hyperlink>
            </w:p>
            <w:p w14:paraId="6D90D125" w14:textId="77777777" w:rsidR="00BF4F1B" w:rsidRPr="00BF4F1B" w:rsidRDefault="00BF4F1B">
              <w:pPr>
                <w:pStyle w:val="TOC3"/>
                <w:tabs>
                  <w:tab w:val="left" w:pos="1200"/>
                  <w:tab w:val="right" w:leader="underscore" w:pos="9628"/>
                </w:tabs>
                <w:rPr>
                  <w:rFonts w:ascii="Segoe UI" w:eastAsiaTheme="minorEastAsia" w:hAnsi="Segoe UI" w:cs="Segoe UI"/>
                  <w:noProof/>
                  <w:color w:val="auto"/>
                </w:rPr>
              </w:pPr>
              <w:hyperlink w:anchor="_Toc482261414" w:history="1">
                <w:r w:rsidRPr="00BF4F1B">
                  <w:rPr>
                    <w:rStyle w:val="Hyperlink"/>
                    <w:rFonts w:ascii="Segoe UI" w:hAnsi="Segoe UI" w:cs="Segoe UI"/>
                    <w:noProof/>
                  </w:rPr>
                  <w:t>1.6.2</w:t>
                </w:r>
                <w:r w:rsidRPr="00BF4F1B">
                  <w:rPr>
                    <w:rFonts w:ascii="Segoe UI" w:eastAsiaTheme="minorEastAsia" w:hAnsi="Segoe UI" w:cs="Segoe UI"/>
                    <w:noProof/>
                    <w:color w:val="auto"/>
                  </w:rPr>
                  <w:tab/>
                </w:r>
                <w:r w:rsidRPr="00BF4F1B">
                  <w:rPr>
                    <w:rStyle w:val="Hyperlink"/>
                    <w:rFonts w:ascii="Segoe UI" w:hAnsi="Segoe UI" w:cs="Segoe UI"/>
                    <w:noProof/>
                  </w:rPr>
                  <w:t>Sources of Organization Knowledge</w:t>
                </w:r>
                <w:r w:rsidRPr="00BF4F1B">
                  <w:rPr>
                    <w:rFonts w:ascii="Segoe UI" w:hAnsi="Segoe UI" w:cs="Segoe UI"/>
                    <w:noProof/>
                    <w:webHidden/>
                  </w:rPr>
                  <w:tab/>
                </w:r>
                <w:r w:rsidRPr="00BF4F1B">
                  <w:rPr>
                    <w:rFonts w:ascii="Segoe UI" w:hAnsi="Segoe UI" w:cs="Segoe UI"/>
                    <w:noProof/>
                    <w:webHidden/>
                  </w:rPr>
                  <w:fldChar w:fldCharType="begin"/>
                </w:r>
                <w:r w:rsidRPr="00BF4F1B">
                  <w:rPr>
                    <w:rFonts w:ascii="Segoe UI" w:hAnsi="Segoe UI" w:cs="Segoe UI"/>
                    <w:noProof/>
                    <w:webHidden/>
                  </w:rPr>
                  <w:instrText xml:space="preserve"> PAGEREF _Toc482261414 \h </w:instrText>
                </w:r>
                <w:r w:rsidRPr="00BF4F1B">
                  <w:rPr>
                    <w:rFonts w:ascii="Segoe UI" w:hAnsi="Segoe UI" w:cs="Segoe UI"/>
                    <w:noProof/>
                    <w:webHidden/>
                  </w:rPr>
                </w:r>
                <w:r w:rsidRPr="00BF4F1B">
                  <w:rPr>
                    <w:rFonts w:ascii="Segoe UI" w:hAnsi="Segoe UI" w:cs="Segoe UI"/>
                    <w:noProof/>
                    <w:webHidden/>
                  </w:rPr>
                  <w:fldChar w:fldCharType="separate"/>
                </w:r>
                <w:r w:rsidRPr="00BF4F1B">
                  <w:rPr>
                    <w:rFonts w:ascii="Segoe UI" w:hAnsi="Segoe UI" w:cs="Segoe UI"/>
                    <w:noProof/>
                    <w:webHidden/>
                  </w:rPr>
                  <w:t>8</w:t>
                </w:r>
                <w:r w:rsidRPr="00BF4F1B">
                  <w:rPr>
                    <w:rFonts w:ascii="Segoe UI" w:hAnsi="Segoe UI" w:cs="Segoe UI"/>
                    <w:noProof/>
                    <w:webHidden/>
                  </w:rPr>
                  <w:fldChar w:fldCharType="end"/>
                </w:r>
              </w:hyperlink>
            </w:p>
            <w:p w14:paraId="67B46F1D" w14:textId="77777777" w:rsidR="00BF4F1B" w:rsidRPr="00BF4F1B" w:rsidRDefault="00BF4F1B">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415" w:history="1">
                <w:r w:rsidRPr="00BF4F1B">
                  <w:rPr>
                    <w:rStyle w:val="Hyperlink"/>
                    <w:rFonts w:ascii="Segoe UI" w:hAnsi="Segoe UI" w:cs="Segoe UI"/>
                    <w:noProof/>
                    <w:sz w:val="20"/>
                    <w:szCs w:val="20"/>
                  </w:rPr>
                  <w:t>1.7</w:t>
                </w:r>
                <w:r w:rsidRPr="00BF4F1B">
                  <w:rPr>
                    <w:rFonts w:ascii="Segoe UI" w:eastAsiaTheme="minorEastAsia" w:hAnsi="Segoe UI" w:cs="Segoe UI"/>
                    <w:b w:val="0"/>
                    <w:bCs w:val="0"/>
                    <w:noProof/>
                    <w:color w:val="auto"/>
                    <w:sz w:val="20"/>
                    <w:szCs w:val="20"/>
                  </w:rPr>
                  <w:tab/>
                </w:r>
                <w:r w:rsidRPr="00BF4F1B">
                  <w:rPr>
                    <w:rStyle w:val="Hyperlink"/>
                    <w:rFonts w:ascii="Segoe UI" w:hAnsi="Segoe UI" w:cs="Segoe UI"/>
                    <w:noProof/>
                    <w:sz w:val="20"/>
                    <w:szCs w:val="20"/>
                  </w:rPr>
                  <w:t>Forms &amp; Records</w:t>
                </w:r>
                <w:r w:rsidRPr="00BF4F1B">
                  <w:rPr>
                    <w:rFonts w:ascii="Segoe UI" w:hAnsi="Segoe UI" w:cs="Segoe UI"/>
                    <w:noProof/>
                    <w:webHidden/>
                    <w:sz w:val="20"/>
                    <w:szCs w:val="20"/>
                  </w:rPr>
                  <w:tab/>
                </w:r>
                <w:r w:rsidRPr="00BF4F1B">
                  <w:rPr>
                    <w:rFonts w:ascii="Segoe UI" w:hAnsi="Segoe UI" w:cs="Segoe UI"/>
                    <w:noProof/>
                    <w:webHidden/>
                    <w:sz w:val="20"/>
                    <w:szCs w:val="20"/>
                  </w:rPr>
                  <w:fldChar w:fldCharType="begin"/>
                </w:r>
                <w:r w:rsidRPr="00BF4F1B">
                  <w:rPr>
                    <w:rFonts w:ascii="Segoe UI" w:hAnsi="Segoe UI" w:cs="Segoe UI"/>
                    <w:noProof/>
                    <w:webHidden/>
                    <w:sz w:val="20"/>
                    <w:szCs w:val="20"/>
                  </w:rPr>
                  <w:instrText xml:space="preserve"> PAGEREF _Toc482261415 \h </w:instrText>
                </w:r>
                <w:r w:rsidRPr="00BF4F1B">
                  <w:rPr>
                    <w:rFonts w:ascii="Segoe UI" w:hAnsi="Segoe UI" w:cs="Segoe UI"/>
                    <w:noProof/>
                    <w:webHidden/>
                    <w:sz w:val="20"/>
                    <w:szCs w:val="20"/>
                  </w:rPr>
                </w:r>
                <w:r w:rsidRPr="00BF4F1B">
                  <w:rPr>
                    <w:rFonts w:ascii="Segoe UI" w:hAnsi="Segoe UI" w:cs="Segoe UI"/>
                    <w:noProof/>
                    <w:webHidden/>
                    <w:sz w:val="20"/>
                    <w:szCs w:val="20"/>
                  </w:rPr>
                  <w:fldChar w:fldCharType="separate"/>
                </w:r>
                <w:r w:rsidRPr="00BF4F1B">
                  <w:rPr>
                    <w:rFonts w:ascii="Segoe UI" w:hAnsi="Segoe UI" w:cs="Segoe UI"/>
                    <w:noProof/>
                    <w:webHidden/>
                    <w:sz w:val="20"/>
                    <w:szCs w:val="20"/>
                  </w:rPr>
                  <w:t>9</w:t>
                </w:r>
                <w:r w:rsidRPr="00BF4F1B">
                  <w:rPr>
                    <w:rFonts w:ascii="Segoe UI" w:hAnsi="Segoe UI" w:cs="Segoe UI"/>
                    <w:noProof/>
                    <w:webHidden/>
                    <w:sz w:val="20"/>
                    <w:szCs w:val="20"/>
                  </w:rPr>
                  <w:fldChar w:fldCharType="end"/>
                </w:r>
              </w:hyperlink>
            </w:p>
            <w:p w14:paraId="10178A2C" w14:textId="77777777" w:rsidR="001F3422" w:rsidRPr="00382782" w:rsidRDefault="00BF4F1B" w:rsidP="00BF4F1B">
              <w:pPr>
                <w:rPr>
                  <w:lang w:val="en-US"/>
                </w:rPr>
              </w:pPr>
              <w:r>
                <w:fldChar w:fldCharType="end"/>
              </w:r>
            </w:p>
          </w:sdtContent>
        </w:sdt>
        <w:p w14:paraId="721C7D44"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49FE9E40" w14:textId="77777777" w:rsidR="00F512E5" w:rsidRPr="00C94785" w:rsidRDefault="00745B55" w:rsidP="003B0D95">
          <w:pPr>
            <w:pStyle w:val="Heading01"/>
          </w:pPr>
          <w:bookmarkStart w:id="1" w:name="_Toc352070045"/>
          <w:bookmarkStart w:id="2" w:name="_Toc482261391"/>
          <w:r>
            <w:lastRenderedPageBreak/>
            <w:t xml:space="preserve">Control of </w:t>
          </w:r>
          <w:r w:rsidR="00F512E5" w:rsidRPr="003A1276">
            <w:t>Document</w:t>
          </w:r>
          <w:r>
            <w:t>ed Information</w:t>
          </w:r>
          <w:bookmarkEnd w:id="1"/>
          <w:bookmarkEnd w:id="2"/>
        </w:p>
        <w:p w14:paraId="4809E387" w14:textId="77777777" w:rsidR="00F512E5" w:rsidRPr="00C94785" w:rsidRDefault="00F512E5" w:rsidP="003B0D95">
          <w:pPr>
            <w:pStyle w:val="Heading02"/>
          </w:pPr>
          <w:bookmarkStart w:id="3" w:name="_9.4_Abbreviations_&amp;"/>
          <w:bookmarkStart w:id="4" w:name="_Toc283194680"/>
          <w:bookmarkStart w:id="5" w:name="_Toc295055139"/>
          <w:bookmarkStart w:id="6" w:name="_Toc295071412"/>
          <w:bookmarkStart w:id="7" w:name="_Toc295138510"/>
          <w:bookmarkStart w:id="8" w:name="_Toc295214562"/>
          <w:bookmarkStart w:id="9" w:name="_Toc295405669"/>
          <w:bookmarkStart w:id="10" w:name="_Toc352070046"/>
          <w:bookmarkStart w:id="11" w:name="_Toc482261392"/>
          <w:bookmarkStart w:id="12" w:name="_Toc279133346"/>
          <w:bookmarkStart w:id="13" w:name="_Toc282526625"/>
          <w:bookmarkEnd w:id="3"/>
          <w:r w:rsidRPr="00C94785">
            <w:t>Introduction &amp; Purpose</w:t>
          </w:r>
          <w:bookmarkEnd w:id="4"/>
          <w:bookmarkEnd w:id="5"/>
          <w:bookmarkEnd w:id="6"/>
          <w:bookmarkEnd w:id="7"/>
          <w:bookmarkEnd w:id="8"/>
          <w:bookmarkEnd w:id="9"/>
          <w:bookmarkEnd w:id="10"/>
          <w:bookmarkEnd w:id="11"/>
        </w:p>
        <w:p w14:paraId="3E6A898F" w14:textId="77777777" w:rsidR="00F512E5" w:rsidRDefault="00F512E5" w:rsidP="00F512E5">
          <w:bookmarkStart w:id="14" w:name="_Toc283194681"/>
          <w:bookmarkStart w:id="15" w:name="_Toc295055140"/>
          <w:bookmarkStart w:id="16" w:name="_Toc295071413"/>
          <w:bookmarkStart w:id="17" w:name="_Toc295138511"/>
          <w:bookmarkStart w:id="18" w:name="_Toc295214563"/>
          <w:bookmarkStart w:id="19" w:name="_Toc295405670"/>
          <w:r w:rsidRPr="0074374D">
            <w:rPr>
              <w:lang w:val="en-US" w:eastAsia="en-US"/>
            </w:rPr>
            <w:t xml:space="preserve">The purpose of this </w:t>
          </w:r>
          <w:r>
            <w:rPr>
              <w:lang w:val="en-US" w:eastAsia="en-US"/>
            </w:rPr>
            <w:t>p</w:t>
          </w:r>
          <w:r w:rsidRPr="0074374D">
            <w:rPr>
              <w:lang w:val="en-US" w:eastAsia="en-US"/>
            </w:rPr>
            <w:t xml:space="preserve">rocedure is to ensure that all </w:t>
          </w:r>
          <w:r w:rsidR="00F26B31">
            <w:rPr>
              <w:lang w:val="en-US" w:eastAsia="en-US"/>
            </w:rPr>
            <w:t xml:space="preserve">relevant documented information and organizational knowledge </w:t>
          </w:r>
          <w:r w:rsidRPr="0074374D">
            <w:rPr>
              <w:lang w:val="en-US" w:eastAsia="en-US"/>
            </w:rPr>
            <w:t xml:space="preserve">which </w:t>
          </w:r>
          <w:r>
            <w:rPr>
              <w:lang w:val="en-US" w:eastAsia="en-US"/>
            </w:rPr>
            <w:t>form</w:t>
          </w:r>
          <w:r w:rsidR="00F26B31">
            <w:rPr>
              <w:lang w:val="en-US" w:eastAsia="en-US"/>
            </w:rPr>
            <w:t>s</w:t>
          </w:r>
          <w:r>
            <w:rPr>
              <w:lang w:val="en-US" w:eastAsia="en-US"/>
            </w:rPr>
            <w:t xml:space="preserve"> </w:t>
          </w:r>
          <w:r w:rsidR="00465BC1">
            <w:rPr>
              <w:lang w:val="en-US" w:eastAsia="en-US"/>
            </w:rPr>
            <w:t xml:space="preserve">an integral </w:t>
          </w:r>
          <w:r>
            <w:rPr>
              <w:lang w:val="en-US" w:eastAsia="en-US"/>
            </w:rPr>
            <w:t xml:space="preserve">part of </w:t>
          </w:r>
          <w:r w:rsidR="00465BC1">
            <w:rPr>
              <w:lang w:val="en-US" w:eastAsia="en-US"/>
            </w:rPr>
            <w:t xml:space="preserve">our quality </w:t>
          </w:r>
          <w:r>
            <w:rPr>
              <w:lang w:val="en-US" w:eastAsia="en-US"/>
            </w:rPr>
            <w:t>m</w:t>
          </w:r>
          <w:r w:rsidRPr="0074374D">
            <w:rPr>
              <w:lang w:val="en-US" w:eastAsia="en-US"/>
            </w:rPr>
            <w:t xml:space="preserve">anagement </w:t>
          </w:r>
          <w:r>
            <w:rPr>
              <w:lang w:val="en-US" w:eastAsia="en-US"/>
            </w:rPr>
            <w:t>s</w:t>
          </w:r>
          <w:r w:rsidRPr="0074374D">
            <w:rPr>
              <w:lang w:val="en-US" w:eastAsia="en-US"/>
            </w:rPr>
            <w:t>ystem</w:t>
          </w:r>
          <w:r w:rsidR="00465BC1">
            <w:rPr>
              <w:lang w:val="en-US" w:eastAsia="en-US"/>
            </w:rPr>
            <w:t xml:space="preserve"> is managed </w:t>
          </w:r>
          <w:r w:rsidRPr="0074374D">
            <w:rPr>
              <w:lang w:val="en-US" w:eastAsia="en-US"/>
            </w:rPr>
            <w:t>under controlled conditions</w:t>
          </w:r>
          <w:r>
            <w:rPr>
              <w:lang w:val="en-US" w:eastAsia="en-US"/>
            </w:rPr>
            <w:t xml:space="preserve"> and that all </w:t>
          </w:r>
          <w:r>
            <w:t>document</w:t>
          </w:r>
          <w:r w:rsidR="00465BC1">
            <w:t xml:space="preserve">ed information is </w:t>
          </w:r>
          <w:r>
            <w:t xml:space="preserve">reviewed and approved by authorized personnel prior to issue. </w:t>
          </w:r>
        </w:p>
        <w:p w14:paraId="182C12C9" w14:textId="77777777" w:rsidR="00B30FB5" w:rsidRDefault="00B30FB5" w:rsidP="00B30FB5">
          <w:pPr>
            <w:pStyle w:val="Heading03"/>
          </w:pPr>
          <w:bookmarkStart w:id="20" w:name="_Toc447878398"/>
          <w:bookmarkStart w:id="21" w:name="_Toc447882654"/>
          <w:bookmarkStart w:id="22" w:name="_Toc447884878"/>
          <w:bookmarkStart w:id="23" w:name="_Toc482261393"/>
          <w:r w:rsidRPr="004B0567">
            <w:t>Process Activity Map</w:t>
          </w:r>
          <w:bookmarkEnd w:id="20"/>
          <w:bookmarkEnd w:id="21"/>
          <w:bookmarkEnd w:id="22"/>
          <w:bookmarkEnd w:id="23"/>
        </w:p>
        <w:p w14:paraId="6DD968B5" w14:textId="77777777" w:rsidR="00B30FB5" w:rsidRDefault="00B30FB5" w:rsidP="00B30FB5">
          <w:r w:rsidRPr="004B0567">
            <w:rPr>
              <w:noProof/>
            </w:rPr>
            <mc:AlternateContent>
              <mc:Choice Requires="wpg">
                <w:drawing>
                  <wp:inline distT="0" distB="0" distL="0" distR="0" wp14:anchorId="09982D6A" wp14:editId="2E12F0EF">
                    <wp:extent cx="6035161" cy="3577977"/>
                    <wp:effectExtent l="0" t="0" r="22860" b="22860"/>
                    <wp:docPr id="33" name="Group 33"/>
                    <wp:cNvGraphicFramePr/>
                    <a:graphic xmlns:a="http://schemas.openxmlformats.org/drawingml/2006/main">
                      <a:graphicData uri="http://schemas.microsoft.com/office/word/2010/wordprocessingGroup">
                        <wpg:wgp>
                          <wpg:cNvGrpSpPr/>
                          <wpg:grpSpPr>
                            <a:xfrm>
                              <a:off x="0" y="0"/>
                              <a:ext cx="6035161" cy="3577977"/>
                              <a:chOff x="-360" y="731691"/>
                              <a:chExt cx="6035401" cy="3579226"/>
                            </a:xfrm>
                          </wpg:grpSpPr>
                          <wpg:grpSp>
                            <wpg:cNvPr id="268" name="Group 268"/>
                            <wpg:cNvGrpSpPr/>
                            <wpg:grpSpPr>
                              <a:xfrm>
                                <a:off x="4266944" y="1737360"/>
                                <a:ext cx="1768096" cy="1364770"/>
                                <a:chOff x="4266944" y="1737360"/>
                                <a:chExt cx="1768096" cy="1365048"/>
                              </a:xfrm>
                            </wpg:grpSpPr>
                            <wps:wsp>
                              <wps:cNvPr id="295" name="Text Box 24"/>
                              <wps:cNvSpPr txBox="1"/>
                              <wps:spPr>
                                <a:xfrm>
                                  <a:off x="4267196" y="173736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7C1B462D" w14:textId="77777777" w:rsidR="00B30FB5" w:rsidRDefault="00B30FB5" w:rsidP="00B30FB5">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6944" y="2118123"/>
                                  <a:ext cx="1767720" cy="984285"/>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2F4EDB50"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 approval</w:t>
                                    </w:r>
                                  </w:p>
                                  <w:p w14:paraId="7F405FD4"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control</w:t>
                                    </w:r>
                                  </w:p>
                                  <w:p w14:paraId="63A94B10"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Continual improvement</w:t>
                                    </w:r>
                                  </w:p>
                                  <w:p w14:paraId="70B1992C"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 changes</w:t>
                                    </w:r>
                                  </w:p>
                                  <w:p w14:paraId="684E308E" w14:textId="77777777" w:rsidR="00B30FB5" w:rsidRP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Record control</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881" y="3230310"/>
                                <a:ext cx="2674620" cy="857835"/>
                                <a:chOff x="1706881" y="3230105"/>
                                <a:chExt cx="2674620" cy="1162897"/>
                              </a:xfrm>
                            </wpg:grpSpPr>
                            <wps:wsp>
                              <wps:cNvPr id="293" name="Straight Arrow Connector 293"/>
                              <wps:cNvCnPr/>
                              <wps:spPr>
                                <a:xfrm flipV="1">
                                  <a:off x="3002160" y="3230105"/>
                                  <a:ext cx="0" cy="116223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881" y="4393002"/>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0" y="3253118"/>
                                <a:ext cx="1752723" cy="1057799"/>
                                <a:chOff x="0" y="3253118"/>
                                <a:chExt cx="1752723" cy="1057799"/>
                              </a:xfrm>
                            </wpg:grpSpPr>
                            <wps:wsp>
                              <wps:cNvPr id="291" name="Text Box 15"/>
                              <wps:cNvSpPr txBox="1"/>
                              <wps:spPr>
                                <a:xfrm>
                                  <a:off x="0" y="3253118"/>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7BC314A3" w14:textId="77777777" w:rsidR="00B30FB5" w:rsidRDefault="00B30FB5" w:rsidP="00B30FB5">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1" y="3633842"/>
                                  <a:ext cx="1752600" cy="677075"/>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249B5E91" w14:textId="77777777" w:rsidR="00B30FB5" w:rsidRDefault="00B30FB5" w:rsidP="006444A1">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Documented information register</w:t>
                                    </w:r>
                                  </w:p>
                                  <w:p w14:paraId="7787AD19"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Disaster recovery</w:t>
                                    </w:r>
                                  </w:p>
                                  <w:p w14:paraId="2B08A2C7" w14:textId="77777777" w:rsidR="00B30FB5" w:rsidRDefault="00B30FB5" w:rsidP="00B30FB5">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7115" y="3260738"/>
                                <a:ext cx="1767926" cy="1004443"/>
                                <a:chOff x="4267115" y="3260738"/>
                                <a:chExt cx="1767926" cy="1004443"/>
                              </a:xfrm>
                            </wpg:grpSpPr>
                            <wps:wsp>
                              <wps:cNvPr id="289" name="Text Box 27"/>
                              <wps:cNvSpPr txBox="1"/>
                              <wps:spPr>
                                <a:xfrm>
                                  <a:off x="4267197" y="3260738"/>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51FDCBC1" w14:textId="77777777" w:rsidR="00B30FB5" w:rsidRDefault="00B30FB5" w:rsidP="00B30FB5">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115" y="3641462"/>
                                  <a:ext cx="1767720" cy="623719"/>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0801928"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incorrect documents</w:t>
                                    </w:r>
                                  </w:p>
                                  <w:p w14:paraId="2D51FADC"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document errors</w:t>
                                    </w:r>
                                  </w:p>
                                  <w:p w14:paraId="3D118FE8"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document changes</w:t>
                                    </w:r>
                                  </w:p>
                                  <w:p w14:paraId="65CA83C8" w14:textId="77777777" w:rsidR="00B30FB5" w:rsidRDefault="00B30FB5" w:rsidP="00B30FB5">
                                    <w:pPr>
                                      <w:spacing w:before="0" w:after="0"/>
                                      <w:ind w:left="142" w:hanging="142"/>
                                      <w:rPr>
                                        <w:color w:val="auto"/>
                                        <w:sz w:val="18"/>
                                      </w:rPr>
                                    </w:pPr>
                                  </w:p>
                                  <w:p w14:paraId="252E7AF5" w14:textId="77777777" w:rsidR="00B30FB5" w:rsidRDefault="00B30FB5" w:rsidP="00B30FB5">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229" y="1197170"/>
                                <a:ext cx="2721600" cy="540188"/>
                                <a:chOff x="1592940" y="472442"/>
                                <a:chExt cx="2721600" cy="637813"/>
                              </a:xfrm>
                            </wpg:grpSpPr>
                            <wps:wsp>
                              <wps:cNvPr id="287" name="Straight Arrow Connector 287"/>
                              <wps:cNvCnPr/>
                              <wps:spPr>
                                <a:xfrm flipV="1">
                                  <a:off x="2895600" y="472442"/>
                                  <a:ext cx="0" cy="63781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940" y="1102036"/>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360" y="731691"/>
                                <a:ext cx="1752842" cy="838493"/>
                                <a:chOff x="-360" y="731691"/>
                                <a:chExt cx="1752842" cy="838493"/>
                              </a:xfrm>
                            </wpg:grpSpPr>
                            <wps:wsp>
                              <wps:cNvPr id="285" name="Text Box 155"/>
                              <wps:cNvSpPr txBox="1"/>
                              <wps:spPr>
                                <a:xfrm>
                                  <a:off x="-241" y="731691"/>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59FF851D" w14:textId="77777777" w:rsidR="00B30FB5" w:rsidRDefault="00B30FB5" w:rsidP="00B30FB5">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360" y="1112693"/>
                                  <a:ext cx="1752600" cy="457491"/>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76EA45D" w14:textId="77777777" w:rsidR="00B30FB5" w:rsidRDefault="00B30FB5" w:rsidP="00B30FB5">
                                    <w:pPr>
                                      <w:pStyle w:val="ListParagraph"/>
                                      <w:numPr>
                                        <w:ilvl w:val="0"/>
                                        <w:numId w:val="11"/>
                                      </w:numPr>
                                      <w:spacing w:after="0"/>
                                      <w:ind w:left="142" w:hanging="142"/>
                                      <w:jc w:val="left"/>
                                      <w:rPr>
                                        <w:color w:val="auto"/>
                                        <w:sz w:val="18"/>
                                      </w:rPr>
                                    </w:pPr>
                                    <w:r>
                                      <w:rPr>
                                        <w:color w:val="auto"/>
                                        <w:sz w:val="18"/>
                                      </w:rPr>
                                      <w:t>Retained information</w:t>
                                    </w:r>
                                  </w:p>
                                  <w:p w14:paraId="3AA44114" w14:textId="77777777" w:rsidR="00B30FB5" w:rsidRPr="004B0567" w:rsidRDefault="00B30FB5" w:rsidP="00B30FB5">
                                    <w:pPr>
                                      <w:pStyle w:val="ListParagraph"/>
                                      <w:numPr>
                                        <w:ilvl w:val="0"/>
                                        <w:numId w:val="11"/>
                                      </w:numPr>
                                      <w:spacing w:after="0"/>
                                      <w:ind w:left="142" w:hanging="142"/>
                                      <w:jc w:val="left"/>
                                      <w:rPr>
                                        <w:color w:val="auto"/>
                                        <w:sz w:val="18"/>
                                      </w:rPr>
                                    </w:pPr>
                                    <w:r>
                                      <w:rPr>
                                        <w:color w:val="auto"/>
                                        <w:sz w:val="18"/>
                                      </w:rPr>
                                      <w:t>Maintained information</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6836" y="731691"/>
                                <a:ext cx="1767844" cy="838494"/>
                                <a:chOff x="4266836" y="731691"/>
                                <a:chExt cx="1767844" cy="838494"/>
                              </a:xfrm>
                            </wpg:grpSpPr>
                            <wps:wsp>
                              <wps:cNvPr id="283" name="Text Box 9"/>
                              <wps:cNvSpPr txBox="1"/>
                              <wps:spPr>
                                <a:xfrm>
                                  <a:off x="4266836" y="731691"/>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5959729" w14:textId="77777777" w:rsidR="00B30FB5" w:rsidRDefault="00B30FB5" w:rsidP="00B30FB5">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6840" y="1112693"/>
                                  <a:ext cx="1767720" cy="457492"/>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48CF96BC"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Document Control</w:t>
                                    </w:r>
                                  </w:p>
                                  <w:p w14:paraId="5ED68EC6"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Quality Manager</w:t>
                                    </w:r>
                                  </w:p>
                                  <w:p w14:paraId="68303205" w14:textId="77777777" w:rsidR="00B30FB5" w:rsidRDefault="00B30FB5" w:rsidP="00B30FB5">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360"/>
                                <a:ext cx="1706880" cy="1496695"/>
                                <a:chOff x="2171700" y="1737360"/>
                                <a:chExt cx="1706880" cy="1497000"/>
                              </a:xfrm>
                            </wpg:grpSpPr>
                            <wps:wsp>
                              <wps:cNvPr id="281" name="Text Box 19"/>
                              <wps:cNvSpPr txBox="1"/>
                              <wps:spPr>
                                <a:xfrm>
                                  <a:off x="2171700" y="1737360"/>
                                  <a:ext cx="17068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8C6A514" w14:textId="77777777" w:rsidR="00B30FB5" w:rsidRDefault="00B30FB5" w:rsidP="00B30FB5">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700" y="2118360"/>
                                  <a:ext cx="170676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E811A20" w14:textId="77777777" w:rsidR="00B30FB5" w:rsidRDefault="00B30FB5" w:rsidP="00B30FB5">
                                    <w:pPr>
                                      <w:spacing w:before="0" w:after="0" w:line="240" w:lineRule="auto"/>
                                      <w:jc w:val="center"/>
                                      <w:rPr>
                                        <w:color w:val="auto"/>
                                        <w:sz w:val="18"/>
                                      </w:rPr>
                                    </w:pPr>
                                    <w:r>
                                      <w:rPr>
                                        <w:color w:val="auto"/>
                                        <w:sz w:val="18"/>
                                      </w:rPr>
                                      <w:t>Controlling documented information and organizational knowledge</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0"/>
                                <a:ext cx="1752723" cy="1364979"/>
                                <a:chOff x="-1" y="1737360"/>
                                <a:chExt cx="1752723" cy="1365258"/>
                              </a:xfrm>
                            </wpg:grpSpPr>
                            <wps:wsp>
                              <wps:cNvPr id="279" name="Text Box 12"/>
                              <wps:cNvSpPr txBox="1"/>
                              <wps:spPr>
                                <a:xfrm>
                                  <a:off x="-1" y="173736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381BC5C" w14:textId="77777777" w:rsidR="00B30FB5" w:rsidRDefault="00B30FB5" w:rsidP="00B30FB5">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0" y="2118124"/>
                                  <a:ext cx="1752600" cy="98449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1FE0D46"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Revised QMS documents</w:t>
                                    </w:r>
                                  </w:p>
                                  <w:p w14:paraId="1A501511"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Standards</w:t>
                                    </w:r>
                                  </w:p>
                                  <w:p w14:paraId="0D44F077"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Customer drawings</w:t>
                                    </w:r>
                                  </w:p>
                                  <w:p w14:paraId="28C9BD0E"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Specifications</w:t>
                                    </w:r>
                                  </w:p>
                                  <w:p w14:paraId="5E6681EC" w14:textId="77777777" w:rsidR="00B30FB5" w:rsidRP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Process changes </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09982D6A" id="Group 33" o:spid="_x0000_s1030" style="width:475.2pt;height:281.75pt;mso-position-horizontal-relative:char;mso-position-vertical-relative:line" coordorigin="-3,7316" coordsize="60354,35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4sEgkAAK1MAAAOAAAAZHJzL2Uyb0RvYy54bWzsXG2Pm0YQ/l6p/wH5e2KWd6zcRddLE1WK&#10;kihJm88cxmdUDBS42Ndf35l9GRYbLsZJnFNDPlwwZpfdYeaZZ55d/Oz5bpMZn5OqTov8YsaemjMj&#10;yeNimea3F7M/P758EsyMuonyZZQVeXIxu0/q2fPLX395ti0XiVWsi2yZVAZ0kteLbXkxWzdNuZjP&#10;63idbKL6aVEmOXy5KqpN1MDH6na+rKIt9L7J5pZpevNtUS3LqoiTuoazL8SXs0ve/2qVxM3b1apO&#10;GiO7mMHYGv634n9v8O/88lm0uK2icp3GchjRCaPYRGkON6WuXkRNZNxV6UFXmzSuirpYNU/jYjMv&#10;Vqs0TvgcYDbM3JvNq6q4K/lcbhfb25LMBKbds9PJ3cZvPr+qyg/luwossS1vwRb8E85lt6o2+D+M&#10;0thxk92TyZJdY8Rw0jNtl3lsZsTwne36fuj7wqjxGiyP7Z7YHlgevvZt5oVMffu71oNjtj2EluXh&#10;NXM1gHlnWPRBDBfG/64y0uXFzPLA1fJoA07G7WbgCTmpEbN0LM8LHYcPmPm2j4PnTqJmzHwvMENP&#10;zJjZnuP78gqa8WAf8VrNer8X13T4aAdnDeFRtx5Qf50HfFhHZcIdq15oFgxdZcGPONvfip1hOcKG&#10;/Dp0E6PZwXkIdXW+hpM93gI28BmaCR78kB39AA3NPce37YCbkQwQLcqqbl4lxcbAg4tZnaclew8R&#10;zQMt+vy6boSbqOtwFHWRpcuXaZbxD4giyXVWGZ8jiP9mZ+Gg4Q6dq7Lc2IIj2664/7asF2JO/Ki5&#10;zxLsK8vfJytwNJi6xQfAIartfPk3twh0zq/EJisYBjVifY2yRjWS12KzhMMWNTT7GrZ3o6v5HYu8&#10;oYabNC+qhxuvxPVgE22ueNjsbnY8qujx3xTLe3j6VSEgtC7jlyk8ltdR3byLKsBMiHHIA/Dtuqj+&#10;nRlbwFR4Zv/cRVUyM7I/cnDZkDkOgjD/AAeVfvZGnc3vNtcFPC6ABLgLP8Rrm0wdrqpi8wlg/wrv&#10;Bl9FeQz3hOerDq8bgfCQNuLk6opfBHBbRs3r/EMZY9doLfSbj7tPUVVKD2vA698UKjiixZ6PiWux&#10;ZV5c3TXFKuUOiPYS1pF2hEBFcDpLxEKACcxrI9ZVkQmRPTJiCfksxgJm2dgTOKREasAs37fA4Bix&#10;YeBYAb/VV0bsFH4PhB89yyn8ZKgeGX4tadBozSFlCFX4KMoQiuC5xbR4LDFivukFAcAVUiDLNm22&#10;RxkgFTqeCpzA9QObP9doQYxhvwtm0hWKMXQ6YcyzgpAzLQq/dsqYkM+EP7Yy4IemitLbdWNcVVWx&#10;Na6LPIdUXVSGFXIYwfGATa9zyTRVkhUsz1hlafmXAmZJOG3TtJjkjmhXMooCJAlFaAz4WuZ2xVoV&#10;K1DsQY6PBiZywB7EI91AD9NACT82UZr9ni+N5r4EehnhDOXdslxFL6dBOMu6hzL0Zv8ojpOcGEA/&#10;bejN/t2GI6lDt/EJ9KHZEWkZog8CrZBrSTc8mz8CnxT5kPyRHjh4IrGZYU/Exy39Tw9Kxw7RHbsJ&#10;sROSX/C/LM2RcR+Qih6PU3Z7mIVOLtUC3kMYD9VZtywU5RrWkSMwHjrh6O7awIy6XsB81/KBK3Fa&#10;BBgFNTDPIhq897TWS8H+9j8W2CGd7RFLRmQE7DaGWPbMXiF4x3ZQbE9FIJRviBKEy6Lk7E0DZysC&#10;uR6DSD6x0HEsVGY/Eu6+k2xjHcYqPbKRsSpZrAeR6OxlO4xVz4RgxvIPKkHT54BAMHWaYKMxrePy&#10;3s+kvnCCPwWeptQgNh6hvhxJDSjJyfLPl6rmKGrAlU5IjoIgeKZvHxAEzw9B1JYEwXQcRyorVP8N&#10;9qHThP5eKP7aOZ+v/guogG71J3LakdAjFGP/YTtOijEVX0JdfnRkQS66TGSB1OUjMetMZAES+B6x&#10;t+iRnRKxCvk8h4HItV8aaYqxZ9mwIiR1kyGV5pg1nokyKM1JKE3oOLRgIwXMKfzGhl+bPh9UE4hr&#10;K8rAXf4YNUGsnTEzMPEf14KU0OSGzLIglQKxZiz0QXjqxhHoCyCESurtwmp5ICkGEQjmhiBviUrb&#10;8S1HkfeWP3T68Gw/YJyE/Fj6ANl+T647kI8DnU+MkY9BIHe50cCqukmU9qAqmUNTHFYyk3gsltD/&#10;1+IxBNW+N2risQg5xFrIkgN+iJm+jWkKSMZMy7R5Sd6upnbicRKPJS8g3QtNKbcnCAlscDvDaesR&#10;R8I9rW8puJeLWaMqxN4dUAqGUFZBrYVXhwHILmK9TFOPe5u3wD7QwY8F9sOdRMw9VT9+YjlCltI3&#10;kOnmI/V9UpAfaVEoVsQnJWu8knWeqjA43Eekr5WOWe0htGKMWZ4CMz1cick6ru+IDaEEVofUa6oI&#10;MRUO7jb88hY+JkXNqST8TiUh7TlQHEGGziiOAOqnFwBHxBqwP8957XZZThP4XTSaMNSDzhR6+6Dg&#10;aznRGRVkYlikIJOEMV6OOt6EE1V4rFRBCioTXI2FqzNRBYI7CtiW3Z0SsVK1GqALmoDM6QL3DkKs&#10;iS588x3/QhacqPp4qt6mz3Ntd4QdGPuK1YF+KnZp4PM8TreCV7Q8GZKWY8ErW3tatAP6NW7KxV0g&#10;X5Ct6kk2/QlkU59qR9pze+iE+n6kL4unsFAYgHbPyXCvE7oOSqqTE+L7ZVgekmz6wHbBH6bdy5dK&#10;xbIagJB6YRPeFJXopQonudQzqnCyGK6XCV8ZeNEQX8+QzsKcEN7vpJcr3opXVAf70Gunbi9wyy76&#10;teh/xuKJNjC1XOzU6mnQBq10o1lgKp8ea/lEut20WfcxbtYNaAMBhSwkMtj6KhnaGKlVD1l8Y7Pn&#10;XXXT8xVZgwILlNcuaE3107evn2iZawrAcQHYZtAHd+DQKr1iDXL72ijW8ESsKA4QBv2FHPiFh9Dn&#10;SVXTWvua61yh24FruXyMJFu0Mz0fV4A5SLZFwMNIahup2/RNv6UJ2uQnmvBYaQIVZBNKjUOpM6ms&#10;UK/sbdNthbmR0SpqI/GTDnLRSA9WWo6Fn3RwxCuyBFQTP/j2/ID2M06RNy7y2qzJ9z/z38SCo86P&#10;bumf+VXtr4xd/gcAAP//AwBQSwMEFAAGAAgAAAAhALslYKveAAAABQEAAA8AAABkcnMvZG93bnJl&#10;di54bWxMj81qwzAQhO+FvIPYQm+N7KQOrWs5hND2FAr5gdLbxtrYJtbKWIrtvH3VXprLwjDDzLfZ&#10;cjSN6KlztWUF8TQCQVxYXXOp4LB/f3wG4TyyxsYyKbiSg2U+ucsw1XbgLfU7X4pQwi5FBZX3bSql&#10;Kyoy6Ka2JQ7eyXYGfZBdKXWHQyg3jZxF0UIarDksVNjSuqLivLsYBR8DDqt5/NZvzqf19XuffH5t&#10;YlLq4X5cvYLwNPr/MPziB3TIA9PRXlg70SgIj/i/G7yXJHoCcVSQLOYJyDyTt/T5DwAAAP//AwBQ&#10;SwECLQAUAAYACAAAACEAtoM4kv4AAADhAQAAEwAAAAAAAAAAAAAAAAAAAAAAW0NvbnRlbnRfVHlw&#10;ZXNdLnhtbFBLAQItABQABgAIAAAAIQA4/SH/1gAAAJQBAAALAAAAAAAAAAAAAAAAAC8BAABfcmVs&#10;cy8ucmVsc1BLAQItABQABgAIAAAAIQCzbj4sEgkAAK1MAAAOAAAAAAAAAAAAAAAAAC4CAABkcnMv&#10;ZTJvRG9jLnhtbFBLAQItABQABgAIAAAAIQC7JWCr3gAAAAUBAAAPAAAAAAAAAAAAAAAAAGwLAABk&#10;cnMvZG93bnJldi54bWxQSwUGAAAAAAQABADzAAAAdwwAAAAA&#10;">
                    <v:group id="Group 268" o:spid="_x0000_s1031" style="position:absolute;left:42669;top:17373;width:17681;height:13648" coordorigin="42669,17373" coordsize="17680,1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fuxQAAANwAAAAPAAAAZHJzL2Rvd25yZXYueG1sRI9Ba8JA&#10;FITvBf/D8oTedNcUbY2u0pYW9CSmRfT2yD6T0OzbkF01/ntXEHocZuYbZr7sbC3O1PrKsYbRUIEg&#10;zp2puNDw+/M9eAPhA7LB2jFpuJKH5aL3NMfUuAtv6ZyFQkQI+xQ1lCE0qZQ+L8miH7qGOHpH11oM&#10;UbaFNC1eItzWMlFqIi1WHBdKbOizpPwvO1kNm12Sfeyr13B8yfLx2n2p5HRQWj/3u/cZiEBd+A8/&#10;2iujIZmO4X4mHgG5uAEAAP//AwBQSwECLQAUAAYACAAAACEA2+H2y+4AAACFAQAAEwAAAAAAAAAA&#10;AAAAAAAAAAAAW0NvbnRlbnRfVHlwZXNdLnhtbFBLAQItABQABgAIAAAAIQBa9CxbvwAAABUBAAAL&#10;AAAAAAAAAAAAAAAAAB8BAABfcmVscy8ucmVsc1BLAQItABQABgAIAAAAIQC8cPfu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7C1B462D" w14:textId="77777777" w:rsidR="00B30FB5" w:rsidRDefault="00B30FB5" w:rsidP="00B30FB5">
                              <w:pPr>
                                <w:jc w:val="center"/>
                                <w:rPr>
                                  <w:color w:val="FFFFFF" w:themeColor="background1"/>
                                </w:rPr>
                              </w:pPr>
                              <w:r>
                                <w:rPr>
                                  <w:color w:val="FFFFFF" w:themeColor="background1"/>
                                </w:rPr>
                                <w:t>Output</w:t>
                              </w:r>
                            </w:p>
                          </w:txbxContent>
                        </v:textbox>
                      </v:shape>
                      <v:shape id="Text Box 25" o:spid="_x0000_s1033" style="position:absolute;left:42669;top:21181;width:17677;height:9843;visibility:visible;mso-wrap-style:square;v-text-anchor:top" coordsize="1767720,984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OrwwAAANwAAAAPAAAAZHJzL2Rvd25yZXYueG1sRI/BbsIw&#10;EETvSP0Hayv1gooDB0RTDEItleAGKR+wsrdJ1HgdbJOEv8dISBxHM/NGs1wPthEd+VA7VjCdZCCI&#10;tTM1lwpOvz/vCxAhIhtsHJOCKwVYr15GS8yN6/lIXRFLkSAcclRQxdjmUgZdkcUwcS1x8v6ctxiT&#10;9KU0HvsEt42cZdlcWqw5LVTY0ldF+r+4WAVj1AG35xPqaA/nofve+Om+V+rtddh8gog0xGf40d4Z&#10;BbOPOdzPpCMgVzcAAAD//wMAUEsBAi0AFAAGAAgAAAAhANvh9svuAAAAhQEAABMAAAAAAAAAAAAA&#10;AAAAAAAAAFtDb250ZW50X1R5cGVzXS54bWxQSwECLQAUAAYACAAAACEAWvQsW78AAAAVAQAACwAA&#10;AAAAAAAAAAAAAAAfAQAAX3JlbHMvLnJlbHNQSwECLQAUAAYACAAAACEAsEFjq8MAAADcAAAADwAA&#10;AAAAAAAAAAAAAAAHAgAAZHJzL2Rvd25yZXYueG1sUEsFBgAAAAADAAMAtwAAAPcCAAAAAA==&#10;" adj="-11796480,,5400" path="m,l1603669,r164051,164051l1767720,984285,,984285,,xe" fillcolor="white [3201]" strokecolor="black [3200]" strokeweight=".5pt">
                        <v:stroke joinstyle="miter"/>
                        <v:formulas/>
                        <v:path arrowok="t" o:connecttype="custom" o:connectlocs="0,0;1603669,0;1767720,164051;1767720,984285;0,984285;0,0" o:connectangles="0,0,0,0,0,0" textboxrect="0,0,1767720,984285"/>
                        <v:textbox inset=",0,,0">
                          <w:txbxContent>
                            <w:p w14:paraId="2F4EDB50"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 approval</w:t>
                              </w:r>
                            </w:p>
                            <w:p w14:paraId="7F405FD4"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control</w:t>
                              </w:r>
                            </w:p>
                            <w:p w14:paraId="63A94B10"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Continual improvement</w:t>
                              </w:r>
                            </w:p>
                            <w:p w14:paraId="70B1992C"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 changes</w:t>
                              </w:r>
                            </w:p>
                            <w:p w14:paraId="684E308E" w14:textId="77777777" w:rsidR="00B30FB5" w:rsidRP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Record control</w:t>
                              </w:r>
                            </w:p>
                          </w:txbxContent>
                        </v:textbox>
                      </v:shape>
                    </v:group>
                    <v:group id="Group 269" o:spid="_x0000_s1034" style="position:absolute;left:17068;top:32303;width:26747;height:8578" coordorigin="17068,32301" coordsize="26746,1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021;top:32301;width:0;height:11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8,43930" to="43815,4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top:32531;width:17527;height:10578" coordorigin=",32531" coordsize="17527,1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8" style="position:absolute;top:32531;width:17527;height:3733;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EZwwAAANwAAAAPAAAAZHJzL2Rvd25yZXYueG1sRI/BasMw&#10;EETvgf6D2EJvsexAW9uNEkLB0GPq9gMWa2u7sVaOpNju31eBQI7DzLxhtvvFDGIi53vLCrIkBUHc&#10;WN1zq+D7q1rnIHxA1jhYJgV/5GG/e1htsdR25k+a6tCKCGFfooIuhLGU0jcdGfSJHYmj92OdwRCl&#10;a6V2OEe4GeQmTV+kwZ7jQocjvXfUnOqLUfB8yE69eZ0vrjgbe55//bGucqWeHpfDG4hAS7iHb+0P&#10;rWBTZHA9E4+A3P0DAAD//wMAUEsBAi0AFAAGAAgAAAAhANvh9svuAAAAhQEAABMAAAAAAAAAAAAA&#10;AAAAAAAAAFtDb250ZW50X1R5cGVzXS54bWxQSwECLQAUAAYACAAAACEAWvQsW78AAAAVAQAACwAA&#10;AAAAAAAAAAAAAAAfAQAAX3JlbHMvLnJlbHNQSwECLQAUAAYACAAAACEA/U+xGcMAAADcAAAADwAA&#10;AAAAAAAAAAAAAAAHAgAAZHJzL2Rvd25yZXYueG1sUEsFBgAAAAADAAMAtwAAAPcC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7BC314A3" w14:textId="77777777" w:rsidR="00B30FB5" w:rsidRDefault="00B30FB5" w:rsidP="00B30FB5">
                              <w:pPr>
                                <w:jc w:val="center"/>
                                <w:rPr>
                                  <w:color w:val="FFFFFF" w:themeColor="background1"/>
                                </w:rPr>
                              </w:pPr>
                              <w:r>
                                <w:rPr>
                                  <w:color w:val="FFFFFF" w:themeColor="background1"/>
                                </w:rPr>
                                <w:t>How</w:t>
                              </w:r>
                            </w:p>
                          </w:txbxContent>
                        </v:textbox>
                      </v:shape>
                      <v:shape id="Text Box 16" o:spid="_x0000_s1039" style="position:absolute;top:36338;width:17526;height:6771;visibility:visible;mso-wrap-style:square;v-text-anchor:top" coordsize="1752600,677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ZLxgAAANwAAAAPAAAAZHJzL2Rvd25yZXYueG1sRI9BawIx&#10;FITvhf6H8Aq91aw56LoapRQKnqRaW/D23Dw3azcvyya66783hUKPw8x8wyxWg2vElbpQe9YwHmUg&#10;iEtvaq407D/fX3IQISIbbDyThhsFWC0fHxZYGN/zlq67WIkE4VCgBhtjW0gZSksOw8i3xMk7+c5h&#10;TLKrpOmwT3DXSJVlE+mw5rRgsaU3S+XP7uI0TO3XenpWm9PHuD8cb2oWvjd5rvXz0/A6BxFpiP/h&#10;v/baaFAzBb9n0hGQyzsAAAD//wMAUEsBAi0AFAAGAAgAAAAhANvh9svuAAAAhQEAABMAAAAAAAAA&#10;AAAAAAAAAAAAAFtDb250ZW50X1R5cGVzXS54bWxQSwECLQAUAAYACAAAACEAWvQsW78AAAAVAQAA&#10;CwAAAAAAAAAAAAAAAAAfAQAAX3JlbHMvLnJlbHNQSwECLQAUAAYACAAAACEAehwGS8YAAADcAAAA&#10;DwAAAAAAAAAAAAAAAAAHAgAAZHJzL2Rvd25yZXYueG1sUEsFBgAAAAADAAMAtwAAAPoCAAAAAA==&#10;" adj="-11796480,,5400" path="m,l1639752,r112848,112848l1752600,677075,,677075,,xe" fillcolor="white [3201]" strokecolor="black [3200]" strokeweight=".5pt">
                        <v:stroke joinstyle="miter"/>
                        <v:formulas/>
                        <v:path arrowok="t" o:connecttype="custom" o:connectlocs="0,0;1639752,0;1752600,112848;1752600,677075;0,677075;0,0" o:connectangles="0,0,0,0,0,0" textboxrect="0,0,1752600,677075"/>
                        <v:textbox inset=",0,,0">
                          <w:txbxContent>
                            <w:p w14:paraId="249B5E91" w14:textId="77777777" w:rsidR="00B30FB5" w:rsidRDefault="00B30FB5" w:rsidP="006444A1">
                              <w:pPr>
                                <w:pStyle w:val="ListParagraph"/>
                                <w:numPr>
                                  <w:ilvl w:val="0"/>
                                  <w:numId w:val="10"/>
                                </w:numPr>
                                <w:autoSpaceDE w:val="0"/>
                                <w:autoSpaceDN w:val="0"/>
                                <w:adjustRightInd w:val="0"/>
                                <w:spacing w:after="0"/>
                                <w:ind w:left="142" w:hanging="142"/>
                                <w:jc w:val="left"/>
                                <w:rPr>
                                  <w:color w:val="auto"/>
                                  <w:sz w:val="18"/>
                                </w:rPr>
                              </w:pPr>
                              <w:r>
                                <w:rPr>
                                  <w:color w:val="auto"/>
                                  <w:sz w:val="18"/>
                                </w:rPr>
                                <w:t>Documented information register</w:t>
                              </w:r>
                            </w:p>
                            <w:p w14:paraId="7787AD19"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Disaster recovery</w:t>
                              </w:r>
                            </w:p>
                            <w:p w14:paraId="2B08A2C7" w14:textId="77777777" w:rsidR="00B30FB5" w:rsidRDefault="00B30FB5" w:rsidP="00B30FB5">
                              <w:pPr>
                                <w:spacing w:before="0" w:after="0"/>
                                <w:ind w:left="142" w:hanging="142"/>
                                <w:rPr>
                                  <w:color w:val="auto"/>
                                  <w:sz w:val="18"/>
                                </w:rPr>
                              </w:pPr>
                            </w:p>
                          </w:txbxContent>
                        </v:textbox>
                      </v:shape>
                    </v:group>
                    <v:group id="Group 271" o:spid="_x0000_s1040" style="position:absolute;left:42671;top:32607;width:17679;height:10044" coordorigin="42671,32607" coordsize="17679,10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1" style="position:absolute;left:42671;top:32607;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s2xQAAANwAAAAPAAAAZHJzL2Rvd25yZXYueG1sRI9Ba8JA&#10;FITvhf6H5RW86W4jVk1dRUXBnkqjiL09ss8kNPs2ZFeN/75bEHocZuYbZrbobC2u1PrKsYbXgQJB&#10;nDtTcaHhsN/2JyB8QDZYOyYNd/KwmD8/zTA17sZfdM1CISKEfYoayhCaVEqfl2TRD1xDHL2zay2G&#10;KNtCmhZvEW5rmSj1Ji1WHBdKbGhdUv6TXayGz2OSrU7VOJyHWT76cBuVXL6V1r2XbvkOIlAX/sOP&#10;9s5oSCZT+DsTj4Cc/wIAAP//AwBQSwECLQAUAAYACAAAACEA2+H2y+4AAACFAQAAEwAAAAAAAAAA&#10;AAAAAAAAAAAAW0NvbnRlbnRfVHlwZXNdLnhtbFBLAQItABQABgAIAAAAIQBa9CxbvwAAABUBAAAL&#10;AAAAAAAAAAAAAAAAAB8BAABfcmVscy8ucmVsc1BLAQItABQABgAIAAAAIQC45Gs2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51FDCBC1" w14:textId="77777777" w:rsidR="00B30FB5" w:rsidRDefault="00B30FB5" w:rsidP="00B30FB5">
                              <w:pPr>
                                <w:jc w:val="center"/>
                                <w:rPr>
                                  <w:color w:val="FFFFFF" w:themeColor="background1"/>
                                </w:rPr>
                              </w:pPr>
                              <w:r>
                                <w:rPr>
                                  <w:color w:val="FFFFFF" w:themeColor="background1"/>
                                </w:rPr>
                                <w:t>With what measure</w:t>
                              </w:r>
                            </w:p>
                          </w:txbxContent>
                        </v:textbox>
                      </v:shape>
                      <v:shape id="Text Box 28" o:spid="_x0000_s1042" style="position:absolute;left:42671;top:36414;width:17677;height:6237;visibility:visible;mso-wrap-style:square;v-text-anchor:top" coordsize="1767720,623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4pZwwAAANwAAAAPAAAAZHJzL2Rvd25yZXYueG1sRE9NawIx&#10;EL0L/Q9hCr2IJhUruhpFCkWRgq2K4G3cTDdLN5NlE3X99+ZQ6PHxvmeL1lXiSk0oPWt47SsQxLk3&#10;JRcaDvuP3hhEiMgGK8+k4U4BFvOnzgwz42/8TdddLEQK4ZChBhtjnUkZcksOQ9/XxIn78Y3DmGBT&#10;SNPgLYW7Sg6UGkmHJacGizW9W8p/dxenYbMdyuXndjU6nrqqONuvw/AtKq1fntvlFESkNv6L/9xr&#10;o2EwSfPTmXQE5PwBAAD//wMAUEsBAi0AFAAGAAgAAAAhANvh9svuAAAAhQEAABMAAAAAAAAAAAAA&#10;AAAAAAAAAFtDb250ZW50X1R5cGVzXS54bWxQSwECLQAUAAYACAAAACEAWvQsW78AAAAVAQAACwAA&#10;AAAAAAAAAAAAAAAfAQAAX3JlbHMvLnJlbHNQSwECLQAUAAYACAAAACEA9veKWcMAAADcAAAADwAA&#10;AAAAAAAAAAAAAAAHAgAAZHJzL2Rvd25yZXYueG1sUEsFBgAAAAADAAMAtwAAAPcCAAAAAA==&#10;" adj="-11796480,,5400" path="m,l1663765,r103955,103955l1767720,623719,,623719,,xe" fillcolor="white [3201]" strokecolor="black [3200]" strokeweight=".5pt">
                        <v:stroke joinstyle="miter"/>
                        <v:formulas/>
                        <v:path arrowok="t" o:connecttype="custom" o:connectlocs="0,0;1663765,0;1767720,103955;1767720,623719;0,623719;0,0" o:connectangles="0,0,0,0,0,0" textboxrect="0,0,1767720,623719"/>
                        <v:textbox inset=",0,,0">
                          <w:txbxContent>
                            <w:p w14:paraId="60801928"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incorrect documents</w:t>
                              </w:r>
                            </w:p>
                            <w:p w14:paraId="2D51FADC"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document errors</w:t>
                              </w:r>
                            </w:p>
                            <w:p w14:paraId="3D118FE8"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No. of document changes</w:t>
                              </w:r>
                            </w:p>
                            <w:p w14:paraId="65CA83C8" w14:textId="77777777" w:rsidR="00B30FB5" w:rsidRDefault="00B30FB5" w:rsidP="00B30FB5">
                              <w:pPr>
                                <w:spacing w:before="0" w:after="0"/>
                                <w:ind w:left="142" w:hanging="142"/>
                                <w:rPr>
                                  <w:color w:val="auto"/>
                                  <w:sz w:val="18"/>
                                </w:rPr>
                              </w:pPr>
                            </w:p>
                            <w:p w14:paraId="252E7AF5" w14:textId="77777777" w:rsidR="00B30FB5" w:rsidRDefault="00B30FB5" w:rsidP="00B30FB5">
                              <w:pPr>
                                <w:spacing w:before="0" w:after="0"/>
                                <w:ind w:left="142" w:hanging="142"/>
                                <w:rPr>
                                  <w:color w:val="auto"/>
                                  <w:sz w:val="18"/>
                                </w:rPr>
                              </w:pPr>
                            </w:p>
                          </w:txbxContent>
                        </v:textbox>
                      </v:shape>
                    </v:group>
                    <v:group id="Group 272" o:spid="_x0000_s1043" style="position:absolute;left:15912;top:11971;width:27216;height:5402;rotation:180" coordorigin="15929,4724" coordsize="27216,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6;top:4724;width:0;height:6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MIxAAAANwAAAAPAAAAZHJzL2Rvd25yZXYueG1sRI9Ra8Iw&#10;FIXfB/sP4Q72NhPLUKlGkTFBkCGr+wF3zbUtNjeliWn994sg7PFwzvkOZ7UZbSsi9b5xrGE6USCI&#10;S2carjT8nHZvCxA+IBtsHZOGG3nYrJ+fVpgbN/A3xSJUIkHY56ihDqHLpfRlTRb9xHXEyTu73mJI&#10;sq+k6XFIcNvKTKmZtNhwWqixo4+ayktxtRqGr8/fzHRnpeJuOreHIsb3y1Hr15dxuwQRaAz/4Ud7&#10;bzRkizncz6QjINd/AAAA//8DAFBLAQItABQABgAIAAAAIQDb4fbL7gAAAIUBAAATAAAAAAAAAAAA&#10;AAAAAAAAAABbQ29udGVudF9UeXBlc10ueG1sUEsBAi0AFAAGAAgAAAAhAFr0LFu/AAAAFQEAAAsA&#10;AAAAAAAAAAAAAAAAHwEAAF9yZWxzLy5yZWxzUEsBAi0AFAAGAAgAAAAhAJ27owjEAAAA3AAAAA8A&#10;AAAAAAAAAAAAAAAABwIAAGRycy9kb3ducmV2LnhtbFBLBQYAAAAAAwADALcAAAD4AgAAAAA=&#10;" strokecolor="#6f6023 [1540]" strokeweight=".5pt">
                        <v:stroke endarrow="open"/>
                      </v:shape>
                      <v:line id="Straight Connector 288" o:spid="_x0000_s1045" style="position:absolute;visibility:visible;mso-wrap-style:square" from="15929,11020" to="43145,1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left:-3;top:7316;width:17527;height:8385" coordorigin="-3,7316" coordsize="1752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left:-2;top:7316;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HHwQAAANwAAAAPAAAAZHJzL2Rvd25yZXYueG1sRI/RisIw&#10;FETfF/yHcAXf1lRBrdUoIgg+rtUPuDTXttrc1CTa+vdmYWEfh5k5w6y3vWnEi5yvLSuYjBMQxIXV&#10;NZcKLufDdwrCB2SNjWVS8CYP283ga42Zth2f6JWHUkQI+wwVVCG0mZS+qMigH9uWOHpX6wyGKF0p&#10;tcMuwk0jp0kylwZrjgsVtrSvqLjnT6Ngtpvca7Ponm75MPbR3fxPfkiVGg373QpEoD78h//aR61g&#10;ms7g90w8AnLzAQAA//8DAFBLAQItABQABgAIAAAAIQDb4fbL7gAAAIUBAAATAAAAAAAAAAAAAAAA&#10;AAAAAABbQ29udGVudF9UeXBlc10ueG1sUEsBAi0AFAAGAAgAAAAhAFr0LFu/AAAAFQEAAAsAAAAA&#10;AAAAAAAAAAAAHwEAAF9yZWxzLy5yZWxzUEsBAi0AFAAGAAgAAAAhAAetIcfBAAAA3AAAAA8AAAAA&#10;AAAAAAAAAAAABwIAAGRycy9kb3ducmV2LnhtbFBLBQYAAAAAAwADALcAAAD1Ag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59FF851D" w14:textId="77777777" w:rsidR="00B30FB5" w:rsidRDefault="00B30FB5" w:rsidP="00B30FB5">
                              <w:pPr>
                                <w:jc w:val="center"/>
                                <w:rPr>
                                  <w:color w:val="FFFFFF" w:themeColor="background1"/>
                                </w:rPr>
                              </w:pPr>
                              <w:r>
                                <w:rPr>
                                  <w:color w:val="FFFFFF" w:themeColor="background1"/>
                                </w:rPr>
                                <w:t>With what</w:t>
                              </w:r>
                            </w:p>
                          </w:txbxContent>
                        </v:textbox>
                      </v:shape>
                      <v:shape id="Text Box 4" o:spid="_x0000_s1048" style="position:absolute;left:-3;top:11126;width:17525;height:4575;visibility:visible;mso-wrap-style:square;v-text-anchor:top" coordsize="1752600,4574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QAxQAAANwAAAAPAAAAZHJzL2Rvd25yZXYueG1sRI9Ba8JA&#10;FITvBf/D8gQvRTcJJUh0FRErXmuDkNsj+0yC2bcxu42xv75bKPQ4zMw3zHo7mlYM1LvGsoJ4EYEg&#10;Lq1uuFKQf77PlyCcR9bYWiYFT3Kw3Uxe1php++APGs6+EgHCLkMFtfddJqUrazLoFrYjDt7V9gZ9&#10;kH0ldY+PADetTKIolQYbDgs1drSvqbydv4yCY2Ivr3l6+C7uQxEn+VsUF/ebUrPpuFuB8DT6//Bf&#10;+6QVJMsUfs+EIyA3PwAAAP//AwBQSwECLQAUAAYACAAAACEA2+H2y+4AAACFAQAAEwAAAAAAAAAA&#10;AAAAAAAAAAAAW0NvbnRlbnRfVHlwZXNdLnhtbFBLAQItABQABgAIAAAAIQBa9CxbvwAAABUBAAAL&#10;AAAAAAAAAAAAAAAAAB8BAABfcmVscy8ucmVsc1BLAQItABQABgAIAAAAIQBEfOQAxQAAANwAAAAP&#10;AAAAAAAAAAAAAAAAAAcCAABkcnMvZG93bnJldi54bWxQSwUGAAAAAAMAAwC3AAAA+QIAAAAA&#10;" adj="-11796480,,5400" path="m,l1676350,r76250,76250l1752600,457491,,457491,,xe" fillcolor="white [3201]" strokecolor="black [3200]" strokeweight=".5pt">
                        <v:stroke joinstyle="miter"/>
                        <v:formulas/>
                        <v:path arrowok="t" o:connecttype="custom" o:connectlocs="0,0;1676350,0;1752600,76250;1752600,457491;0,457491;0,0" o:connectangles="0,0,0,0,0,0" textboxrect="0,0,1752600,457491"/>
                        <v:textbox inset=",0,,0">
                          <w:txbxContent>
                            <w:p w14:paraId="076EA45D" w14:textId="77777777" w:rsidR="00B30FB5" w:rsidRDefault="00B30FB5" w:rsidP="00B30FB5">
                              <w:pPr>
                                <w:pStyle w:val="ListParagraph"/>
                                <w:numPr>
                                  <w:ilvl w:val="0"/>
                                  <w:numId w:val="11"/>
                                </w:numPr>
                                <w:spacing w:after="0"/>
                                <w:ind w:left="142" w:hanging="142"/>
                                <w:jc w:val="left"/>
                                <w:rPr>
                                  <w:color w:val="auto"/>
                                  <w:sz w:val="18"/>
                                </w:rPr>
                              </w:pPr>
                              <w:r>
                                <w:rPr>
                                  <w:color w:val="auto"/>
                                  <w:sz w:val="18"/>
                                </w:rPr>
                                <w:t>Retained information</w:t>
                              </w:r>
                            </w:p>
                            <w:p w14:paraId="3AA44114" w14:textId="77777777" w:rsidR="00B30FB5" w:rsidRPr="004B0567" w:rsidRDefault="00B30FB5" w:rsidP="00B30FB5">
                              <w:pPr>
                                <w:pStyle w:val="ListParagraph"/>
                                <w:numPr>
                                  <w:ilvl w:val="0"/>
                                  <w:numId w:val="11"/>
                                </w:numPr>
                                <w:spacing w:after="0"/>
                                <w:ind w:left="142" w:hanging="142"/>
                                <w:jc w:val="left"/>
                                <w:rPr>
                                  <w:color w:val="auto"/>
                                  <w:sz w:val="18"/>
                                </w:rPr>
                              </w:pPr>
                              <w:r>
                                <w:rPr>
                                  <w:color w:val="auto"/>
                                  <w:sz w:val="18"/>
                                </w:rPr>
                                <w:t>Maintained information</w:t>
                              </w:r>
                            </w:p>
                          </w:txbxContent>
                        </v:textbox>
                      </v:shape>
                    </v:group>
                    <v:group id="Group 274" o:spid="_x0000_s1049" style="position:absolute;left:42668;top:7316;width:17678;height:8385" coordorigin="42668,7316" coordsize="1767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68;top:7316;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zcxQAAANwAAAAPAAAAZHJzL2Rvd25yZXYueG1sRI9Ba8JA&#10;FITvBf/D8gRvumukrURXUVFoT6VRRG+P7DMJZt+G7Krpv+8WhB6HmfmGmS87W4s7tb5yrGE8UiCI&#10;c2cqLjQc9rvhFIQPyAZrx6ThhzwsF72XOabGPfib7lkoRISwT1FDGUKTSunzkiz6kWuIo3dxrcUQ&#10;ZVtI0+Ijwm0tE6XepMWK40KJDW1Kyq/ZzWr4OibZ+lS9h8sky18/3VYlt7PSetDvVjMQgbrwH362&#10;P4yGZDqBvzPxCMjFLwAAAP//AwBQSwECLQAUAAYACAAAACEA2+H2y+4AAACFAQAAEwAAAAAAAAAA&#10;AAAAAAAAAAAAW0NvbnRlbnRfVHlwZXNdLnhtbFBLAQItABQABgAIAAAAIQBa9CxbvwAAABUBAAAL&#10;AAAAAAAAAAAAAAAAAB8BAABfcmVscy8ucmVsc1BLAQItABQABgAIAAAAIQDZDFzc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15959729" w14:textId="77777777" w:rsidR="00B30FB5" w:rsidRDefault="00B30FB5" w:rsidP="00B30FB5">
                              <w:pPr>
                                <w:jc w:val="center"/>
                                <w:rPr>
                                  <w:color w:val="FFFFFF" w:themeColor="background1"/>
                                </w:rPr>
                              </w:pPr>
                              <w:r>
                                <w:rPr>
                                  <w:color w:val="FFFFFF" w:themeColor="background1"/>
                                </w:rPr>
                                <w:t>With who</w:t>
                              </w:r>
                            </w:p>
                          </w:txbxContent>
                        </v:textbox>
                      </v:shape>
                      <v:shape id="Text Box 10" o:spid="_x0000_s1051" style="position:absolute;left:42668;top:11126;width:17677;height:4575;visibility:visible;mso-wrap-style:square;v-text-anchor:top" coordsize="1767720,4574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PMxQAAANwAAAAPAAAAZHJzL2Rvd25yZXYueG1sRI9Ba8JA&#10;FITvhf6H5RV6KXVTkRKiq4g1IPSk7aW3Z/Z1k5p9G7KvJv77riD0OMzMN8xiNfpWnamPTWADL5MM&#10;FHEVbMPOwOdH+ZyDioJssQ1MBi4UYbW8v1tgYcPAezofxKkE4ViggVqkK7SOVU0e4yR0xMn7Dr1H&#10;SbJ32vY4JLhv9TTLXrXHhtNCjR1taqpOh19v4Gn7/lNS9jZsxrw8Ou3ly23FmMeHcT0HJTTKf/jW&#10;3lkD03wG1zPpCOjlHwAAAP//AwBQSwECLQAUAAYACAAAACEA2+H2y+4AAACFAQAAEwAAAAAAAAAA&#10;AAAAAAAAAAAAW0NvbnRlbnRfVHlwZXNdLnhtbFBLAQItABQABgAIAAAAIQBa9CxbvwAAABUBAAAL&#10;AAAAAAAAAAAAAAAAAB8BAABfcmVscy8ucmVsc1BLAQItABQABgAIAAAAIQD2ONPMxQAAANwAAAAP&#10;AAAAAAAAAAAAAAAAAAcCAABkcnMvZG93bnJldi54bWxQSwUGAAAAAAMAAwC3AAAA+QIAAAAA&#10;" adj="-11796480,,5400" path="m,l1691470,r76250,76250l1767720,457492,,457492,,xe" fillcolor="white [3201]" strokecolor="black [3200]" strokeweight=".5pt">
                        <v:stroke joinstyle="miter"/>
                        <v:formulas/>
                        <v:path arrowok="t" o:connecttype="custom" o:connectlocs="0,0;1691470,0;1767720,76250;1767720,457492;0,457492;0,0" o:connectangles="0,0,0,0,0,0" textboxrect="0,0,1767720,457492"/>
                        <v:textbox inset=",0,,0">
                          <w:txbxContent>
                            <w:p w14:paraId="48CF96BC"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Document Control</w:t>
                              </w:r>
                            </w:p>
                            <w:p w14:paraId="5ED68EC6" w14:textId="77777777" w:rsidR="00B30FB5" w:rsidRDefault="00B30FB5" w:rsidP="00B30FB5">
                              <w:pPr>
                                <w:pStyle w:val="ListParagraph"/>
                                <w:numPr>
                                  <w:ilvl w:val="0"/>
                                  <w:numId w:val="10"/>
                                </w:numPr>
                                <w:autoSpaceDE w:val="0"/>
                                <w:autoSpaceDN w:val="0"/>
                                <w:adjustRightInd w:val="0"/>
                                <w:spacing w:after="0"/>
                                <w:ind w:left="142" w:hanging="142"/>
                                <w:rPr>
                                  <w:color w:val="auto"/>
                                  <w:sz w:val="18"/>
                                </w:rPr>
                              </w:pPr>
                              <w:r>
                                <w:rPr>
                                  <w:color w:val="auto"/>
                                  <w:sz w:val="18"/>
                                </w:rPr>
                                <w:t>Quality Manager</w:t>
                              </w:r>
                            </w:p>
                            <w:p w14:paraId="68303205" w14:textId="77777777" w:rsidR="00B30FB5" w:rsidRDefault="00B30FB5" w:rsidP="00B30FB5">
                              <w:pPr>
                                <w:spacing w:before="0" w:after="0"/>
                                <w:ind w:left="142" w:hanging="142"/>
                                <w:rPr>
                                  <w:color w:val="auto"/>
                                  <w:sz w:val="18"/>
                                </w:rPr>
                              </w:pPr>
                            </w:p>
                          </w:txbxContent>
                        </v:textbox>
                      </v:shape>
                    </v:group>
                    <v:shape id="Straight Arrow Connector 275"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7;top:17373;width:17068;height:14967" coordorigin="21717,17373" coordsize="1706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5"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0iwQAAANwAAAAPAAAAZHJzL2Rvd25yZXYueG1sRI9fa8Iw&#10;FMXfB36HcAXfZlqRIZ1RRBEEX5yr75fmru2W3NQm2vjtzWCwx8P58+Ms19Eacafet44V5NMMBHHl&#10;dMu1gvJz/7oA4QOyRuOYFDzIw3o1elliod3AH3Q/h1qkEfYFKmhC6AopfdWQRT91HXHyvlxvMSTZ&#10;11L3OKRxa+Qsy96kxZYTocGOtg1VP+ebTdx4CeZ6dHKeb+k01OXOyPit1GQcN+8gAsXwH/5rH7SC&#10;2SKH3zPpCMjVEwAA//8DAFBLAQItABQABgAIAAAAIQDb4fbL7gAAAIUBAAATAAAAAAAAAAAAAAAA&#10;AAAAAABbQ29udGVudF9UeXBlc10ueG1sUEsBAi0AFAAGAAgAAAAhAFr0LFu/AAAAFQEAAAsAAAAA&#10;AAAAAAAAAAAAHwEAAF9yZWxzLy5yZWxzUEsBAi0AFAAGAAgAAAAhANpvrSLBAAAA3AAAAA8AAAAA&#10;AAAAAAAAAAAABwIAAGRycy9kb3ducmV2LnhtbFBLBQYAAAAAAwADALcAAAD1AgAAAAA=&#10;" adj="-11796480,,5400" path="m,l1644649,r62231,62231l1706880,373380,,373380,,xe" fillcolor="#69676d [3215]" strokecolor="black [3200]" strokeweight=".5pt">
                        <v:stroke joinstyle="miter"/>
                        <v:formulas/>
                        <v:path arrowok="t" o:connecttype="custom" o:connectlocs="0,0;1644649,0;1706880,62231;1706880,373380;0,373380;0,0" o:connectangles="0,0,0,0,0,0" textboxrect="0,0,1706880,373380"/>
                        <v:textbox inset=",0,,0">
                          <w:txbxContent>
                            <w:p w14:paraId="28C6A514" w14:textId="77777777" w:rsidR="00B30FB5" w:rsidRDefault="00B30FB5" w:rsidP="00B30FB5">
                              <w:pPr>
                                <w:jc w:val="center"/>
                                <w:rPr>
                                  <w:color w:val="FFFFFF" w:themeColor="background1"/>
                                </w:rPr>
                              </w:pPr>
                              <w:r>
                                <w:rPr>
                                  <w:color w:val="FFFFFF" w:themeColor="background1"/>
                                </w:rPr>
                                <w:t>Activity</w:t>
                              </w:r>
                            </w:p>
                          </w:txbxContent>
                        </v:textbox>
                      </v:shape>
                      <v:shape id="Text Box 20" o:spid="_x0000_s1056" style="position:absolute;left:21717;top:21183;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56uxgAAANwAAAAPAAAAZHJzL2Rvd25yZXYueG1sRI/NasMw&#10;EITvhbyD2EAupZbjQ0ncKMHkB9pbnbiH3hZra5taK2Mpifz2VaHQ4zAz3zCbXTC9uNHoOssKlkkK&#10;gri2uuNGQXU5Pa1AOI+ssbdMCiZysNvOHjaYa3vnkm5n34gIYZejgtb7IZfS1S0ZdIkdiKP3ZUeD&#10;PsqxkXrEe4SbXmZp+iwNdhwXWhxo31L9fb4aBR9h+Hwr9Ht2LafDo1uvj6EvKqUW81C8gPAU/H/4&#10;r/2qFWSrDH7PxCMgtz8AAAD//wMAUEsBAi0AFAAGAAgAAAAhANvh9svuAAAAhQEAABMAAAAAAAAA&#10;AAAAAAAAAAAAAFtDb250ZW50X1R5cGVzXS54bWxQSwECLQAUAAYACAAAACEAWvQsW78AAAAVAQAA&#10;CwAAAAAAAAAAAAAAAAAfAQAAX3JlbHMvLnJlbHNQSwECLQAUAAYACAAAACEAMtuersYAAADcAAAA&#10;DwAAAAAAAAAAAAAAAAAHAgAAZHJzL2Rvd25yZXYueG1sUEsFBgAAAAADAAMAtwAAAPoCAAAAAA==&#10;" adj="-11796480,,5400" path="m,l1520756,r186004,186004l1706760,1116000,,1116000,,xe" fillcolor="white [3201]" strokecolor="black [3200]" strokeweight=".5pt">
                        <v:stroke joinstyle="miter"/>
                        <v:formulas/>
                        <v:path arrowok="t" o:connecttype="custom" o:connectlocs="0,0;1520756,0;1706760,186004;1706760,1116000;0,1116000;0,0" o:connectangles="0,0,0,0,0,0" textboxrect="0,0,1706760,1116000"/>
                        <v:textbox inset=",0,,0">
                          <w:txbxContent>
                            <w:p w14:paraId="0E811A20" w14:textId="77777777" w:rsidR="00B30FB5" w:rsidRDefault="00B30FB5" w:rsidP="00B30FB5">
                              <w:pPr>
                                <w:spacing w:before="0" w:after="0" w:line="240" w:lineRule="auto"/>
                                <w:jc w:val="center"/>
                                <w:rPr>
                                  <w:color w:val="auto"/>
                                  <w:sz w:val="18"/>
                                </w:rPr>
                              </w:pPr>
                              <w:r>
                                <w:rPr>
                                  <w:color w:val="auto"/>
                                  <w:sz w:val="18"/>
                                </w:rPr>
                                <w:t>Controlling documented information and organizational knowledge</w:t>
                              </w:r>
                            </w:p>
                          </w:txbxContent>
                        </v:textbox>
                      </v:shape>
                    </v:group>
                    <v:group id="Group 278" o:spid="_x0000_s1057" style="position:absolute;top:17373;width:17527;height:13650" coordorigin=",17373" coordsize="17527,1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vlwgAAANwAAAAPAAAAZHJzL2Rvd25yZXYueG1sRI/disIw&#10;FITvhX2HcIS901TBv2oqsiB46XZ9gENzbGubk5pE2317syDs5TAz3zC7/WBa8STna8sKZtMEBHFh&#10;dc2lgsvPcbIG4QOyxtYyKfglD/vsY7TDVNuev+mZh1JECPsUFVQhdKmUvqjIoJ/ajjh6V+sMhihd&#10;KbXDPsJNK+dJspQGa44LFXb0VVHR5A+jYHGYNbVZ9Q+3uRt772/+nB/XSn2Oh8MWRKAh/Iff7ZNW&#10;MF9t4O9MPAIyewEAAP//AwBQSwECLQAUAAYACAAAACEA2+H2y+4AAACFAQAAEwAAAAAAAAAAAAAA&#10;AAAAAAAAW0NvbnRlbnRfVHlwZXNdLnhtbFBLAQItABQABgAIAAAAIQBa9CxbvwAAABUBAAALAAAA&#10;AAAAAAAAAAAAAB8BAABfcmVscy8ucmVsc1BLAQItABQABgAIAAAAIQCzNVvlwgAAANwAAAAPAAAA&#10;AAAAAAAAAAAAAAcCAABkcnMvZG93bnJldi54bWxQSwUGAAAAAAMAAwC3AAAA9gI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2381BC5C" w14:textId="77777777" w:rsidR="00B30FB5" w:rsidRDefault="00B30FB5" w:rsidP="00B30FB5">
                              <w:pPr>
                                <w:jc w:val="center"/>
                                <w:rPr>
                                  <w:color w:val="FFFFFF" w:themeColor="background1"/>
                                </w:rPr>
                              </w:pPr>
                              <w:r>
                                <w:rPr>
                                  <w:color w:val="FFFFFF" w:themeColor="background1"/>
                                </w:rPr>
                                <w:t>Input</w:t>
                              </w:r>
                            </w:p>
                          </w:txbxContent>
                        </v:textbox>
                      </v:shape>
                      <v:shape id="Text Box 13" o:spid="_x0000_s1059" style="position:absolute;top:21181;width:17526;height:9845;visibility:visible;mso-wrap-style:square;v-text-anchor:top" coordsize="1752600,9844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OVwgAAANwAAAAPAAAAZHJzL2Rvd25yZXYueG1sRE/LasJA&#10;FN0X/IfhCt3VSVUkjY7iGxG6iLWuL5nbTDBzJ2SmGv/eWRS6PJz3bNHZWtyo9ZVjBe+DBARx4XTF&#10;pYLz1+4tBeEDssbaMSl4kIfFvPcyw0y7O+d0O4VSxBD2GSowITSZlL4wZNEPXEMcuR/XWgwRtqXU&#10;Ld5juK3lMEkm0mLFscFgQ2tDxfX0axUsR5/HdW7MPhnTd/6xbfLL5rxS6rXfLacgAnXhX/znPmgF&#10;wzTOj2fiEZDzJwAAAP//AwBQSwECLQAUAAYACAAAACEA2+H2y+4AAACFAQAAEwAAAAAAAAAAAAAA&#10;AAAAAAAAW0NvbnRlbnRfVHlwZXNdLnhtbFBLAQItABQABgAIAAAAIQBa9CxbvwAAABUBAAALAAAA&#10;AAAAAAAAAAAAAB8BAABfcmVscy8ucmVsc1BLAQItABQABgAIAAAAIQCvvmOVwgAAANwAAAAPAAAA&#10;AAAAAAAAAAAAAAcCAABkcnMvZG93bnJldi54bWxQSwUGAAAAAAMAAwC3AAAA9gIAAAAA&#10;" adj="-11796480,,5400" path="m,l1588514,r164086,164086l1752600,984494,,984494,,xe" fillcolor="white [3201]" strokecolor="black [3200]" strokeweight=".5pt">
                        <v:stroke joinstyle="miter"/>
                        <v:formulas/>
                        <v:path arrowok="t" o:connecttype="custom" o:connectlocs="0,0;1588514,0;1752600,164086;1752600,984494;0,984494;0,0" o:connectangles="0,0,0,0,0,0" textboxrect="0,0,1752600,984494"/>
                        <v:textbox inset=",0,,0">
                          <w:txbxContent>
                            <w:p w14:paraId="51FE0D46"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Revised QMS documents</w:t>
                              </w:r>
                            </w:p>
                            <w:p w14:paraId="1A501511"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Standards</w:t>
                              </w:r>
                            </w:p>
                            <w:p w14:paraId="0D44F077"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Customer drawings</w:t>
                              </w:r>
                            </w:p>
                            <w:p w14:paraId="28C9BD0E" w14:textId="77777777" w:rsid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Specifications</w:t>
                              </w:r>
                            </w:p>
                            <w:p w14:paraId="5E6681EC" w14:textId="77777777" w:rsidR="00B30FB5" w:rsidRPr="00B30FB5" w:rsidRDefault="00B30FB5" w:rsidP="00B30FB5">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Process changes </w:t>
                              </w:r>
                            </w:p>
                          </w:txbxContent>
                        </v:textbox>
                      </v:shape>
                    </v:group>
                    <w10:anchorlock/>
                  </v:group>
                </w:pict>
              </mc:Fallback>
            </mc:AlternateContent>
          </w:r>
        </w:p>
        <w:p w14:paraId="4892D0BA" w14:textId="77777777" w:rsidR="00F512E5" w:rsidRDefault="00F512E5" w:rsidP="003B0D95">
          <w:pPr>
            <w:pStyle w:val="Heading03"/>
          </w:pPr>
          <w:bookmarkStart w:id="24" w:name="_Toc352070047"/>
          <w:bookmarkStart w:id="25" w:name="_Toc482261394"/>
          <w:r w:rsidRPr="00F512E5">
            <w:t>References</w:t>
          </w:r>
          <w:bookmarkEnd w:id="14"/>
          <w:bookmarkEnd w:id="15"/>
          <w:bookmarkEnd w:id="16"/>
          <w:bookmarkEnd w:id="17"/>
          <w:bookmarkEnd w:id="18"/>
          <w:bookmarkEnd w:id="19"/>
          <w:bookmarkEnd w:id="24"/>
          <w:bookmarkEnd w:id="2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77"/>
            <w:gridCol w:w="4394"/>
          </w:tblGrid>
          <w:tr w:rsidR="00F512E5" w:rsidRPr="00964BBB" w14:paraId="693EC487" w14:textId="77777777" w:rsidTr="00BC2B01">
            <w:trPr>
              <w:trHeight w:val="284"/>
              <w:tblHeader/>
            </w:trPr>
            <w:tc>
              <w:tcPr>
                <w:tcW w:w="2268" w:type="dxa"/>
                <w:shd w:val="clear" w:color="auto" w:fill="69676D" w:themeFill="text2"/>
                <w:vAlign w:val="center"/>
              </w:tcPr>
              <w:p w14:paraId="435E5BD8"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2977" w:type="dxa"/>
                <w:shd w:val="clear" w:color="auto" w:fill="69676D" w:themeFill="text2"/>
                <w:vAlign w:val="center"/>
              </w:tcPr>
              <w:p w14:paraId="15F63301"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394" w:type="dxa"/>
                <w:shd w:val="clear" w:color="auto" w:fill="69676D" w:themeFill="text2"/>
                <w:vAlign w:val="center"/>
              </w:tcPr>
              <w:p w14:paraId="210F766C"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14:paraId="1FE3C51B" w14:textId="77777777" w:rsidTr="00BC2B01">
            <w:trPr>
              <w:trHeight w:val="340"/>
            </w:trPr>
            <w:tc>
              <w:tcPr>
                <w:tcW w:w="2268" w:type="dxa"/>
                <w:shd w:val="clear" w:color="auto" w:fill="auto"/>
                <w:vAlign w:val="center"/>
              </w:tcPr>
              <w:p w14:paraId="28067132" w14:textId="77777777" w:rsidR="00F512E5" w:rsidRPr="00382782" w:rsidRDefault="00F512E5" w:rsidP="00B31673">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2977" w:type="dxa"/>
                <w:shd w:val="clear" w:color="auto" w:fill="auto"/>
                <w:vAlign w:val="center"/>
              </w:tcPr>
              <w:p w14:paraId="1A315233" w14:textId="77777777" w:rsidR="00F512E5" w:rsidRPr="00382782" w:rsidRDefault="00F512E5" w:rsidP="00B31673">
                <w:pPr>
                  <w:spacing w:before="0" w:after="0" w:line="240" w:lineRule="auto"/>
                  <w:jc w:val="left"/>
                  <w:rPr>
                    <w:sz w:val="18"/>
                    <w:lang w:val="en-US"/>
                  </w:rPr>
                </w:pPr>
                <w:r w:rsidRPr="00382782">
                  <w:rPr>
                    <w:sz w:val="18"/>
                    <w:lang w:val="en-US"/>
                  </w:rPr>
                  <w:t>Quality management systems</w:t>
                </w:r>
              </w:p>
            </w:tc>
            <w:tc>
              <w:tcPr>
                <w:tcW w:w="4394" w:type="dxa"/>
                <w:shd w:val="clear" w:color="auto" w:fill="auto"/>
                <w:vAlign w:val="center"/>
              </w:tcPr>
              <w:p w14:paraId="712B297E" w14:textId="77777777" w:rsidR="00F512E5" w:rsidRPr="00382782" w:rsidRDefault="00F512E5" w:rsidP="00B31673">
                <w:pPr>
                  <w:spacing w:before="0" w:after="0" w:line="240" w:lineRule="auto"/>
                  <w:jc w:val="left"/>
                  <w:rPr>
                    <w:sz w:val="18"/>
                    <w:lang w:val="en-US"/>
                  </w:rPr>
                </w:pPr>
                <w:r w:rsidRPr="00382782">
                  <w:rPr>
                    <w:sz w:val="18"/>
                    <w:lang w:val="en-US"/>
                  </w:rPr>
                  <w:t xml:space="preserve">Fundamentals and vocabulary  </w:t>
                </w:r>
              </w:p>
            </w:tc>
          </w:tr>
          <w:tr w:rsidR="00350F93" w:rsidRPr="00382782" w14:paraId="7B7BFC9D" w14:textId="77777777" w:rsidTr="00BC2B01">
            <w:trPr>
              <w:trHeight w:val="340"/>
            </w:trPr>
            <w:tc>
              <w:tcPr>
                <w:tcW w:w="2268" w:type="dxa"/>
                <w:shd w:val="clear" w:color="auto" w:fill="auto"/>
                <w:vAlign w:val="center"/>
              </w:tcPr>
              <w:p w14:paraId="000D59E1" w14:textId="77777777" w:rsidR="00350F93" w:rsidRPr="00382782" w:rsidRDefault="00350F93" w:rsidP="00B31673">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2977" w:type="dxa"/>
                <w:shd w:val="clear" w:color="auto" w:fill="auto"/>
                <w:vAlign w:val="center"/>
              </w:tcPr>
              <w:p w14:paraId="1B3DC1A4" w14:textId="77777777" w:rsidR="00350F93" w:rsidRPr="00382782" w:rsidRDefault="00350F93" w:rsidP="00B31673">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394" w:type="dxa"/>
                <w:shd w:val="clear" w:color="auto" w:fill="auto"/>
                <w:vAlign w:val="center"/>
              </w:tcPr>
              <w:p w14:paraId="2B3A6D33" w14:textId="77777777" w:rsidR="00350F93" w:rsidRPr="00382782" w:rsidRDefault="00350F93" w:rsidP="00B31673">
                <w:pPr>
                  <w:spacing w:before="0" w:after="0" w:line="240" w:lineRule="auto"/>
                  <w:jc w:val="left"/>
                  <w:rPr>
                    <w:sz w:val="18"/>
                    <w:lang w:val="en-US"/>
                  </w:rPr>
                </w:pPr>
                <w:r>
                  <w:rPr>
                    <w:sz w:val="18"/>
                    <w:lang w:val="en-US"/>
                  </w:rPr>
                  <w:t>Requirements</w:t>
                </w:r>
              </w:p>
            </w:tc>
          </w:tr>
          <w:tr w:rsidR="00350F93" w:rsidRPr="00382782" w14:paraId="78C44799" w14:textId="77777777" w:rsidTr="00BC2B01">
            <w:trPr>
              <w:trHeight w:val="340"/>
            </w:trPr>
            <w:tc>
              <w:tcPr>
                <w:tcW w:w="2268" w:type="dxa"/>
                <w:shd w:val="clear" w:color="auto" w:fill="auto"/>
                <w:vAlign w:val="center"/>
              </w:tcPr>
              <w:p w14:paraId="5E9710FD" w14:textId="77777777" w:rsidR="00350F93" w:rsidRPr="00382782" w:rsidRDefault="00350F93" w:rsidP="00B31673">
                <w:pPr>
                  <w:spacing w:before="0" w:after="0" w:line="240" w:lineRule="auto"/>
                  <w:jc w:val="left"/>
                  <w:rPr>
                    <w:sz w:val="18"/>
                    <w:lang w:val="en-US"/>
                  </w:rPr>
                </w:pPr>
                <w:r w:rsidRPr="00382782">
                  <w:rPr>
                    <w:sz w:val="18"/>
                    <w:lang w:val="en-US"/>
                  </w:rPr>
                  <w:t>BS EN ISO 9004:2000</w:t>
                </w:r>
              </w:p>
            </w:tc>
            <w:tc>
              <w:tcPr>
                <w:tcW w:w="2977" w:type="dxa"/>
                <w:shd w:val="clear" w:color="auto" w:fill="auto"/>
                <w:vAlign w:val="center"/>
              </w:tcPr>
              <w:p w14:paraId="6473A0C9" w14:textId="77777777" w:rsidR="00350F93" w:rsidRPr="00382782" w:rsidRDefault="00350F93" w:rsidP="00B31673">
                <w:pPr>
                  <w:spacing w:before="0" w:after="0" w:line="240" w:lineRule="auto"/>
                  <w:jc w:val="left"/>
                  <w:rPr>
                    <w:sz w:val="18"/>
                    <w:lang w:val="en-US"/>
                  </w:rPr>
                </w:pPr>
                <w:r w:rsidRPr="00382782">
                  <w:rPr>
                    <w:sz w:val="18"/>
                    <w:lang w:val="en-US"/>
                  </w:rPr>
                  <w:t>Quality management systems</w:t>
                </w:r>
              </w:p>
            </w:tc>
            <w:tc>
              <w:tcPr>
                <w:tcW w:w="4394" w:type="dxa"/>
                <w:shd w:val="clear" w:color="auto" w:fill="auto"/>
                <w:vAlign w:val="center"/>
              </w:tcPr>
              <w:p w14:paraId="42EC27EB" w14:textId="77777777" w:rsidR="00350F93" w:rsidRPr="00382782" w:rsidRDefault="00350F93" w:rsidP="00B31673">
                <w:pPr>
                  <w:spacing w:before="0" w:after="0" w:line="240" w:lineRule="auto"/>
                  <w:jc w:val="left"/>
                  <w:rPr>
                    <w:sz w:val="18"/>
                    <w:lang w:val="en-US"/>
                  </w:rPr>
                </w:pPr>
                <w:r w:rsidRPr="00382782">
                  <w:rPr>
                    <w:sz w:val="18"/>
                    <w:lang w:val="en-US"/>
                  </w:rPr>
                  <w:t>Guidelines for performance improvements</w:t>
                </w:r>
              </w:p>
            </w:tc>
          </w:tr>
          <w:tr w:rsidR="00350F93" w:rsidRPr="00382782" w14:paraId="2A8FE4CE" w14:textId="77777777" w:rsidTr="00BC2B01">
            <w:trPr>
              <w:trHeight w:val="340"/>
            </w:trPr>
            <w:tc>
              <w:tcPr>
                <w:tcW w:w="2268" w:type="dxa"/>
                <w:shd w:val="clear" w:color="auto" w:fill="auto"/>
                <w:vAlign w:val="center"/>
              </w:tcPr>
              <w:p w14:paraId="1CFBA1A2" w14:textId="77777777" w:rsidR="00350F93" w:rsidRPr="00382782" w:rsidRDefault="00350F93" w:rsidP="00B31673">
                <w:pPr>
                  <w:spacing w:before="0" w:after="0" w:line="240" w:lineRule="auto"/>
                  <w:jc w:val="left"/>
                  <w:rPr>
                    <w:sz w:val="18"/>
                    <w:lang w:val="en-US"/>
                  </w:rPr>
                </w:pPr>
                <w:r w:rsidRPr="00382782">
                  <w:rPr>
                    <w:sz w:val="18"/>
                    <w:lang w:val="en-US"/>
                  </w:rPr>
                  <w:t>BS EN ISO 19011:2011</w:t>
                </w:r>
              </w:p>
            </w:tc>
            <w:tc>
              <w:tcPr>
                <w:tcW w:w="2977" w:type="dxa"/>
                <w:shd w:val="clear" w:color="auto" w:fill="auto"/>
                <w:vAlign w:val="center"/>
              </w:tcPr>
              <w:p w14:paraId="7C7490CD" w14:textId="77777777" w:rsidR="00350F93" w:rsidRPr="00382782" w:rsidRDefault="00350F93" w:rsidP="00B31673">
                <w:pPr>
                  <w:spacing w:before="0" w:after="0" w:line="240" w:lineRule="auto"/>
                  <w:jc w:val="left"/>
                  <w:rPr>
                    <w:sz w:val="18"/>
                    <w:lang w:val="en-US"/>
                  </w:rPr>
                </w:pPr>
                <w:r w:rsidRPr="00382782">
                  <w:rPr>
                    <w:sz w:val="18"/>
                    <w:lang w:val="en-US"/>
                  </w:rPr>
                  <w:t>Auditing management systems</w:t>
                </w:r>
              </w:p>
            </w:tc>
            <w:tc>
              <w:tcPr>
                <w:tcW w:w="4394" w:type="dxa"/>
                <w:shd w:val="clear" w:color="auto" w:fill="auto"/>
                <w:vAlign w:val="center"/>
              </w:tcPr>
              <w:p w14:paraId="1EE3F738" w14:textId="77777777" w:rsidR="00350F93" w:rsidRPr="00382782" w:rsidRDefault="00350F93" w:rsidP="00B31673">
                <w:pPr>
                  <w:spacing w:before="0" w:after="0" w:line="240" w:lineRule="auto"/>
                  <w:jc w:val="left"/>
                  <w:rPr>
                    <w:sz w:val="18"/>
                    <w:lang w:val="en-US"/>
                  </w:rPr>
                </w:pPr>
                <w:r w:rsidRPr="00382782">
                  <w:rPr>
                    <w:sz w:val="18"/>
                    <w:lang w:val="en-US"/>
                  </w:rPr>
                  <w:t>Guidelines for auditing</w:t>
                </w:r>
              </w:p>
            </w:tc>
          </w:tr>
        </w:tbl>
        <w:p w14:paraId="6D4974EC" w14:textId="77777777" w:rsidR="00F512E5" w:rsidRDefault="00F512E5" w:rsidP="003B0D95">
          <w:pPr>
            <w:pStyle w:val="Heading03"/>
          </w:pPr>
          <w:bookmarkStart w:id="26" w:name="_Toc283194682"/>
          <w:bookmarkStart w:id="27" w:name="_Toc295055141"/>
          <w:bookmarkStart w:id="28" w:name="_Toc295071414"/>
          <w:bookmarkStart w:id="29" w:name="_Toc295138512"/>
          <w:bookmarkStart w:id="30" w:name="_Toc295214564"/>
          <w:bookmarkStart w:id="31" w:name="_Toc295405671"/>
          <w:bookmarkStart w:id="32" w:name="_Toc352070048"/>
          <w:bookmarkStart w:id="33" w:name="_Toc482261395"/>
          <w:r w:rsidRPr="00CD51C3">
            <w:t>Terms &amp; Definitions</w:t>
          </w:r>
          <w:bookmarkEnd w:id="26"/>
          <w:bookmarkEnd w:id="27"/>
          <w:bookmarkEnd w:id="28"/>
          <w:bookmarkEnd w:id="29"/>
          <w:bookmarkEnd w:id="30"/>
          <w:bookmarkEnd w:id="31"/>
          <w:bookmarkEnd w:id="32"/>
          <w:bookmarkEnd w:id="3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087FFB" w:rsidRPr="00964BBB" w14:paraId="679EB292" w14:textId="77777777" w:rsidTr="00BC2B01">
            <w:trPr>
              <w:trHeight w:val="284"/>
              <w:tblHeader/>
            </w:trPr>
            <w:tc>
              <w:tcPr>
                <w:tcW w:w="2268" w:type="dxa"/>
                <w:shd w:val="clear" w:color="auto" w:fill="69676D" w:themeFill="text2"/>
                <w:vAlign w:val="center"/>
              </w:tcPr>
              <w:p w14:paraId="36176384"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371" w:type="dxa"/>
                <w:shd w:val="clear" w:color="auto" w:fill="69676D" w:themeFill="text2"/>
                <w:vAlign w:val="center"/>
              </w:tcPr>
              <w:p w14:paraId="3A519A71"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ISO 9000:2015 Definition</w:t>
                </w:r>
              </w:p>
            </w:tc>
          </w:tr>
          <w:tr w:rsidR="00087FFB" w:rsidRPr="00382782" w14:paraId="2A1E3B8C" w14:textId="77777777" w:rsidTr="00BC2B01">
            <w:trPr>
              <w:trHeight w:val="340"/>
            </w:trPr>
            <w:tc>
              <w:tcPr>
                <w:tcW w:w="2268" w:type="dxa"/>
                <w:shd w:val="clear" w:color="auto" w:fill="auto"/>
                <w:vAlign w:val="center"/>
              </w:tcPr>
              <w:p w14:paraId="4E357CDB" w14:textId="77777777" w:rsidR="00087FFB" w:rsidRPr="00382782" w:rsidRDefault="001D5C2F" w:rsidP="00B31673">
                <w:pPr>
                  <w:spacing w:before="0" w:after="0" w:line="240" w:lineRule="auto"/>
                  <w:jc w:val="left"/>
                  <w:rPr>
                    <w:sz w:val="18"/>
                    <w:lang w:val="en-US"/>
                  </w:rPr>
                </w:pPr>
                <w:r w:rsidRPr="001D5C2F">
                  <w:rPr>
                    <w:sz w:val="18"/>
                    <w:lang w:val="en-US"/>
                  </w:rPr>
                  <w:t>Documented Information</w:t>
                </w:r>
              </w:p>
            </w:tc>
            <w:tc>
              <w:tcPr>
                <w:tcW w:w="7371" w:type="dxa"/>
                <w:shd w:val="clear" w:color="auto" w:fill="auto"/>
                <w:vAlign w:val="center"/>
              </w:tcPr>
              <w:p w14:paraId="7503B406" w14:textId="77777777" w:rsidR="00087FFB" w:rsidRPr="00382782" w:rsidRDefault="001D5C2F" w:rsidP="00B31673">
                <w:pPr>
                  <w:spacing w:before="0" w:after="0" w:line="240" w:lineRule="auto"/>
                  <w:jc w:val="left"/>
                  <w:rPr>
                    <w:sz w:val="18"/>
                    <w:lang w:val="en-US"/>
                  </w:rPr>
                </w:pPr>
                <w:r w:rsidRPr="001D5C2F">
                  <w:rPr>
                    <w:sz w:val="18"/>
                    <w:lang w:val="en-US"/>
                  </w:rPr>
                  <w:t xml:space="preserve">Information (3.8.2) Required </w:t>
                </w:r>
                <w:r>
                  <w:rPr>
                    <w:sz w:val="18"/>
                    <w:lang w:val="en-US"/>
                  </w:rPr>
                  <w:t>t</w:t>
                </w:r>
                <w:r w:rsidRPr="001D5C2F">
                  <w:rPr>
                    <w:sz w:val="18"/>
                    <w:lang w:val="en-US"/>
                  </w:rPr>
                  <w:t xml:space="preserve">o </w:t>
                </w:r>
                <w:r>
                  <w:rPr>
                    <w:sz w:val="18"/>
                    <w:lang w:val="en-US"/>
                  </w:rPr>
                  <w:t>b</w:t>
                </w:r>
                <w:r w:rsidRPr="001D5C2F">
                  <w:rPr>
                    <w:sz w:val="18"/>
                    <w:lang w:val="en-US"/>
                  </w:rPr>
                  <w:t xml:space="preserve">e Controlled </w:t>
                </w:r>
                <w:r w:rsidR="006A0202">
                  <w:rPr>
                    <w:sz w:val="18"/>
                    <w:lang w:val="en-US"/>
                  </w:rPr>
                  <w:t>a</w:t>
                </w:r>
                <w:r w:rsidRPr="001D5C2F">
                  <w:rPr>
                    <w:sz w:val="18"/>
                    <w:lang w:val="en-US"/>
                  </w:rPr>
                  <w:t>nd Maintained</w:t>
                </w:r>
              </w:p>
            </w:tc>
          </w:tr>
          <w:tr w:rsidR="00087FFB" w:rsidRPr="00382782" w14:paraId="1AE7A142" w14:textId="77777777" w:rsidTr="00BC2B01">
            <w:trPr>
              <w:trHeight w:val="340"/>
            </w:trPr>
            <w:tc>
              <w:tcPr>
                <w:tcW w:w="2268" w:type="dxa"/>
                <w:shd w:val="clear" w:color="auto" w:fill="auto"/>
                <w:vAlign w:val="center"/>
              </w:tcPr>
              <w:p w14:paraId="64DF3CF4" w14:textId="77777777" w:rsidR="00087FFB" w:rsidRPr="001D5C2F" w:rsidRDefault="001D5C2F" w:rsidP="00B31673">
                <w:pPr>
                  <w:spacing w:before="0" w:after="0" w:line="240" w:lineRule="auto"/>
                  <w:jc w:val="left"/>
                  <w:rPr>
                    <w:sz w:val="18"/>
                    <w:lang w:val="en-US"/>
                  </w:rPr>
                </w:pPr>
                <w:r w:rsidRPr="001D5C2F">
                  <w:rPr>
                    <w:bCs/>
                    <w:sz w:val="18"/>
                  </w:rPr>
                  <w:t>Record</w:t>
                </w:r>
              </w:p>
            </w:tc>
            <w:tc>
              <w:tcPr>
                <w:tcW w:w="7371" w:type="dxa"/>
                <w:shd w:val="clear" w:color="auto" w:fill="auto"/>
                <w:vAlign w:val="center"/>
              </w:tcPr>
              <w:p w14:paraId="63324756" w14:textId="77777777" w:rsidR="00087FFB" w:rsidRPr="00382782" w:rsidRDefault="001D5C2F" w:rsidP="00B31673">
                <w:pPr>
                  <w:spacing w:before="0" w:after="0" w:line="240" w:lineRule="auto"/>
                  <w:jc w:val="left"/>
                  <w:rPr>
                    <w:sz w:val="18"/>
                    <w:lang w:val="en-US"/>
                  </w:rPr>
                </w:pPr>
                <w:r w:rsidRPr="001D5C2F">
                  <w:rPr>
                    <w:sz w:val="18"/>
                    <w:lang w:val="en-US"/>
                  </w:rPr>
                  <w:t xml:space="preserve">Document (3.8.5) Stating Results Achieved </w:t>
                </w:r>
                <w:r>
                  <w:rPr>
                    <w:sz w:val="18"/>
                    <w:lang w:val="en-US"/>
                  </w:rPr>
                  <w:t>o</w:t>
                </w:r>
                <w:r w:rsidRPr="001D5C2F">
                  <w:rPr>
                    <w:sz w:val="18"/>
                    <w:lang w:val="en-US"/>
                  </w:rPr>
                  <w:t>r Providing Evidence</w:t>
                </w:r>
              </w:p>
            </w:tc>
          </w:tr>
          <w:tr w:rsidR="00087FFB" w:rsidRPr="00382782" w14:paraId="387B9024" w14:textId="77777777" w:rsidTr="00BC2B01">
            <w:trPr>
              <w:trHeight w:val="340"/>
            </w:trPr>
            <w:tc>
              <w:tcPr>
                <w:tcW w:w="2268" w:type="dxa"/>
                <w:shd w:val="clear" w:color="auto" w:fill="auto"/>
                <w:vAlign w:val="center"/>
              </w:tcPr>
              <w:p w14:paraId="432233D9" w14:textId="77777777" w:rsidR="00087FFB" w:rsidRPr="00382782" w:rsidRDefault="001D5C2F" w:rsidP="00B31673">
                <w:pPr>
                  <w:spacing w:before="0" w:after="0" w:line="240" w:lineRule="auto"/>
                  <w:jc w:val="left"/>
                  <w:rPr>
                    <w:sz w:val="18"/>
                    <w:lang w:val="en-US"/>
                  </w:rPr>
                </w:pPr>
                <w:r w:rsidRPr="001D5C2F">
                  <w:rPr>
                    <w:sz w:val="18"/>
                    <w:lang w:val="en-US"/>
                  </w:rPr>
                  <w:t>Quality Manual</w:t>
                </w:r>
              </w:p>
            </w:tc>
            <w:tc>
              <w:tcPr>
                <w:tcW w:w="7371" w:type="dxa"/>
                <w:shd w:val="clear" w:color="auto" w:fill="auto"/>
                <w:vAlign w:val="center"/>
              </w:tcPr>
              <w:p w14:paraId="122BE1A1" w14:textId="77777777" w:rsidR="00087FFB" w:rsidRPr="00382782" w:rsidRDefault="001D5C2F" w:rsidP="00B31673">
                <w:pPr>
                  <w:spacing w:before="0" w:after="0" w:line="240" w:lineRule="auto"/>
                  <w:jc w:val="left"/>
                  <w:rPr>
                    <w:sz w:val="18"/>
                    <w:lang w:val="en-US"/>
                  </w:rPr>
                </w:pPr>
                <w:r w:rsidRPr="001D5C2F">
                  <w:rPr>
                    <w:sz w:val="18"/>
                    <w:lang w:val="en-US"/>
                  </w:rPr>
                  <w:t xml:space="preserve">Specification (3.8.7) </w:t>
                </w:r>
                <w:r>
                  <w:rPr>
                    <w:sz w:val="18"/>
                    <w:lang w:val="en-US"/>
                  </w:rPr>
                  <w:t>f</w:t>
                </w:r>
                <w:r w:rsidRPr="001D5C2F">
                  <w:rPr>
                    <w:sz w:val="18"/>
                    <w:lang w:val="en-US"/>
                  </w:rPr>
                  <w:t xml:space="preserve">or </w:t>
                </w:r>
                <w:r>
                  <w:rPr>
                    <w:sz w:val="18"/>
                    <w:lang w:val="en-US"/>
                  </w:rPr>
                  <w:t>t</w:t>
                </w:r>
                <w:r w:rsidRPr="001D5C2F">
                  <w:rPr>
                    <w:sz w:val="18"/>
                    <w:lang w:val="en-US"/>
                  </w:rPr>
                  <w:t>he Quality Management System</w:t>
                </w:r>
              </w:p>
            </w:tc>
          </w:tr>
          <w:tr w:rsidR="001D5C2F" w:rsidRPr="00382782" w14:paraId="65259658" w14:textId="77777777" w:rsidTr="00BC2B01">
            <w:trPr>
              <w:trHeight w:val="340"/>
            </w:trPr>
            <w:tc>
              <w:tcPr>
                <w:tcW w:w="2268" w:type="dxa"/>
                <w:shd w:val="clear" w:color="auto" w:fill="auto"/>
                <w:vAlign w:val="center"/>
              </w:tcPr>
              <w:p w14:paraId="775586D2" w14:textId="77777777" w:rsidR="001D5C2F" w:rsidRPr="001D5C2F" w:rsidRDefault="001D5C2F" w:rsidP="00B31673">
                <w:pPr>
                  <w:spacing w:before="0" w:after="0" w:line="240" w:lineRule="auto"/>
                  <w:jc w:val="left"/>
                  <w:rPr>
                    <w:sz w:val="18"/>
                    <w:lang w:val="en-US"/>
                  </w:rPr>
                </w:pPr>
                <w:r w:rsidRPr="001D5C2F">
                  <w:rPr>
                    <w:sz w:val="18"/>
                    <w:lang w:val="en-US"/>
                  </w:rPr>
                  <w:t>Specification</w:t>
                </w:r>
              </w:p>
            </w:tc>
            <w:tc>
              <w:tcPr>
                <w:tcW w:w="7371" w:type="dxa"/>
                <w:shd w:val="clear" w:color="auto" w:fill="auto"/>
                <w:vAlign w:val="center"/>
              </w:tcPr>
              <w:p w14:paraId="27222D03" w14:textId="77777777" w:rsidR="001D5C2F" w:rsidRPr="001D5C2F" w:rsidRDefault="001D5C2F" w:rsidP="00B31673">
                <w:pPr>
                  <w:spacing w:before="0" w:after="0" w:line="240" w:lineRule="auto"/>
                  <w:jc w:val="left"/>
                  <w:rPr>
                    <w:sz w:val="18"/>
                    <w:lang w:val="en-US"/>
                  </w:rPr>
                </w:pPr>
                <w:r w:rsidRPr="001D5C2F">
                  <w:rPr>
                    <w:sz w:val="18"/>
                    <w:lang w:val="en-US"/>
                  </w:rPr>
                  <w:t>Document (3.8.5) Stating Requirements</w:t>
                </w:r>
              </w:p>
            </w:tc>
          </w:tr>
          <w:tr w:rsidR="001D5C2F" w:rsidRPr="00382782" w14:paraId="76B43F25" w14:textId="77777777" w:rsidTr="00BC2B01">
            <w:trPr>
              <w:trHeight w:val="340"/>
            </w:trPr>
            <w:tc>
              <w:tcPr>
                <w:tcW w:w="2268" w:type="dxa"/>
                <w:shd w:val="clear" w:color="auto" w:fill="auto"/>
                <w:vAlign w:val="center"/>
              </w:tcPr>
              <w:p w14:paraId="6E058808" w14:textId="77777777" w:rsidR="001D5C2F" w:rsidRPr="001D5C2F" w:rsidRDefault="001D5C2F" w:rsidP="00B31673">
                <w:pPr>
                  <w:spacing w:before="0" w:after="0" w:line="240" w:lineRule="auto"/>
                  <w:jc w:val="left"/>
                  <w:rPr>
                    <w:sz w:val="18"/>
                    <w:lang w:val="en-US"/>
                  </w:rPr>
                </w:pPr>
                <w:r w:rsidRPr="001D5C2F">
                  <w:rPr>
                    <w:sz w:val="18"/>
                    <w:lang w:val="en-US"/>
                  </w:rPr>
                  <w:t>Objective Evidence</w:t>
                </w:r>
              </w:p>
            </w:tc>
            <w:tc>
              <w:tcPr>
                <w:tcW w:w="7371" w:type="dxa"/>
                <w:shd w:val="clear" w:color="auto" w:fill="auto"/>
                <w:vAlign w:val="center"/>
              </w:tcPr>
              <w:p w14:paraId="6540817B" w14:textId="77777777" w:rsidR="001D5C2F" w:rsidRPr="001D5C2F" w:rsidRDefault="001D5C2F" w:rsidP="00B31673">
                <w:pPr>
                  <w:spacing w:before="0" w:after="0" w:line="240" w:lineRule="auto"/>
                  <w:jc w:val="left"/>
                  <w:rPr>
                    <w:sz w:val="18"/>
                    <w:lang w:val="en-US"/>
                  </w:rPr>
                </w:pPr>
                <w:r w:rsidRPr="001D5C2F">
                  <w:rPr>
                    <w:sz w:val="18"/>
                    <w:lang w:val="en-US"/>
                  </w:rPr>
                  <w:t xml:space="preserve">Data (3.8.1) Supporting The Existence </w:t>
                </w:r>
                <w:r>
                  <w:rPr>
                    <w:sz w:val="18"/>
                    <w:lang w:val="en-US"/>
                  </w:rPr>
                  <w:t>o</w:t>
                </w:r>
                <w:r w:rsidRPr="001D5C2F">
                  <w:rPr>
                    <w:sz w:val="18"/>
                    <w:lang w:val="en-US"/>
                  </w:rPr>
                  <w:t xml:space="preserve">r Verity </w:t>
                </w:r>
                <w:r>
                  <w:rPr>
                    <w:sz w:val="18"/>
                    <w:lang w:val="en-US"/>
                  </w:rPr>
                  <w:t>o</w:t>
                </w:r>
                <w:r w:rsidRPr="001D5C2F">
                  <w:rPr>
                    <w:sz w:val="18"/>
                    <w:lang w:val="en-US"/>
                  </w:rPr>
                  <w:t>f Something</w:t>
                </w:r>
              </w:p>
            </w:tc>
          </w:tr>
        </w:tbl>
        <w:p w14:paraId="7BE76B1E" w14:textId="77777777" w:rsidR="00F512E5" w:rsidRDefault="00F512E5" w:rsidP="00A13EFA">
          <w:pPr>
            <w:pStyle w:val="Heading02"/>
            <w:spacing w:before="120"/>
            <w:ind w:left="578" w:hanging="578"/>
          </w:pPr>
          <w:bookmarkStart w:id="34" w:name="_Toc283194683"/>
          <w:bookmarkStart w:id="35" w:name="_Toc295055142"/>
          <w:bookmarkStart w:id="36" w:name="_Toc295071415"/>
          <w:bookmarkStart w:id="37" w:name="_Toc295138513"/>
          <w:bookmarkStart w:id="38" w:name="_Toc295214565"/>
          <w:bookmarkStart w:id="39" w:name="_Toc295405672"/>
          <w:bookmarkStart w:id="40" w:name="_Toc352070049"/>
          <w:bookmarkStart w:id="41" w:name="_Toc482261396"/>
          <w:r w:rsidRPr="00F512E5">
            <w:lastRenderedPageBreak/>
            <w:t>Application</w:t>
          </w:r>
          <w:r>
            <w:t xml:space="preserve"> &amp; Scope</w:t>
          </w:r>
          <w:bookmarkEnd w:id="34"/>
          <w:bookmarkEnd w:id="35"/>
          <w:bookmarkEnd w:id="36"/>
          <w:bookmarkEnd w:id="37"/>
          <w:bookmarkEnd w:id="38"/>
          <w:bookmarkEnd w:id="39"/>
          <w:bookmarkEnd w:id="40"/>
          <w:bookmarkEnd w:id="41"/>
        </w:p>
        <w:p w14:paraId="2CAC91E7" w14:textId="77777777" w:rsidR="001C2826" w:rsidRPr="001C2826" w:rsidRDefault="001C2826" w:rsidP="001C2826">
          <w:r w:rsidRPr="001C2826">
            <w:t>Documented information is retained to demonstrate compliance with ISO 9001:2015, customer requirements, and the effective operation of our Quality Management System (QMS). Standardized templates and forms are used and accessed via our secure company network.</w:t>
          </w:r>
        </w:p>
        <w:p w14:paraId="73660F66" w14:textId="77777777" w:rsidR="001C2826" w:rsidRPr="001C2826" w:rsidRDefault="001C2826" w:rsidP="001C2826">
          <w:r w:rsidRPr="001C2826">
            <w:t>This procedure outlines controls to ensure that:</w:t>
          </w:r>
        </w:p>
        <w:p w14:paraId="2D69BD02" w14:textId="77777777" w:rsidR="001C2826" w:rsidRPr="001C2826" w:rsidRDefault="001C2826" w:rsidP="001C2826">
          <w:pPr>
            <w:numPr>
              <w:ilvl w:val="0"/>
              <w:numId w:val="12"/>
            </w:numPr>
            <w:spacing w:line="240" w:lineRule="auto"/>
          </w:pPr>
          <w:r w:rsidRPr="001C2826">
            <w:t>Documents are reviewed and approved before issue;</w:t>
          </w:r>
        </w:p>
        <w:p w14:paraId="4C84C06E" w14:textId="77777777" w:rsidR="001C2826" w:rsidRPr="001C2826" w:rsidRDefault="001C2826" w:rsidP="001C2826">
          <w:pPr>
            <w:numPr>
              <w:ilvl w:val="0"/>
              <w:numId w:val="12"/>
            </w:numPr>
            <w:spacing w:line="240" w:lineRule="auto"/>
          </w:pPr>
          <w:r w:rsidRPr="001C2826">
            <w:t>Revisions are identified and managed;</w:t>
          </w:r>
        </w:p>
        <w:p w14:paraId="1BD71979" w14:textId="77777777" w:rsidR="001C2826" w:rsidRPr="001C2826" w:rsidRDefault="001C2826" w:rsidP="001C2826">
          <w:pPr>
            <w:numPr>
              <w:ilvl w:val="0"/>
              <w:numId w:val="12"/>
            </w:numPr>
            <w:spacing w:line="240" w:lineRule="auto"/>
          </w:pPr>
          <w:r w:rsidRPr="001C2826">
            <w:t>Current versions are accessible where needed;</w:t>
          </w:r>
        </w:p>
        <w:p w14:paraId="25F904CF" w14:textId="77777777" w:rsidR="001C2826" w:rsidRPr="001C2826" w:rsidRDefault="001C2826" w:rsidP="001C2826">
          <w:pPr>
            <w:numPr>
              <w:ilvl w:val="0"/>
              <w:numId w:val="12"/>
            </w:numPr>
            <w:spacing w:line="240" w:lineRule="auto"/>
          </w:pPr>
          <w:r w:rsidRPr="001C2826">
            <w:t>Documents are clear, identifiable, and easy to use;</w:t>
          </w:r>
        </w:p>
        <w:p w14:paraId="5D3A4879" w14:textId="77777777" w:rsidR="001C2826" w:rsidRPr="001C2826" w:rsidRDefault="001C2826" w:rsidP="001C2826">
          <w:pPr>
            <w:numPr>
              <w:ilvl w:val="0"/>
              <w:numId w:val="12"/>
            </w:numPr>
            <w:spacing w:line="240" w:lineRule="auto"/>
          </w:pPr>
          <w:r w:rsidRPr="001C2826">
            <w:t>External documents are tracked and controlled;</w:t>
          </w:r>
        </w:p>
        <w:p w14:paraId="1FFB2A8B" w14:textId="77777777" w:rsidR="001C2826" w:rsidRPr="001C2826" w:rsidRDefault="001C2826" w:rsidP="001C2826">
          <w:pPr>
            <w:numPr>
              <w:ilvl w:val="0"/>
              <w:numId w:val="12"/>
            </w:numPr>
            <w:spacing w:line="240" w:lineRule="auto"/>
          </w:pPr>
          <w:r w:rsidRPr="001C2826">
            <w:t>Obsolete documents are removed or marked clearly.</w:t>
          </w:r>
        </w:p>
        <w:p w14:paraId="019BCF25" w14:textId="77777777" w:rsidR="001C2826" w:rsidRPr="001C2826" w:rsidRDefault="001C2826" w:rsidP="001C2826">
          <w:r w:rsidRPr="001C2826">
            <w:t>This process applies to all QMS documents and must be followed by all relevant personnel.</w:t>
          </w:r>
        </w:p>
        <w:p w14:paraId="02A79DDF" w14:textId="77777777" w:rsidR="00F512E5" w:rsidRDefault="00F512E5" w:rsidP="003B0D95">
          <w:pPr>
            <w:pStyle w:val="Heading02"/>
          </w:pPr>
          <w:bookmarkStart w:id="42" w:name="_Toc283194684"/>
          <w:bookmarkStart w:id="43" w:name="_Toc295055143"/>
          <w:bookmarkStart w:id="44" w:name="_Toc295071416"/>
          <w:bookmarkStart w:id="45" w:name="_Toc295138514"/>
          <w:bookmarkStart w:id="46" w:name="_Toc295214566"/>
          <w:bookmarkStart w:id="47" w:name="_Toc295405673"/>
          <w:bookmarkStart w:id="48" w:name="_Toc352070050"/>
          <w:bookmarkStart w:id="49" w:name="_Toc482261397"/>
          <w:r>
            <w:t>Requirements</w:t>
          </w:r>
          <w:bookmarkEnd w:id="42"/>
          <w:bookmarkEnd w:id="43"/>
          <w:bookmarkEnd w:id="44"/>
          <w:bookmarkEnd w:id="45"/>
          <w:bookmarkEnd w:id="46"/>
          <w:bookmarkEnd w:id="47"/>
          <w:bookmarkEnd w:id="48"/>
          <w:bookmarkEnd w:id="49"/>
        </w:p>
        <w:p w14:paraId="430521D1" w14:textId="77777777" w:rsidR="0045565C" w:rsidRPr="0045565C" w:rsidRDefault="0045565C" w:rsidP="0045565C">
          <w:r w:rsidRPr="0045565C">
            <w:t>Top management ensures all documented information is clearly identified (e.g. title, date, author) and available in the correct format and media (paper or electronic).</w:t>
          </w:r>
        </w:p>
        <w:p w14:paraId="36EF1B5B" w14:textId="77777777" w:rsidR="0045565C" w:rsidRPr="0045565C" w:rsidRDefault="0045565C" w:rsidP="0045565C">
          <w:r w:rsidRPr="0045565C">
            <w:t xml:space="preserve">Our </w:t>
          </w:r>
          <w:r w:rsidRPr="009C1652">
            <w:rPr>
              <w:highlight w:val="yellow"/>
            </w:rPr>
            <w:t>electronic document system</w:t>
          </w:r>
          <w:r w:rsidRPr="0045565C">
            <w:t xml:space="preserve"> is regularly updated and backed up to ensure only current versions are available. Each department is responsible for creating, maintaining, and securing records relevant to their processes.</w:t>
          </w:r>
        </w:p>
        <w:p w14:paraId="52477AC4" w14:textId="77777777" w:rsidR="00F512E5" w:rsidRDefault="00087FFB" w:rsidP="003B0D95">
          <w:pPr>
            <w:pStyle w:val="Heading02"/>
          </w:pPr>
          <w:bookmarkStart w:id="50" w:name="_Toc482261398"/>
          <w:r>
            <w:t>Creating, Updating &amp; Controlling Documented Information</w:t>
          </w:r>
          <w:bookmarkEnd w:id="50"/>
        </w:p>
        <w:p w14:paraId="1B3D802E" w14:textId="6BC29A07" w:rsidR="00087FFB" w:rsidRDefault="00F006DC" w:rsidP="00087FFB">
          <w:r w:rsidRPr="00842D65">
            <w:rPr>
              <w:color w:val="auto"/>
            </w:rPr>
            <w:t>Manufacturing Made Easy Ltd</w:t>
          </w:r>
          <w:r w:rsidR="00087FFB" w:rsidRPr="00842D65">
            <w:rPr>
              <w:color w:val="auto"/>
            </w:rPr>
            <w:t xml:space="preserve"> applies the following criteria to all types of ‘documented information’ in order to assess whether the information is necessary </w:t>
          </w:r>
          <w:r w:rsidR="00087FFB">
            <w:t xml:space="preserve">for demonstrating the effectiveness of our QMS, and whether it should be formally controlled. </w:t>
          </w:r>
        </w:p>
        <w:p w14:paraId="216B296C" w14:textId="77777777" w:rsidR="00087FFB" w:rsidRDefault="00087FFB" w:rsidP="00036E95">
          <w:pPr>
            <w:pStyle w:val="ListParagraph"/>
            <w:numPr>
              <w:ilvl w:val="0"/>
              <w:numId w:val="6"/>
            </w:numPr>
          </w:pPr>
          <w:r>
            <w:t>Communicates a message internally or externally;</w:t>
          </w:r>
        </w:p>
        <w:p w14:paraId="2720DD5E" w14:textId="77777777" w:rsidR="00087FFB" w:rsidRDefault="00087FFB" w:rsidP="00036E95">
          <w:pPr>
            <w:pStyle w:val="ListParagraph"/>
            <w:numPr>
              <w:ilvl w:val="0"/>
              <w:numId w:val="6"/>
            </w:numPr>
          </w:pPr>
          <w:r>
            <w:t>Provides evidence of process and product conformity;</w:t>
          </w:r>
        </w:p>
        <w:p w14:paraId="32D91D6A" w14:textId="77777777" w:rsidR="00087FFB" w:rsidRDefault="00087FFB" w:rsidP="00036E95">
          <w:pPr>
            <w:pStyle w:val="ListParagraph"/>
            <w:numPr>
              <w:ilvl w:val="0"/>
              <w:numId w:val="6"/>
            </w:numPr>
          </w:pPr>
          <w:r>
            <w:t>Provides evidence that planned outputs were achieved;</w:t>
          </w:r>
        </w:p>
        <w:p w14:paraId="4E4A432C" w14:textId="77777777" w:rsidR="00087FFB" w:rsidRDefault="00087FFB" w:rsidP="00036E95">
          <w:pPr>
            <w:pStyle w:val="ListParagraph"/>
            <w:numPr>
              <w:ilvl w:val="0"/>
              <w:numId w:val="6"/>
            </w:numPr>
          </w:pPr>
          <w:r>
            <w:t>Provides knowledge sharing.</w:t>
          </w:r>
        </w:p>
        <w:p w14:paraId="11FFDCC2" w14:textId="77777777" w:rsidR="00F512E5" w:rsidRPr="00C94785" w:rsidRDefault="00F512E5" w:rsidP="003B0D95">
          <w:pPr>
            <w:pStyle w:val="Heading03"/>
          </w:pPr>
          <w:bookmarkStart w:id="51" w:name="_Toc352070052"/>
          <w:bookmarkStart w:id="52" w:name="_Toc482261399"/>
          <w:bookmarkStart w:id="53" w:name="_Toc283194690"/>
          <w:r w:rsidRPr="00C94785">
            <w:t>General</w:t>
          </w:r>
          <w:bookmarkEnd w:id="51"/>
          <w:bookmarkEnd w:id="52"/>
        </w:p>
        <w:p w14:paraId="63890B42" w14:textId="77777777" w:rsidR="00D34502" w:rsidRPr="00D34502" w:rsidRDefault="00D34502" w:rsidP="00D34502">
          <w:r w:rsidRPr="00D34502">
            <w:t>Authorized personnel review and approve all documents before release. Each department is responsible for maintaining its own current documents, which must be available at the point of use.</w:t>
          </w:r>
        </w:p>
        <w:p w14:paraId="1B81BF37" w14:textId="77777777" w:rsidR="00D34502" w:rsidRPr="00D34502" w:rsidRDefault="00D34502" w:rsidP="00D34502">
          <w:r w:rsidRPr="00D34502">
            <w:t>Controlled documents include:</w:t>
          </w:r>
        </w:p>
        <w:p w14:paraId="58840875" w14:textId="77777777" w:rsidR="00F512E5" w:rsidRPr="00617B8C" w:rsidRDefault="00F512E5" w:rsidP="00036E95">
          <w:pPr>
            <w:pStyle w:val="ListParagraph"/>
            <w:numPr>
              <w:ilvl w:val="0"/>
              <w:numId w:val="7"/>
            </w:numPr>
          </w:pPr>
          <w:bookmarkStart w:id="54" w:name="_Toc283194686"/>
          <w:r w:rsidRPr="00617B8C">
            <w:t>Specifications and drawings</w:t>
          </w:r>
          <w:r w:rsidR="00A13EFA">
            <w:t>;</w:t>
          </w:r>
        </w:p>
        <w:p w14:paraId="5C4555A8" w14:textId="77777777" w:rsidR="00F512E5" w:rsidRDefault="00465BC1" w:rsidP="00036E95">
          <w:pPr>
            <w:pStyle w:val="ListParagraph"/>
            <w:numPr>
              <w:ilvl w:val="0"/>
              <w:numId w:val="7"/>
            </w:numPr>
          </w:pPr>
          <w:r>
            <w:t xml:space="preserve">Quality </w:t>
          </w:r>
          <w:r w:rsidR="00F512E5">
            <w:t>management</w:t>
          </w:r>
          <w:r w:rsidR="006C29D2">
            <w:t xml:space="preserve"> </w:t>
          </w:r>
          <w:r w:rsidR="00F512E5" w:rsidRPr="00617B8C">
            <w:t>manual</w:t>
          </w:r>
          <w:r w:rsidR="00A13EFA">
            <w:t>;</w:t>
          </w:r>
        </w:p>
        <w:p w14:paraId="6AF3F01C" w14:textId="77777777" w:rsidR="00F512E5" w:rsidRDefault="00F512E5" w:rsidP="00036E95">
          <w:pPr>
            <w:pStyle w:val="ListParagraph"/>
            <w:numPr>
              <w:ilvl w:val="0"/>
              <w:numId w:val="7"/>
            </w:numPr>
          </w:pPr>
          <w:r>
            <w:t>Operational p</w:t>
          </w:r>
          <w:r w:rsidRPr="00617B8C">
            <w:t>rocedures</w:t>
          </w:r>
          <w:r w:rsidR="00465BC1">
            <w:t>, reports</w:t>
          </w:r>
          <w:r>
            <w:t xml:space="preserve"> and forms</w:t>
          </w:r>
          <w:r w:rsidR="00A13EFA">
            <w:t>;</w:t>
          </w:r>
        </w:p>
        <w:p w14:paraId="2B4F5976" w14:textId="77777777" w:rsidR="006C29D2" w:rsidRDefault="006C29D2" w:rsidP="00036E95">
          <w:pPr>
            <w:pStyle w:val="ListParagraph"/>
            <w:numPr>
              <w:ilvl w:val="0"/>
              <w:numId w:val="7"/>
            </w:numPr>
          </w:pPr>
          <w:r>
            <w:t xml:space="preserve">Management review </w:t>
          </w:r>
          <w:r w:rsidR="0023215D">
            <w:t xml:space="preserve">and design review </w:t>
          </w:r>
          <w:r>
            <w:t>minutes;</w:t>
          </w:r>
        </w:p>
        <w:p w14:paraId="1E27BDF0" w14:textId="77777777" w:rsidR="00F512E5" w:rsidRPr="00617B8C" w:rsidRDefault="00F512E5" w:rsidP="00036E95">
          <w:pPr>
            <w:pStyle w:val="ListParagraph"/>
            <w:numPr>
              <w:ilvl w:val="0"/>
              <w:numId w:val="7"/>
            </w:numPr>
          </w:pPr>
          <w:r w:rsidRPr="00617B8C">
            <w:t>External documents</w:t>
          </w:r>
          <w:r w:rsidR="00A13EFA">
            <w:t>.</w:t>
          </w:r>
        </w:p>
        <w:p w14:paraId="75AE7142" w14:textId="77777777" w:rsidR="00F512E5" w:rsidRDefault="00F512E5" w:rsidP="003B0D95">
          <w:pPr>
            <w:pStyle w:val="Heading03"/>
          </w:pPr>
          <w:bookmarkStart w:id="55" w:name="_Toc352070053"/>
          <w:bookmarkStart w:id="56" w:name="_Toc482261400"/>
          <w:bookmarkEnd w:id="54"/>
          <w:r>
            <w:lastRenderedPageBreak/>
            <w:t>Document &amp; Data Identification, Approval and Use</w:t>
          </w:r>
          <w:bookmarkEnd w:id="53"/>
          <w:bookmarkEnd w:id="55"/>
          <w:bookmarkEnd w:id="56"/>
        </w:p>
        <w:p w14:paraId="2E107695" w14:textId="77777777" w:rsidR="006873EB" w:rsidRPr="006873EB" w:rsidRDefault="006873EB" w:rsidP="00FA6A71">
          <w:bookmarkStart w:id="57" w:name="_Toc283194691"/>
          <w:r w:rsidRPr="006873EB">
            <w:t>All documents are identified with a title, revision level, and where needed, a reference code. They are reviewed and approved by authorized personnel before issue.</w:t>
          </w:r>
        </w:p>
        <w:p w14:paraId="48A1F604" w14:textId="77777777" w:rsidR="006873EB" w:rsidRPr="006873EB" w:rsidRDefault="006873EB" w:rsidP="00FA6A71">
          <w:r w:rsidRPr="006873EB">
            <w:t>Key controls include:</w:t>
          </w:r>
        </w:p>
        <w:p w14:paraId="0867C0A9" w14:textId="77777777" w:rsidR="006873EB" w:rsidRPr="006873EB" w:rsidRDefault="006873EB" w:rsidP="00FA6A71">
          <w:pPr>
            <w:pStyle w:val="ListParagraph"/>
            <w:numPr>
              <w:ilvl w:val="0"/>
              <w:numId w:val="14"/>
            </w:numPr>
          </w:pPr>
          <w:r w:rsidRPr="006873EB">
            <w:t>Documents are checked for accuracy and compliance before release.</w:t>
          </w:r>
        </w:p>
        <w:p w14:paraId="0F56D8A2" w14:textId="77777777" w:rsidR="006873EB" w:rsidRPr="006873EB" w:rsidRDefault="006873EB" w:rsidP="00FA6A71">
          <w:pPr>
            <w:pStyle w:val="ListParagraph"/>
            <w:numPr>
              <w:ilvl w:val="0"/>
              <w:numId w:val="14"/>
            </w:numPr>
          </w:pPr>
          <w:r w:rsidRPr="006873EB">
            <w:t>Multi-signature approvals clearly indicate required signatories.</w:t>
          </w:r>
        </w:p>
        <w:p w14:paraId="11C16C09" w14:textId="77777777" w:rsidR="006873EB" w:rsidRPr="006873EB" w:rsidRDefault="006873EB" w:rsidP="00FA6A71">
          <w:pPr>
            <w:pStyle w:val="ListParagraph"/>
            <w:numPr>
              <w:ilvl w:val="0"/>
              <w:numId w:val="14"/>
            </w:numPr>
          </w:pPr>
          <w:r w:rsidRPr="006873EB">
            <w:t>The Quality Manager ensures the Quality Manual is reviewed, approved, and issued under controlled distribution.</w:t>
          </w:r>
        </w:p>
        <w:p w14:paraId="445A5D0D" w14:textId="77777777" w:rsidR="006873EB" w:rsidRPr="006873EB" w:rsidRDefault="006873EB" w:rsidP="00FA6A71">
          <w:pPr>
            <w:pStyle w:val="ListParagraph"/>
            <w:numPr>
              <w:ilvl w:val="0"/>
              <w:numId w:val="14"/>
            </w:numPr>
          </w:pPr>
          <w:r w:rsidRPr="006873EB">
            <w:t>Uncontrolled copies are marked “UNCONTROLLED” and may be shared externally. Controlled copies can be issued to customers if requested.</w:t>
          </w:r>
        </w:p>
        <w:p w14:paraId="59B09603" w14:textId="77777777" w:rsidR="006873EB" w:rsidRPr="006873EB" w:rsidRDefault="006873EB" w:rsidP="00FA6A71">
          <w:pPr>
            <w:pStyle w:val="ListParagraph"/>
            <w:numPr>
              <w:ilvl w:val="0"/>
              <w:numId w:val="14"/>
            </w:numPr>
          </w:pPr>
          <w:r w:rsidRPr="006873EB">
            <w:t>Customer and external documents are reviewed by the Quality Manager. Any discrepancies are communicated back to the customer.</w:t>
          </w:r>
        </w:p>
        <w:p w14:paraId="6677C635" w14:textId="77777777" w:rsidR="006873EB" w:rsidRPr="006873EB" w:rsidRDefault="006873EB" w:rsidP="00FA6A71">
          <w:pPr>
            <w:pStyle w:val="ListParagraph"/>
            <w:numPr>
              <w:ilvl w:val="0"/>
              <w:numId w:val="14"/>
            </w:numPr>
          </w:pPr>
          <w:r w:rsidRPr="006873EB">
            <w:t>Only approved documents are used for operations.</w:t>
          </w:r>
        </w:p>
        <w:p w14:paraId="1BFBC648" w14:textId="77777777" w:rsidR="006873EB" w:rsidRPr="006873EB" w:rsidRDefault="006873EB" w:rsidP="00FA6A71">
          <w:pPr>
            <w:pStyle w:val="ListParagraph"/>
            <w:numPr>
              <w:ilvl w:val="0"/>
              <w:numId w:val="14"/>
            </w:numPr>
          </w:pPr>
          <w:r w:rsidRPr="006873EB">
            <w:t>Departments maintain their own documents and a master index of revisions.</w:t>
          </w:r>
        </w:p>
        <w:p w14:paraId="24F288A2" w14:textId="77777777" w:rsidR="006873EB" w:rsidRPr="006873EB" w:rsidRDefault="006873EB" w:rsidP="00FA6A71">
          <w:pPr>
            <w:pStyle w:val="ListParagraph"/>
            <w:numPr>
              <w:ilvl w:val="0"/>
              <w:numId w:val="14"/>
            </w:numPr>
          </w:pPr>
          <w:r w:rsidRPr="006873EB">
            <w:t>Current versions must be available at the point of use.</w:t>
          </w:r>
        </w:p>
        <w:p w14:paraId="0770657A" w14:textId="77777777" w:rsidR="006873EB" w:rsidRPr="006873EB" w:rsidRDefault="006873EB" w:rsidP="00FA6A71">
          <w:pPr>
            <w:pStyle w:val="ListParagraph"/>
            <w:numPr>
              <w:ilvl w:val="0"/>
              <w:numId w:val="14"/>
            </w:numPr>
          </w:pPr>
          <w:r w:rsidRPr="006873EB">
            <w:t>When sending documents externally, the sender must inform the Quality Manager, who will issue a document control sheet.</w:t>
          </w:r>
        </w:p>
        <w:p w14:paraId="567C8870" w14:textId="77777777" w:rsidR="00F512E5" w:rsidRDefault="00F512E5" w:rsidP="003B0D95">
          <w:pPr>
            <w:pStyle w:val="Heading03"/>
          </w:pPr>
          <w:bookmarkStart w:id="58" w:name="_Toc352070054"/>
          <w:bookmarkStart w:id="59" w:name="_Toc482261401"/>
          <w:r>
            <w:t>Revising a Controlled Document</w:t>
          </w:r>
          <w:bookmarkEnd w:id="57"/>
          <w:bookmarkEnd w:id="58"/>
          <w:bookmarkEnd w:id="59"/>
        </w:p>
        <w:p w14:paraId="028B1E29" w14:textId="77777777" w:rsidR="00F512E5" w:rsidRDefault="00F512E5" w:rsidP="00AC58BF">
          <w:bookmarkStart w:id="60" w:name="_Toc283194692"/>
          <w:r>
            <w:t>Controlled documents may be temporarily amended by authorised personnel through a red-lining process</w:t>
          </w:r>
          <w:r w:rsidR="00AC58BF">
            <w:t xml:space="preserve"> and </w:t>
          </w:r>
          <w:r>
            <w:t>includes hand-written amendments which are initialled and dated by the authorised person.</w:t>
          </w:r>
          <w:r w:rsidR="00AC58BF">
            <w:t xml:space="preserve"> C</w:t>
          </w:r>
          <w:r>
            <w:t>urrent revisions of appropriate documents are available at locations where they are used</w:t>
          </w:r>
          <w:r w:rsidR="00A13EFA">
            <w:t xml:space="preserve"> by staff</w:t>
          </w:r>
          <w:r>
            <w:t>.</w:t>
          </w:r>
        </w:p>
        <w:p w14:paraId="2E10CCD5" w14:textId="77777777" w:rsidR="00F512E5" w:rsidRDefault="00F512E5" w:rsidP="003B0D95">
          <w:pPr>
            <w:pStyle w:val="Heading03"/>
          </w:pPr>
          <w:bookmarkStart w:id="61" w:name="_Toc283194693"/>
          <w:bookmarkStart w:id="62" w:name="_Toc352070056"/>
          <w:bookmarkStart w:id="63" w:name="_Toc482261402"/>
          <w:bookmarkEnd w:id="60"/>
          <w:r>
            <w:t>External Documents</w:t>
          </w:r>
          <w:bookmarkEnd w:id="61"/>
          <w:bookmarkEnd w:id="62"/>
          <w:bookmarkEnd w:id="63"/>
        </w:p>
        <w:p w14:paraId="558EDB3A" w14:textId="3BEF311C" w:rsidR="00F512E5" w:rsidRDefault="00F512E5" w:rsidP="00A13EFA">
          <w:bookmarkStart w:id="64" w:name="_Toc283194694"/>
          <w:r>
            <w:t xml:space="preserve">The </w:t>
          </w:r>
          <w:r w:rsidR="00175645">
            <w:t xml:space="preserve">Quality Manager </w:t>
          </w:r>
          <w:r>
            <w:t>periodically verifies the current revision of external documents (e.g. international standards, customer specifications, etc.) and amends the documents and master document index accordingly when new revisions are available. Notification of revision changes is given to those departments shown in the distribution list.</w:t>
          </w:r>
        </w:p>
        <w:p w14:paraId="647D145D" w14:textId="77777777" w:rsidR="00F512E5" w:rsidRDefault="00F512E5" w:rsidP="003B0D95">
          <w:pPr>
            <w:pStyle w:val="Heading03"/>
          </w:pPr>
          <w:bookmarkStart w:id="65" w:name="_Toc352070057"/>
          <w:bookmarkStart w:id="66" w:name="_Toc482261403"/>
          <w:r>
            <w:t>Uncontrolled Documents</w:t>
          </w:r>
          <w:bookmarkEnd w:id="64"/>
          <w:bookmarkEnd w:id="65"/>
          <w:bookmarkEnd w:id="66"/>
        </w:p>
        <w:p w14:paraId="2D831AE3" w14:textId="77777777" w:rsidR="00F512E5" w:rsidRDefault="00F512E5" w:rsidP="00A13EFA">
          <w:bookmarkStart w:id="67" w:name="_Toc283194695"/>
          <w:r>
            <w:t>Copies of documents issued to personnel and outside parties for information only (are not affected by the documents) are stamped ‘</w:t>
          </w:r>
          <w:r w:rsidRPr="006444A1">
            <w:rPr>
              <w:b/>
            </w:rPr>
            <w:t>UNCONTROLLED</w:t>
          </w:r>
          <w:r>
            <w:t>’ across the front page. Such documents are not under revision control. Uncontrolled copies of documents may not be issued to personnel or outside parties who manage, perform, or verify work that is directly affected by the document.</w:t>
          </w:r>
        </w:p>
        <w:p w14:paraId="19AB4DE9" w14:textId="77777777" w:rsidR="00F512E5" w:rsidRDefault="00F512E5" w:rsidP="003B0D95">
          <w:pPr>
            <w:pStyle w:val="Heading03"/>
          </w:pPr>
          <w:bookmarkStart w:id="68" w:name="_Toc352070058"/>
          <w:bookmarkStart w:id="69" w:name="_Toc482261404"/>
          <w:r>
            <w:t>Document Change Requests</w:t>
          </w:r>
          <w:bookmarkEnd w:id="68"/>
          <w:bookmarkEnd w:id="69"/>
        </w:p>
        <w:p w14:paraId="5BD89625" w14:textId="77777777" w:rsidR="00F512E5" w:rsidRDefault="00F512E5" w:rsidP="00A13EFA">
          <w:r>
            <w:t>Changes to a document are requested using the document change request form if a document is found to be deficient. Any employee can request a change to a document but the review and approval must be performed by the same functions that performed the original review and approval.</w:t>
          </w:r>
        </w:p>
        <w:p w14:paraId="1F04F39E" w14:textId="77777777" w:rsidR="00F512E5" w:rsidRPr="0074374D" w:rsidRDefault="00F512E5" w:rsidP="003B0D95">
          <w:pPr>
            <w:pStyle w:val="Heading03"/>
            <w:rPr>
              <w:lang w:eastAsia="en-US"/>
            </w:rPr>
          </w:pPr>
          <w:bookmarkStart w:id="70" w:name="_Toc352070059"/>
          <w:bookmarkStart w:id="71" w:name="_Toc482261405"/>
          <w:r>
            <w:rPr>
              <w:lang w:eastAsia="en-US"/>
            </w:rPr>
            <w:t>I</w:t>
          </w:r>
          <w:r w:rsidRPr="0074374D">
            <w:rPr>
              <w:lang w:eastAsia="en-US"/>
            </w:rPr>
            <w:t xml:space="preserve">nternational </w:t>
          </w:r>
          <w:r>
            <w:rPr>
              <w:lang w:eastAsia="en-US"/>
            </w:rPr>
            <w:t>S</w:t>
          </w:r>
          <w:r w:rsidRPr="0074374D">
            <w:rPr>
              <w:lang w:eastAsia="en-US"/>
            </w:rPr>
            <w:t xml:space="preserve">tandards </w:t>
          </w:r>
          <w:r>
            <w:rPr>
              <w:lang w:eastAsia="en-US"/>
            </w:rPr>
            <w:t>&amp; S</w:t>
          </w:r>
          <w:r w:rsidRPr="0074374D">
            <w:rPr>
              <w:lang w:eastAsia="en-US"/>
            </w:rPr>
            <w:t>pecifica</w:t>
          </w:r>
          <w:r>
            <w:rPr>
              <w:lang w:eastAsia="en-US"/>
            </w:rPr>
            <w:t>tions</w:t>
          </w:r>
          <w:bookmarkEnd w:id="70"/>
          <w:bookmarkEnd w:id="71"/>
        </w:p>
        <w:p w14:paraId="1C02B6A3" w14:textId="43D13515" w:rsidR="00F512E5" w:rsidRDefault="00F512E5" w:rsidP="00A13EFA">
          <w:pPr>
            <w:rPr>
              <w:lang w:val="en-US" w:eastAsia="en-US"/>
            </w:rPr>
          </w:pPr>
          <w:r w:rsidRPr="00A13EFA">
            <w:rPr>
              <w:lang w:val="en-US" w:eastAsia="en-US"/>
            </w:rPr>
            <w:t xml:space="preserve">The </w:t>
          </w:r>
          <w:r w:rsidR="003B0D95" w:rsidRPr="00A13EFA">
            <w:rPr>
              <w:lang w:val="en-US" w:eastAsia="en-US"/>
            </w:rPr>
            <w:t>Quality Manager</w:t>
          </w:r>
          <w:r w:rsidR="00175645">
            <w:rPr>
              <w:lang w:val="en-US" w:eastAsia="en-US"/>
            </w:rPr>
            <w:t xml:space="preserve"> </w:t>
          </w:r>
          <w:r w:rsidRPr="00A13EFA">
            <w:rPr>
              <w:lang w:val="en-US" w:eastAsia="en-US"/>
            </w:rPr>
            <w:t xml:space="preserve">maintains a controlled and up to date set of relevant International Standards and Specifications, relevant to our operations, for the purpose of reference and to assist compliance to company </w:t>
          </w:r>
          <w:r w:rsidRPr="00A13EFA">
            <w:rPr>
              <w:lang w:val="en-US" w:eastAsia="en-US"/>
            </w:rPr>
            <w:lastRenderedPageBreak/>
            <w:t xml:space="preserve">and client requirements. Controlled copies of such standards maybe distributed as required and/or placed on the company website. </w:t>
          </w:r>
        </w:p>
        <w:p w14:paraId="2F255492" w14:textId="77777777" w:rsidR="0023215D" w:rsidRDefault="0023215D" w:rsidP="0023215D">
          <w:pPr>
            <w:pStyle w:val="Heading03"/>
          </w:pPr>
          <w:bookmarkStart w:id="72" w:name="_Toc352070055"/>
          <w:bookmarkStart w:id="73" w:name="_Toc482261406"/>
          <w:r>
            <w:t>Obsolete Documents</w:t>
          </w:r>
          <w:bookmarkEnd w:id="72"/>
          <w:bookmarkEnd w:id="73"/>
        </w:p>
        <w:p w14:paraId="69F75B75" w14:textId="77777777" w:rsidR="00143DEB" w:rsidRPr="00143DEB" w:rsidRDefault="00143DEB" w:rsidP="00143DEB">
          <w:r w:rsidRPr="00143DEB">
            <w:t xml:space="preserve">Obsolete documents are removed from use and clearly marked as </w:t>
          </w:r>
          <w:r w:rsidRPr="00143DEB">
            <w:rPr>
              <w:b/>
              <w:bCs/>
            </w:rPr>
            <w:t>“OBSOLETE.”</w:t>
          </w:r>
          <w:r w:rsidRPr="00143DEB">
            <w:t xml:space="preserve"> They are stored separately for reference or legal purposes, following this procedure.</w:t>
          </w:r>
        </w:p>
        <w:p w14:paraId="517C96CE" w14:textId="77777777" w:rsidR="00143DEB" w:rsidRPr="00143DEB" w:rsidRDefault="00143DEB" w:rsidP="00143DEB">
          <w:r w:rsidRPr="00143DEB">
            <w:t>Hard copies are kept in labeled cabinets; electronic versions are removed from active systems but stored securely for access if needed. If reactivated, documents must be reviewed, approved, and reissued like new documents.</w:t>
          </w:r>
        </w:p>
        <w:p w14:paraId="15D03845" w14:textId="77777777" w:rsidR="00F512E5" w:rsidRPr="00A756BD" w:rsidRDefault="00087FFB" w:rsidP="003B0D95">
          <w:pPr>
            <w:pStyle w:val="Heading02"/>
          </w:pPr>
          <w:bookmarkStart w:id="74" w:name="_Toc352069334"/>
          <w:bookmarkStart w:id="75" w:name="_Toc482261407"/>
          <w:bookmarkEnd w:id="12"/>
          <w:bookmarkEnd w:id="13"/>
          <w:bookmarkEnd w:id="67"/>
          <w:r>
            <w:t>Management System</w:t>
          </w:r>
          <w:r w:rsidR="00F512E5" w:rsidRPr="00A756BD">
            <w:t xml:space="preserve"> Records</w:t>
          </w:r>
          <w:bookmarkEnd w:id="74"/>
          <w:bookmarkEnd w:id="75"/>
        </w:p>
        <w:p w14:paraId="700B5BF2" w14:textId="77777777" w:rsidR="00F512E5" w:rsidRDefault="00F512E5" w:rsidP="00F512E5">
          <w:r>
            <w:t xml:space="preserve">Records are </w:t>
          </w:r>
          <w:r w:rsidR="00087FFB">
            <w:t>retained</w:t>
          </w:r>
          <w:r>
            <w:t xml:space="preserve"> to attest to the proper implementation of various aspects of the integrated management system. Records are stored as secured computer files or in designated filing cabinets to prevent deterioration and damage. Such records are easily accessible for use and are made available for review upon request. </w:t>
          </w:r>
        </w:p>
        <w:p w14:paraId="7ED34B8C" w14:textId="77777777" w:rsidR="00465BC1" w:rsidRDefault="00465BC1" w:rsidP="00465BC1">
          <w:bookmarkStart w:id="76" w:name="_Toc283194696"/>
          <w:r>
            <w:t xml:space="preserve">Master forms are be signed by the initiator and date indicated to evidence their authority. Forms are controlled via their </w:t>
          </w:r>
          <w:r w:rsidR="0023215D">
            <w:t xml:space="preserve">document </w:t>
          </w:r>
          <w:r>
            <w:t xml:space="preserve">number and revision status. Standard forms, e.g. pre-printed material are listed in the appropriate procedure or work instruction. </w:t>
          </w:r>
          <w:bookmarkEnd w:id="76"/>
        </w:p>
        <w:p w14:paraId="0B0624C9" w14:textId="77777777" w:rsidR="003B0D95" w:rsidRDefault="003B0D95" w:rsidP="003B0D95">
          <w:r>
            <w:t xml:space="preserve">Archival </w:t>
          </w:r>
          <w:r w:rsidR="00465BC1">
            <w:t>records</w:t>
          </w:r>
          <w:r>
            <w:t xml:space="preserve"> and data retained for legal or knowledge preservation purposes or both are suitably identified. All records must contain sufficient data to attest to satisfactory completion of the recorded activity and at minimum, must be signed and dated by the individual responsible for completing the record. The following documents are acceptable records:</w:t>
          </w:r>
        </w:p>
        <w:p w14:paraId="05BDEE4B" w14:textId="77777777" w:rsidR="00F512E5" w:rsidRDefault="00F512E5" w:rsidP="003B0D95">
          <w:pPr>
            <w:pStyle w:val="Heading03"/>
          </w:pPr>
          <w:bookmarkStart w:id="77" w:name="_Toc352069335"/>
          <w:bookmarkStart w:id="78" w:name="_Toc482261408"/>
          <w:r>
            <w:t xml:space="preserve">Protection, Storage and Retrieval of </w:t>
          </w:r>
          <w:bookmarkEnd w:id="77"/>
          <w:r w:rsidR="003B0D95">
            <w:t>Documented Information</w:t>
          </w:r>
          <w:bookmarkEnd w:id="78"/>
        </w:p>
        <w:p w14:paraId="626B5A5B" w14:textId="49820DBE" w:rsidR="003B0D95" w:rsidRDefault="003B0D95" w:rsidP="003B0D95">
          <w:pPr>
            <w:rPr>
              <w:color w:val="0000FF"/>
            </w:rPr>
          </w:pPr>
          <w:r>
            <w:t>Documented information may</w:t>
          </w:r>
          <w:r w:rsidR="00F512E5">
            <w:t xml:space="preserve"> exist in either hard copy </w:t>
          </w:r>
          <w:r>
            <w:t>of electronic formats. Hard copies</w:t>
          </w:r>
          <w:r w:rsidR="00F512E5">
            <w:t xml:space="preserve"> are stored where they are protected from physical deterioration, loss and damage due to environmental conditions. Electronic back up data and contract documents are stored in a lockable which is located </w:t>
          </w:r>
          <w:r w:rsidR="00D14325">
            <w:t>Company Office</w:t>
          </w:r>
          <w:r w:rsidR="00F512E5" w:rsidRPr="003B0D95">
            <w:rPr>
              <w:color w:val="0000FF"/>
            </w:rPr>
            <w:t xml:space="preserve">. </w:t>
          </w:r>
        </w:p>
        <w:p w14:paraId="4B764E38" w14:textId="77777777" w:rsidR="00F512E5" w:rsidRDefault="003B0D95" w:rsidP="003B0D95">
          <w:r>
            <w:t>Documented information is</w:t>
          </w:r>
          <w:r w:rsidR="00F512E5">
            <w:t xml:space="preserve"> labelled and indexed for ease of retrieval and for proper referencing. All </w:t>
          </w:r>
          <w:r>
            <w:t xml:space="preserve">filing </w:t>
          </w:r>
          <w:r w:rsidR="00F512E5">
            <w:t xml:space="preserve">cabinets, containers, and devices are clearly marked and labelled to identify their contents. </w:t>
          </w:r>
          <w:r>
            <w:t xml:space="preserve">Retained documented information is </w:t>
          </w:r>
          <w:r w:rsidR="00F512E5">
            <w:t xml:space="preserve">indexed and grouped for expedient retrieval. </w:t>
          </w:r>
          <w:r>
            <w:t xml:space="preserve">Retained documented information </w:t>
          </w:r>
          <w:r w:rsidR="00F512E5">
            <w:t>must not be stored on personal storage drives or files.</w:t>
          </w:r>
        </w:p>
        <w:p w14:paraId="14A3892C" w14:textId="77777777" w:rsidR="00F512E5" w:rsidRDefault="00F512E5" w:rsidP="003B0D95">
          <w:pPr>
            <w:pStyle w:val="Heading03"/>
          </w:pPr>
          <w:bookmarkStart w:id="79" w:name="_Toc352069336"/>
          <w:bookmarkStart w:id="80" w:name="_Toc482261409"/>
          <w:r>
            <w:t>Retention Period for Records</w:t>
          </w:r>
          <w:bookmarkEnd w:id="79"/>
          <w:bookmarkEnd w:id="80"/>
        </w:p>
        <w:tbl>
          <w:tblPr>
            <w:tblStyle w:val="TableGrid"/>
            <w:tblW w:w="9639" w:type="dxa"/>
            <w:tblLayout w:type="fixed"/>
            <w:tblLook w:val="04A0" w:firstRow="1" w:lastRow="0" w:firstColumn="1" w:lastColumn="0" w:noHBand="0" w:noVBand="1"/>
          </w:tblPr>
          <w:tblGrid>
            <w:gridCol w:w="5954"/>
            <w:gridCol w:w="3685"/>
          </w:tblGrid>
          <w:tr w:rsidR="00465BC1" w:rsidRPr="004C7520" w14:paraId="7B0ECAB5" w14:textId="77777777" w:rsidTr="00BC2B01">
            <w:trPr>
              <w:trHeight w:val="340"/>
              <w:tblHeader/>
            </w:trPr>
            <w:tc>
              <w:tcPr>
                <w:tcW w:w="5954" w:type="dxa"/>
                <w:shd w:val="clear" w:color="auto" w:fill="69676D" w:themeFill="text2"/>
                <w:vAlign w:val="center"/>
              </w:tcPr>
              <w:p w14:paraId="60D213C1" w14:textId="77777777" w:rsidR="00465BC1" w:rsidRPr="00AE3DF1" w:rsidRDefault="00465BC1" w:rsidP="00465BC1">
                <w:pPr>
                  <w:spacing w:before="0" w:after="0" w:line="240" w:lineRule="auto"/>
                  <w:jc w:val="left"/>
                  <w:rPr>
                    <w:rFonts w:eastAsia="Calibri"/>
                    <w:b/>
                    <w:bCs/>
                    <w:color w:val="FFFFFF" w:themeColor="background1"/>
                    <w:sz w:val="18"/>
                  </w:rPr>
                </w:pPr>
                <w:r>
                  <w:rPr>
                    <w:rFonts w:eastAsia="Calibri"/>
                    <w:b/>
                    <w:bCs/>
                    <w:color w:val="FFFFFF" w:themeColor="background1"/>
                    <w:sz w:val="18"/>
                  </w:rPr>
                  <w:t>Document</w:t>
                </w:r>
              </w:p>
            </w:tc>
            <w:tc>
              <w:tcPr>
                <w:tcW w:w="3685" w:type="dxa"/>
                <w:shd w:val="clear" w:color="auto" w:fill="69676D" w:themeFill="text2"/>
                <w:vAlign w:val="center"/>
              </w:tcPr>
              <w:p w14:paraId="764CCAD8" w14:textId="77777777" w:rsidR="00465BC1" w:rsidRPr="004C7520" w:rsidRDefault="00465BC1" w:rsidP="00465BC1">
                <w:pPr>
                  <w:spacing w:before="0" w:after="0" w:line="240" w:lineRule="auto"/>
                  <w:jc w:val="left"/>
                  <w:rPr>
                    <w:rFonts w:eastAsia="Calibri"/>
                    <w:bCs/>
                    <w:color w:val="FFFFFF" w:themeColor="background1"/>
                    <w:sz w:val="18"/>
                  </w:rPr>
                </w:pPr>
                <w:r>
                  <w:rPr>
                    <w:rFonts w:eastAsia="Calibri"/>
                    <w:b/>
                    <w:bCs/>
                    <w:color w:val="FFFFFF" w:themeColor="background1"/>
                    <w:sz w:val="18"/>
                  </w:rPr>
                  <w:t>Retention Period</w:t>
                </w:r>
              </w:p>
            </w:tc>
          </w:tr>
          <w:tr w:rsidR="00465BC1" w:rsidRPr="004B68B9" w14:paraId="49FCA3E4" w14:textId="77777777" w:rsidTr="00BC2B01">
            <w:trPr>
              <w:trHeight w:val="340"/>
            </w:trPr>
            <w:tc>
              <w:tcPr>
                <w:tcW w:w="5954" w:type="dxa"/>
                <w:shd w:val="clear" w:color="auto" w:fill="auto"/>
                <w:vAlign w:val="center"/>
              </w:tcPr>
              <w:p w14:paraId="018386E8" w14:textId="77777777" w:rsidR="00465BC1" w:rsidRPr="00FC57A1" w:rsidRDefault="00465BC1" w:rsidP="00465BC1">
                <w:pPr>
                  <w:spacing w:before="0" w:after="0"/>
                  <w:jc w:val="left"/>
                  <w:rPr>
                    <w:sz w:val="18"/>
                  </w:rPr>
                </w:pPr>
                <w:r w:rsidRPr="00FC57A1">
                  <w:rPr>
                    <w:sz w:val="18"/>
                  </w:rPr>
                  <w:t>Management Reviews</w:t>
                </w:r>
              </w:p>
            </w:tc>
            <w:tc>
              <w:tcPr>
                <w:tcW w:w="3685" w:type="dxa"/>
                <w:shd w:val="clear" w:color="auto" w:fill="auto"/>
                <w:vAlign w:val="center"/>
              </w:tcPr>
              <w:p w14:paraId="2DDB1D37" w14:textId="77777777" w:rsidR="00465BC1" w:rsidRPr="00FC57A1" w:rsidRDefault="00465BC1" w:rsidP="00465BC1">
                <w:pPr>
                  <w:spacing w:before="0" w:after="0"/>
                  <w:jc w:val="left"/>
                  <w:rPr>
                    <w:sz w:val="18"/>
                  </w:rPr>
                </w:pPr>
                <w:r w:rsidRPr="00FC57A1">
                  <w:rPr>
                    <w:sz w:val="18"/>
                  </w:rPr>
                  <w:t>2 Years</w:t>
                </w:r>
              </w:p>
            </w:tc>
          </w:tr>
          <w:tr w:rsidR="00465BC1" w:rsidRPr="004B68B9" w14:paraId="31493651" w14:textId="77777777" w:rsidTr="00BC2B01">
            <w:trPr>
              <w:trHeight w:val="340"/>
            </w:trPr>
            <w:tc>
              <w:tcPr>
                <w:tcW w:w="5954" w:type="dxa"/>
                <w:shd w:val="clear" w:color="auto" w:fill="auto"/>
                <w:vAlign w:val="center"/>
              </w:tcPr>
              <w:p w14:paraId="7C285028" w14:textId="77777777" w:rsidR="00465BC1" w:rsidRPr="00FC57A1" w:rsidRDefault="00465BC1" w:rsidP="00465BC1">
                <w:pPr>
                  <w:spacing w:before="0" w:after="0"/>
                  <w:jc w:val="left"/>
                  <w:rPr>
                    <w:sz w:val="18"/>
                  </w:rPr>
                </w:pPr>
                <w:r w:rsidRPr="00FC57A1">
                  <w:rPr>
                    <w:sz w:val="18"/>
                  </w:rPr>
                  <w:t>Audit Reports</w:t>
                </w:r>
              </w:p>
            </w:tc>
            <w:tc>
              <w:tcPr>
                <w:tcW w:w="3685" w:type="dxa"/>
                <w:shd w:val="clear" w:color="auto" w:fill="auto"/>
                <w:vAlign w:val="center"/>
              </w:tcPr>
              <w:p w14:paraId="31980D76" w14:textId="77777777" w:rsidR="00465BC1" w:rsidRPr="00FC57A1" w:rsidRDefault="00465BC1" w:rsidP="00465BC1">
                <w:pPr>
                  <w:spacing w:before="0" w:after="0"/>
                  <w:jc w:val="left"/>
                  <w:rPr>
                    <w:sz w:val="18"/>
                  </w:rPr>
                </w:pPr>
                <w:r w:rsidRPr="00FC57A1">
                  <w:rPr>
                    <w:sz w:val="18"/>
                  </w:rPr>
                  <w:t>5 Years</w:t>
                </w:r>
              </w:p>
            </w:tc>
          </w:tr>
          <w:tr w:rsidR="00465BC1" w:rsidRPr="007B360C" w14:paraId="36D04D51" w14:textId="77777777" w:rsidTr="00BC2B01">
            <w:trPr>
              <w:trHeight w:val="340"/>
            </w:trPr>
            <w:tc>
              <w:tcPr>
                <w:tcW w:w="5954" w:type="dxa"/>
                <w:shd w:val="clear" w:color="auto" w:fill="auto"/>
                <w:vAlign w:val="center"/>
              </w:tcPr>
              <w:p w14:paraId="60B5A215" w14:textId="77777777" w:rsidR="00465BC1" w:rsidRPr="00FC57A1" w:rsidRDefault="00465BC1" w:rsidP="00465BC1">
                <w:pPr>
                  <w:spacing w:before="0" w:after="0"/>
                  <w:jc w:val="left"/>
                  <w:rPr>
                    <w:sz w:val="18"/>
                  </w:rPr>
                </w:pPr>
                <w:r w:rsidRPr="00FC57A1">
                  <w:rPr>
                    <w:sz w:val="18"/>
                  </w:rPr>
                  <w:t>Process Monitoring Records</w:t>
                </w:r>
              </w:p>
            </w:tc>
            <w:tc>
              <w:tcPr>
                <w:tcW w:w="3685" w:type="dxa"/>
                <w:shd w:val="clear" w:color="auto" w:fill="auto"/>
                <w:vAlign w:val="center"/>
              </w:tcPr>
              <w:p w14:paraId="3317E59C" w14:textId="77777777" w:rsidR="00465BC1" w:rsidRPr="00FC57A1" w:rsidRDefault="00465BC1" w:rsidP="00465BC1">
                <w:pPr>
                  <w:spacing w:before="0" w:after="0"/>
                  <w:jc w:val="left"/>
                  <w:rPr>
                    <w:sz w:val="18"/>
                  </w:rPr>
                </w:pPr>
                <w:r w:rsidRPr="00FC57A1">
                  <w:rPr>
                    <w:sz w:val="18"/>
                  </w:rPr>
                  <w:t>5 Years</w:t>
                </w:r>
              </w:p>
            </w:tc>
          </w:tr>
          <w:tr w:rsidR="00465BC1" w:rsidRPr="007B360C" w14:paraId="4C146B98" w14:textId="77777777" w:rsidTr="00BC2B01">
            <w:trPr>
              <w:trHeight w:val="340"/>
            </w:trPr>
            <w:tc>
              <w:tcPr>
                <w:tcW w:w="5954" w:type="dxa"/>
                <w:shd w:val="clear" w:color="auto" w:fill="auto"/>
                <w:vAlign w:val="center"/>
              </w:tcPr>
              <w:p w14:paraId="7032E661" w14:textId="77777777" w:rsidR="00465BC1" w:rsidRPr="00FC57A1" w:rsidRDefault="00465BC1" w:rsidP="00465BC1">
                <w:pPr>
                  <w:spacing w:before="0" w:after="0"/>
                  <w:jc w:val="left"/>
                  <w:rPr>
                    <w:sz w:val="18"/>
                  </w:rPr>
                </w:pPr>
                <w:r w:rsidRPr="00FC57A1">
                  <w:rPr>
                    <w:sz w:val="18"/>
                  </w:rPr>
                  <w:t>Legal &amp; Compliance Records</w:t>
                </w:r>
              </w:p>
            </w:tc>
            <w:tc>
              <w:tcPr>
                <w:tcW w:w="3685" w:type="dxa"/>
                <w:shd w:val="clear" w:color="auto" w:fill="auto"/>
                <w:vAlign w:val="center"/>
              </w:tcPr>
              <w:p w14:paraId="6BBCFBCA" w14:textId="77777777" w:rsidR="00465BC1" w:rsidRPr="00FC57A1" w:rsidRDefault="00465BC1" w:rsidP="00465BC1">
                <w:pPr>
                  <w:spacing w:before="0" w:after="0"/>
                  <w:jc w:val="left"/>
                  <w:rPr>
                    <w:sz w:val="18"/>
                  </w:rPr>
                </w:pPr>
                <w:r w:rsidRPr="00FC57A1">
                  <w:rPr>
                    <w:sz w:val="18"/>
                  </w:rPr>
                  <w:t>10 Years</w:t>
                </w:r>
              </w:p>
            </w:tc>
          </w:tr>
          <w:tr w:rsidR="00465BC1" w:rsidRPr="007B360C" w14:paraId="4FCB8416" w14:textId="77777777" w:rsidTr="00BC2B01">
            <w:trPr>
              <w:trHeight w:val="340"/>
            </w:trPr>
            <w:tc>
              <w:tcPr>
                <w:tcW w:w="5954" w:type="dxa"/>
                <w:shd w:val="clear" w:color="auto" w:fill="auto"/>
                <w:vAlign w:val="center"/>
              </w:tcPr>
              <w:p w14:paraId="46707FC2" w14:textId="77777777" w:rsidR="00465BC1" w:rsidRPr="00FC57A1" w:rsidRDefault="00465BC1" w:rsidP="00465BC1">
                <w:pPr>
                  <w:spacing w:before="0" w:after="0"/>
                  <w:jc w:val="left"/>
                  <w:rPr>
                    <w:sz w:val="18"/>
                  </w:rPr>
                </w:pPr>
                <w:r w:rsidRPr="00FC57A1">
                  <w:rPr>
                    <w:sz w:val="18"/>
                  </w:rPr>
                  <w:t xml:space="preserve">Risk </w:t>
                </w:r>
                <w:r w:rsidR="006C29D2">
                  <w:rPr>
                    <w:sz w:val="18"/>
                  </w:rPr>
                  <w:t xml:space="preserve">&amp; Opportunity </w:t>
                </w:r>
                <w:r w:rsidRPr="00FC57A1">
                  <w:rPr>
                    <w:sz w:val="18"/>
                  </w:rPr>
                  <w:t>Assessments</w:t>
                </w:r>
              </w:p>
            </w:tc>
            <w:tc>
              <w:tcPr>
                <w:tcW w:w="3685" w:type="dxa"/>
                <w:shd w:val="clear" w:color="auto" w:fill="auto"/>
                <w:vAlign w:val="center"/>
              </w:tcPr>
              <w:p w14:paraId="64E211A3" w14:textId="77777777" w:rsidR="00465BC1" w:rsidRPr="00FC57A1" w:rsidRDefault="00465BC1" w:rsidP="00465BC1">
                <w:pPr>
                  <w:spacing w:before="0" w:after="0"/>
                  <w:jc w:val="left"/>
                  <w:rPr>
                    <w:sz w:val="18"/>
                  </w:rPr>
                </w:pPr>
                <w:r w:rsidRPr="00FC57A1">
                  <w:rPr>
                    <w:sz w:val="18"/>
                  </w:rPr>
                  <w:t>10 Years</w:t>
                </w:r>
              </w:p>
            </w:tc>
          </w:tr>
          <w:tr w:rsidR="0023215D" w:rsidRPr="007B360C" w14:paraId="69267B43" w14:textId="77777777" w:rsidTr="00BC2B01">
            <w:trPr>
              <w:trHeight w:val="340"/>
            </w:trPr>
            <w:tc>
              <w:tcPr>
                <w:tcW w:w="5954" w:type="dxa"/>
                <w:shd w:val="clear" w:color="auto" w:fill="auto"/>
                <w:vAlign w:val="center"/>
              </w:tcPr>
              <w:p w14:paraId="4D973315" w14:textId="77777777" w:rsidR="0023215D" w:rsidRPr="00FC57A1" w:rsidRDefault="0023215D" w:rsidP="00465BC1">
                <w:pPr>
                  <w:spacing w:before="0" w:after="0"/>
                  <w:jc w:val="left"/>
                  <w:rPr>
                    <w:sz w:val="18"/>
                  </w:rPr>
                </w:pPr>
                <w:r>
                  <w:rPr>
                    <w:sz w:val="18"/>
                  </w:rPr>
                  <w:t>Business Plans</w:t>
                </w:r>
              </w:p>
            </w:tc>
            <w:tc>
              <w:tcPr>
                <w:tcW w:w="3685" w:type="dxa"/>
                <w:shd w:val="clear" w:color="auto" w:fill="auto"/>
                <w:vAlign w:val="center"/>
              </w:tcPr>
              <w:p w14:paraId="3C8F8678" w14:textId="77777777" w:rsidR="0023215D" w:rsidRPr="00FC57A1" w:rsidRDefault="0023215D" w:rsidP="00465BC1">
                <w:pPr>
                  <w:spacing w:before="0" w:after="0"/>
                  <w:jc w:val="left"/>
                  <w:rPr>
                    <w:sz w:val="18"/>
                  </w:rPr>
                </w:pPr>
                <w:r w:rsidRPr="00FC57A1">
                  <w:rPr>
                    <w:sz w:val="18"/>
                  </w:rPr>
                  <w:t>5 Years</w:t>
                </w:r>
              </w:p>
            </w:tc>
          </w:tr>
          <w:tr w:rsidR="0023215D" w:rsidRPr="007B360C" w14:paraId="1B9B5EAB" w14:textId="77777777" w:rsidTr="00BC2B01">
            <w:trPr>
              <w:trHeight w:val="340"/>
            </w:trPr>
            <w:tc>
              <w:tcPr>
                <w:tcW w:w="5954" w:type="dxa"/>
                <w:shd w:val="clear" w:color="auto" w:fill="auto"/>
                <w:vAlign w:val="center"/>
              </w:tcPr>
              <w:p w14:paraId="0453B919" w14:textId="77777777" w:rsidR="0023215D" w:rsidRDefault="0023215D" w:rsidP="0023215D">
                <w:pPr>
                  <w:spacing w:before="0" w:after="0"/>
                  <w:jc w:val="left"/>
                  <w:rPr>
                    <w:sz w:val="18"/>
                  </w:rPr>
                </w:pPr>
                <w:r>
                  <w:rPr>
                    <w:sz w:val="18"/>
                  </w:rPr>
                  <w:t>Corrective Action Reports</w:t>
                </w:r>
              </w:p>
            </w:tc>
            <w:tc>
              <w:tcPr>
                <w:tcW w:w="3685" w:type="dxa"/>
                <w:shd w:val="clear" w:color="auto" w:fill="auto"/>
                <w:vAlign w:val="center"/>
              </w:tcPr>
              <w:p w14:paraId="1AF09BF2" w14:textId="77777777" w:rsidR="0023215D" w:rsidRPr="00FC57A1" w:rsidRDefault="0023215D" w:rsidP="00465BC1">
                <w:pPr>
                  <w:spacing w:before="0" w:after="0"/>
                  <w:jc w:val="left"/>
                  <w:rPr>
                    <w:sz w:val="18"/>
                  </w:rPr>
                </w:pPr>
                <w:r w:rsidRPr="00FC57A1">
                  <w:rPr>
                    <w:sz w:val="18"/>
                  </w:rPr>
                  <w:t>5 Years</w:t>
                </w:r>
              </w:p>
            </w:tc>
          </w:tr>
          <w:tr w:rsidR="00465BC1" w:rsidRPr="007B360C" w14:paraId="10353D41" w14:textId="77777777" w:rsidTr="00BC2B01">
            <w:trPr>
              <w:trHeight w:val="340"/>
            </w:trPr>
            <w:tc>
              <w:tcPr>
                <w:tcW w:w="5954" w:type="dxa"/>
                <w:shd w:val="clear" w:color="auto" w:fill="auto"/>
                <w:vAlign w:val="center"/>
              </w:tcPr>
              <w:p w14:paraId="328B9219" w14:textId="77777777" w:rsidR="00465BC1" w:rsidRPr="00FC57A1" w:rsidRDefault="00465BC1" w:rsidP="00465BC1">
                <w:pPr>
                  <w:spacing w:before="0" w:after="0"/>
                  <w:jc w:val="left"/>
                  <w:rPr>
                    <w:sz w:val="18"/>
                  </w:rPr>
                </w:pPr>
                <w:r w:rsidRPr="00FC57A1">
                  <w:rPr>
                    <w:sz w:val="18"/>
                  </w:rPr>
                  <w:t>Complaint Records</w:t>
                </w:r>
              </w:p>
            </w:tc>
            <w:tc>
              <w:tcPr>
                <w:tcW w:w="3685" w:type="dxa"/>
                <w:shd w:val="clear" w:color="auto" w:fill="auto"/>
                <w:vAlign w:val="center"/>
              </w:tcPr>
              <w:p w14:paraId="2F70A9F7" w14:textId="77777777" w:rsidR="00465BC1" w:rsidRPr="00FC57A1" w:rsidRDefault="00465BC1" w:rsidP="00465BC1">
                <w:pPr>
                  <w:spacing w:before="0" w:after="0"/>
                  <w:jc w:val="left"/>
                  <w:rPr>
                    <w:sz w:val="18"/>
                  </w:rPr>
                </w:pPr>
                <w:r w:rsidRPr="00FC57A1">
                  <w:rPr>
                    <w:sz w:val="18"/>
                  </w:rPr>
                  <w:t>2 Years</w:t>
                </w:r>
              </w:p>
            </w:tc>
          </w:tr>
          <w:tr w:rsidR="00465BC1" w:rsidRPr="007B360C" w14:paraId="0F655A0F" w14:textId="77777777" w:rsidTr="00BC2B01">
            <w:trPr>
              <w:trHeight w:val="340"/>
            </w:trPr>
            <w:tc>
              <w:tcPr>
                <w:tcW w:w="5954" w:type="dxa"/>
                <w:shd w:val="clear" w:color="auto" w:fill="auto"/>
                <w:vAlign w:val="center"/>
              </w:tcPr>
              <w:p w14:paraId="657B95E4" w14:textId="77777777" w:rsidR="00465BC1" w:rsidRPr="00FC57A1" w:rsidRDefault="00465BC1" w:rsidP="00465BC1">
                <w:pPr>
                  <w:spacing w:before="0" w:after="0"/>
                  <w:jc w:val="left"/>
                  <w:rPr>
                    <w:sz w:val="18"/>
                  </w:rPr>
                </w:pPr>
                <w:r w:rsidRPr="00FC57A1">
                  <w:rPr>
                    <w:sz w:val="18"/>
                  </w:rPr>
                  <w:lastRenderedPageBreak/>
                  <w:t>Inspection and Test Reports</w:t>
                </w:r>
              </w:p>
            </w:tc>
            <w:tc>
              <w:tcPr>
                <w:tcW w:w="3685" w:type="dxa"/>
                <w:shd w:val="clear" w:color="auto" w:fill="auto"/>
                <w:vAlign w:val="center"/>
              </w:tcPr>
              <w:p w14:paraId="51323D45" w14:textId="77777777" w:rsidR="00465BC1" w:rsidRPr="00FC57A1" w:rsidRDefault="00465BC1" w:rsidP="00465BC1">
                <w:pPr>
                  <w:spacing w:before="0" w:after="0"/>
                  <w:jc w:val="left"/>
                  <w:rPr>
                    <w:sz w:val="18"/>
                  </w:rPr>
                </w:pPr>
                <w:r w:rsidRPr="00FC57A1">
                  <w:rPr>
                    <w:sz w:val="18"/>
                  </w:rPr>
                  <w:t>5 Years</w:t>
                </w:r>
              </w:p>
            </w:tc>
          </w:tr>
          <w:tr w:rsidR="00465BC1" w:rsidRPr="007B360C" w14:paraId="5235DD89" w14:textId="77777777" w:rsidTr="00BC2B01">
            <w:trPr>
              <w:trHeight w:val="340"/>
            </w:trPr>
            <w:tc>
              <w:tcPr>
                <w:tcW w:w="5954" w:type="dxa"/>
                <w:shd w:val="clear" w:color="auto" w:fill="auto"/>
                <w:vAlign w:val="center"/>
              </w:tcPr>
              <w:p w14:paraId="3E3CAAB2" w14:textId="77777777" w:rsidR="00465BC1" w:rsidRPr="00FC57A1" w:rsidRDefault="00465BC1" w:rsidP="00465BC1">
                <w:pPr>
                  <w:spacing w:before="0" w:after="0"/>
                  <w:jc w:val="left"/>
                  <w:rPr>
                    <w:sz w:val="18"/>
                  </w:rPr>
                </w:pPr>
                <w:r w:rsidRPr="00FC57A1">
                  <w:rPr>
                    <w:sz w:val="18"/>
                  </w:rPr>
                  <w:t>Non-conformance Reports</w:t>
                </w:r>
              </w:p>
            </w:tc>
            <w:tc>
              <w:tcPr>
                <w:tcW w:w="3685" w:type="dxa"/>
                <w:shd w:val="clear" w:color="auto" w:fill="auto"/>
                <w:vAlign w:val="center"/>
              </w:tcPr>
              <w:p w14:paraId="386D3FD0" w14:textId="77777777" w:rsidR="00465BC1" w:rsidRPr="00FC57A1" w:rsidRDefault="00465BC1" w:rsidP="00465BC1">
                <w:pPr>
                  <w:spacing w:before="0" w:after="0"/>
                  <w:jc w:val="left"/>
                  <w:rPr>
                    <w:sz w:val="18"/>
                  </w:rPr>
                </w:pPr>
                <w:r w:rsidRPr="00FC57A1">
                  <w:rPr>
                    <w:sz w:val="18"/>
                  </w:rPr>
                  <w:t>5 Years</w:t>
                </w:r>
              </w:p>
            </w:tc>
          </w:tr>
          <w:tr w:rsidR="00465BC1" w:rsidRPr="007B360C" w14:paraId="1176D037" w14:textId="77777777" w:rsidTr="00BC2B01">
            <w:trPr>
              <w:trHeight w:val="340"/>
            </w:trPr>
            <w:tc>
              <w:tcPr>
                <w:tcW w:w="5954" w:type="dxa"/>
                <w:shd w:val="clear" w:color="auto" w:fill="auto"/>
                <w:vAlign w:val="center"/>
              </w:tcPr>
              <w:p w14:paraId="7780BBD7" w14:textId="77777777" w:rsidR="00465BC1" w:rsidRPr="00FC57A1" w:rsidRDefault="0023215D" w:rsidP="0023215D">
                <w:pPr>
                  <w:spacing w:before="0" w:after="0"/>
                  <w:jc w:val="left"/>
                  <w:rPr>
                    <w:sz w:val="18"/>
                  </w:rPr>
                </w:pPr>
                <w:r>
                  <w:rPr>
                    <w:sz w:val="18"/>
                  </w:rPr>
                  <w:t>Design Review Records</w:t>
                </w:r>
              </w:p>
            </w:tc>
            <w:tc>
              <w:tcPr>
                <w:tcW w:w="3685" w:type="dxa"/>
                <w:shd w:val="clear" w:color="auto" w:fill="auto"/>
                <w:vAlign w:val="center"/>
              </w:tcPr>
              <w:p w14:paraId="20B3169A" w14:textId="77777777" w:rsidR="00465BC1" w:rsidRPr="00FC57A1" w:rsidRDefault="00465BC1" w:rsidP="00465BC1">
                <w:pPr>
                  <w:spacing w:before="0" w:after="0"/>
                  <w:jc w:val="left"/>
                  <w:rPr>
                    <w:sz w:val="18"/>
                  </w:rPr>
                </w:pPr>
                <w:r w:rsidRPr="00FC57A1">
                  <w:rPr>
                    <w:sz w:val="18"/>
                  </w:rPr>
                  <w:t>5 Years</w:t>
                </w:r>
              </w:p>
            </w:tc>
          </w:tr>
          <w:tr w:rsidR="00465BC1" w:rsidRPr="007B360C" w14:paraId="1AAC93E9" w14:textId="77777777" w:rsidTr="00BC2B01">
            <w:trPr>
              <w:trHeight w:val="340"/>
            </w:trPr>
            <w:tc>
              <w:tcPr>
                <w:tcW w:w="5954" w:type="dxa"/>
                <w:shd w:val="clear" w:color="auto" w:fill="auto"/>
                <w:vAlign w:val="center"/>
              </w:tcPr>
              <w:p w14:paraId="161E7F49" w14:textId="77777777" w:rsidR="00465BC1" w:rsidRPr="00FC57A1" w:rsidRDefault="00465BC1" w:rsidP="00465BC1">
                <w:pPr>
                  <w:spacing w:before="0" w:after="0"/>
                  <w:jc w:val="left"/>
                  <w:rPr>
                    <w:sz w:val="18"/>
                  </w:rPr>
                </w:pPr>
                <w:r w:rsidRPr="00FC57A1">
                  <w:rPr>
                    <w:sz w:val="18"/>
                  </w:rPr>
                  <w:t>Training</w:t>
                </w:r>
                <w:r w:rsidR="006C29D2">
                  <w:rPr>
                    <w:sz w:val="18"/>
                  </w:rPr>
                  <w:t xml:space="preserve"> Records</w:t>
                </w:r>
              </w:p>
            </w:tc>
            <w:tc>
              <w:tcPr>
                <w:tcW w:w="3685" w:type="dxa"/>
                <w:shd w:val="clear" w:color="auto" w:fill="auto"/>
                <w:vAlign w:val="center"/>
              </w:tcPr>
              <w:p w14:paraId="2B05DAEE" w14:textId="77777777" w:rsidR="00465BC1" w:rsidRPr="00FC57A1" w:rsidRDefault="00465BC1" w:rsidP="00465BC1">
                <w:pPr>
                  <w:spacing w:before="0" w:after="0"/>
                  <w:jc w:val="left"/>
                  <w:rPr>
                    <w:sz w:val="18"/>
                  </w:rPr>
                </w:pPr>
                <w:r w:rsidRPr="00FC57A1">
                  <w:rPr>
                    <w:sz w:val="18"/>
                  </w:rPr>
                  <w:t>10 Years</w:t>
                </w:r>
              </w:p>
            </w:tc>
          </w:tr>
          <w:tr w:rsidR="00465BC1" w:rsidRPr="007B360C" w14:paraId="3D9C2609" w14:textId="77777777" w:rsidTr="00BC2B01">
            <w:trPr>
              <w:trHeight w:val="340"/>
            </w:trPr>
            <w:tc>
              <w:tcPr>
                <w:tcW w:w="5954" w:type="dxa"/>
                <w:shd w:val="clear" w:color="auto" w:fill="auto"/>
                <w:vAlign w:val="center"/>
              </w:tcPr>
              <w:p w14:paraId="69B31501" w14:textId="77777777" w:rsidR="00465BC1" w:rsidRPr="00FC57A1" w:rsidRDefault="00465BC1" w:rsidP="00465BC1">
                <w:pPr>
                  <w:spacing w:before="0" w:after="0"/>
                  <w:jc w:val="left"/>
                  <w:rPr>
                    <w:sz w:val="18"/>
                  </w:rPr>
                </w:pPr>
                <w:r w:rsidRPr="00FC57A1">
                  <w:rPr>
                    <w:sz w:val="18"/>
                  </w:rPr>
                  <w:t>Calibration Records</w:t>
                </w:r>
              </w:p>
            </w:tc>
            <w:tc>
              <w:tcPr>
                <w:tcW w:w="3685" w:type="dxa"/>
                <w:shd w:val="clear" w:color="auto" w:fill="auto"/>
                <w:vAlign w:val="center"/>
              </w:tcPr>
              <w:p w14:paraId="1639AC85" w14:textId="77777777" w:rsidR="00465BC1" w:rsidRPr="00FC57A1" w:rsidRDefault="00465BC1" w:rsidP="00465BC1">
                <w:pPr>
                  <w:spacing w:before="0" w:after="0"/>
                  <w:jc w:val="left"/>
                  <w:rPr>
                    <w:sz w:val="18"/>
                  </w:rPr>
                </w:pPr>
                <w:r w:rsidRPr="00FC57A1">
                  <w:rPr>
                    <w:sz w:val="18"/>
                  </w:rPr>
                  <w:t>5 Years</w:t>
                </w:r>
              </w:p>
            </w:tc>
          </w:tr>
        </w:tbl>
        <w:p w14:paraId="2A6BF832" w14:textId="77777777" w:rsidR="00F512E5" w:rsidRDefault="00F512E5" w:rsidP="003B0D95">
          <w:pPr>
            <w:pStyle w:val="Heading03"/>
          </w:pPr>
          <w:bookmarkStart w:id="81" w:name="_Toc352069337"/>
          <w:bookmarkStart w:id="82" w:name="_Toc482261410"/>
          <w:r>
            <w:t xml:space="preserve">Disposal of </w:t>
          </w:r>
          <w:r w:rsidRPr="001736AB">
            <w:t>Records</w:t>
          </w:r>
          <w:bookmarkEnd w:id="81"/>
          <w:bookmarkEnd w:id="82"/>
        </w:p>
        <w:p w14:paraId="0B1D503D" w14:textId="7D1F1792" w:rsidR="00F512E5" w:rsidRDefault="00F512E5" w:rsidP="003B0D95">
          <w:pPr>
            <w:pStyle w:val="ListParagraph"/>
          </w:pPr>
          <w:r>
            <w:t xml:space="preserve">Upon expiration of the retention period, </w:t>
          </w:r>
          <w:r w:rsidR="00D14325">
            <w:t xml:space="preserve">Quality Manager </w:t>
          </w:r>
          <w:r>
            <w:t>will dispose of such records in an appropriate manner. Confidential records are shredded.</w:t>
          </w:r>
        </w:p>
        <w:p w14:paraId="7E9BDEDE" w14:textId="77777777" w:rsidR="001736AB" w:rsidRPr="00382782" w:rsidRDefault="001736AB" w:rsidP="003B0D95">
          <w:pPr>
            <w:pStyle w:val="Heading03"/>
          </w:pPr>
          <w:bookmarkStart w:id="83" w:name="_Toc447007006"/>
          <w:bookmarkStart w:id="84" w:name="_Toc482261411"/>
          <w:r w:rsidRPr="00AE1445">
            <w:t>Register of Documented Information</w:t>
          </w:r>
          <w:bookmarkEnd w:id="83"/>
          <w:bookmarkEnd w:id="84"/>
        </w:p>
        <w:p w14:paraId="3CC1D905" w14:textId="5C917349" w:rsidR="001736AB" w:rsidRDefault="00F006DC" w:rsidP="001736AB">
          <w:pPr>
            <w:rPr>
              <w:lang w:val="en-US"/>
            </w:rPr>
          </w:pPr>
          <w:r w:rsidRPr="008E2083">
            <w:rPr>
              <w:color w:val="auto"/>
            </w:rPr>
            <w:t>Manufacturing Made Easy Ltd</w:t>
          </w:r>
          <w:r w:rsidR="001736AB" w:rsidRPr="008E2083">
            <w:rPr>
              <w:color w:val="auto"/>
            </w:rPr>
            <w:t xml:space="preserve"> </w:t>
          </w:r>
          <w:r w:rsidR="001736AB" w:rsidRPr="007B1D9D">
            <w:rPr>
              <w:b/>
              <w:lang w:val="en-US"/>
            </w:rPr>
            <w:t>maintains</w:t>
          </w:r>
          <w:r w:rsidR="001736AB">
            <w:rPr>
              <w:lang w:val="en-US"/>
            </w:rPr>
            <w:t xml:space="preserve"> the following Documented Information:</w:t>
          </w:r>
        </w:p>
        <w:tbl>
          <w:tblPr>
            <w:tblStyle w:val="TableGrid"/>
            <w:tblW w:w="9639" w:type="dxa"/>
            <w:tblLayout w:type="fixed"/>
            <w:tblLook w:val="04A0" w:firstRow="1" w:lastRow="0" w:firstColumn="1" w:lastColumn="0" w:noHBand="0" w:noVBand="1"/>
          </w:tblPr>
          <w:tblGrid>
            <w:gridCol w:w="1560"/>
            <w:gridCol w:w="8079"/>
          </w:tblGrid>
          <w:tr w:rsidR="001736AB" w:rsidRPr="004C7520" w14:paraId="2C72FB7E" w14:textId="77777777" w:rsidTr="00BC2B01">
            <w:trPr>
              <w:trHeight w:val="340"/>
              <w:tblHeader/>
            </w:trPr>
            <w:tc>
              <w:tcPr>
                <w:tcW w:w="1560" w:type="dxa"/>
                <w:shd w:val="clear" w:color="auto" w:fill="69676D" w:themeFill="text2"/>
                <w:vAlign w:val="center"/>
              </w:tcPr>
              <w:p w14:paraId="73AF5DB8" w14:textId="77777777" w:rsidR="001736AB" w:rsidRPr="00AE3DF1" w:rsidRDefault="00B050E4" w:rsidP="00B050E4">
                <w:pPr>
                  <w:spacing w:before="0" w:after="0" w:line="240" w:lineRule="auto"/>
                  <w:jc w:val="center"/>
                  <w:rPr>
                    <w:rFonts w:eastAsia="Calibri"/>
                    <w:b/>
                    <w:bCs/>
                    <w:color w:val="FFFFFF" w:themeColor="background1"/>
                    <w:sz w:val="18"/>
                  </w:rPr>
                </w:pPr>
                <w:r>
                  <w:rPr>
                    <w:rFonts w:eastAsia="Calibri"/>
                    <w:b/>
                    <w:bCs/>
                    <w:color w:val="FFFFFF" w:themeColor="background1"/>
                    <w:sz w:val="18"/>
                  </w:rPr>
                  <w:t>ISO 9001:2015</w:t>
                </w:r>
              </w:p>
            </w:tc>
            <w:tc>
              <w:tcPr>
                <w:tcW w:w="8079" w:type="dxa"/>
                <w:shd w:val="clear" w:color="auto" w:fill="69676D" w:themeFill="text2"/>
                <w:vAlign w:val="center"/>
              </w:tcPr>
              <w:p w14:paraId="29AB51EF" w14:textId="77777777" w:rsidR="001736AB" w:rsidRPr="004C7520" w:rsidRDefault="001736AB" w:rsidP="00AC58BF">
                <w:pPr>
                  <w:spacing w:before="0" w:after="0" w:line="240" w:lineRule="auto"/>
                  <w:jc w:val="left"/>
                  <w:rPr>
                    <w:rFonts w:eastAsia="Calibri"/>
                    <w:bCs/>
                    <w:color w:val="FFFFFF" w:themeColor="background1"/>
                    <w:sz w:val="18"/>
                  </w:rPr>
                </w:pPr>
                <w:r>
                  <w:rPr>
                    <w:rFonts w:eastAsia="Calibri"/>
                    <w:b/>
                    <w:bCs/>
                    <w:color w:val="FFFFFF" w:themeColor="background1"/>
                    <w:sz w:val="18"/>
                  </w:rPr>
                  <w:t>Description</w:t>
                </w:r>
              </w:p>
            </w:tc>
          </w:tr>
          <w:tr w:rsidR="001736AB" w:rsidRPr="00725F07" w14:paraId="3FF1B5AE" w14:textId="77777777" w:rsidTr="00BC2B01">
            <w:trPr>
              <w:trHeight w:val="369"/>
            </w:trPr>
            <w:tc>
              <w:tcPr>
                <w:tcW w:w="1560" w:type="dxa"/>
                <w:shd w:val="clear" w:color="auto" w:fill="auto"/>
                <w:vAlign w:val="center"/>
              </w:tcPr>
              <w:p w14:paraId="5226D70E" w14:textId="77777777" w:rsidR="001736AB" w:rsidRPr="004B68B9" w:rsidRDefault="001736AB" w:rsidP="00AC58BF">
                <w:pPr>
                  <w:pStyle w:val="BodyText"/>
                  <w:tabs>
                    <w:tab w:val="left" w:pos="450"/>
                  </w:tabs>
                  <w:spacing w:before="0" w:after="0" w:line="240" w:lineRule="auto"/>
                  <w:jc w:val="center"/>
                  <w:rPr>
                    <w:rFonts w:cs="Segoe UI"/>
                    <w:bCs/>
                    <w:sz w:val="18"/>
                  </w:rPr>
                </w:pPr>
                <w:r w:rsidRPr="004B68B9">
                  <w:rPr>
                    <w:rFonts w:cs="Segoe UI"/>
                    <w:bCs/>
                    <w:sz w:val="18"/>
                  </w:rPr>
                  <w:t>4.3</w:t>
                </w:r>
              </w:p>
            </w:tc>
            <w:tc>
              <w:tcPr>
                <w:tcW w:w="8079" w:type="dxa"/>
                <w:shd w:val="clear" w:color="auto" w:fill="auto"/>
                <w:vAlign w:val="center"/>
              </w:tcPr>
              <w:p w14:paraId="37151C76" w14:textId="77777777" w:rsidR="001736AB" w:rsidRPr="004B68B9" w:rsidRDefault="001736AB" w:rsidP="00AC58BF">
                <w:pPr>
                  <w:pStyle w:val="BodyText"/>
                  <w:tabs>
                    <w:tab w:val="left" w:pos="450"/>
                  </w:tabs>
                  <w:spacing w:before="0" w:after="0" w:line="240" w:lineRule="auto"/>
                  <w:rPr>
                    <w:rFonts w:cs="Segoe UI"/>
                    <w:bCs/>
                    <w:sz w:val="18"/>
                  </w:rPr>
                </w:pPr>
                <w:r w:rsidRPr="004B68B9">
                  <w:rPr>
                    <w:rFonts w:cs="Segoe UI"/>
                    <w:bCs/>
                    <w:sz w:val="18"/>
                  </w:rPr>
                  <w:t>The scope of the quality management system</w:t>
                </w:r>
              </w:p>
            </w:tc>
          </w:tr>
          <w:tr w:rsidR="001736AB" w:rsidRPr="00725F07" w14:paraId="03223DC6" w14:textId="77777777" w:rsidTr="00BC2B01">
            <w:trPr>
              <w:trHeight w:val="369"/>
            </w:trPr>
            <w:tc>
              <w:tcPr>
                <w:tcW w:w="1560" w:type="dxa"/>
                <w:shd w:val="clear" w:color="auto" w:fill="auto"/>
                <w:vAlign w:val="center"/>
              </w:tcPr>
              <w:p w14:paraId="36D3B3BF" w14:textId="77777777" w:rsidR="001736AB" w:rsidRPr="004B68B9" w:rsidRDefault="001736AB" w:rsidP="00AC58BF">
                <w:pPr>
                  <w:pStyle w:val="BodyText"/>
                  <w:tabs>
                    <w:tab w:val="left" w:pos="450"/>
                  </w:tabs>
                  <w:spacing w:before="0" w:after="0" w:line="240" w:lineRule="auto"/>
                  <w:jc w:val="center"/>
                  <w:rPr>
                    <w:rFonts w:cs="Segoe UI"/>
                    <w:bCs/>
                    <w:sz w:val="18"/>
                  </w:rPr>
                </w:pPr>
                <w:r w:rsidRPr="004B68B9">
                  <w:rPr>
                    <w:rFonts w:cs="Segoe UI"/>
                    <w:bCs/>
                    <w:sz w:val="18"/>
                  </w:rPr>
                  <w:t>4.4</w:t>
                </w:r>
              </w:p>
            </w:tc>
            <w:tc>
              <w:tcPr>
                <w:tcW w:w="8079" w:type="dxa"/>
                <w:shd w:val="clear" w:color="auto" w:fill="auto"/>
                <w:vAlign w:val="center"/>
              </w:tcPr>
              <w:p w14:paraId="72A37090" w14:textId="77777777" w:rsidR="001736AB" w:rsidRPr="004B68B9" w:rsidRDefault="001736AB" w:rsidP="00AC58BF">
                <w:pPr>
                  <w:pStyle w:val="BodyText"/>
                  <w:tabs>
                    <w:tab w:val="left" w:pos="450"/>
                  </w:tabs>
                  <w:spacing w:before="0" w:after="0" w:line="240" w:lineRule="auto"/>
                  <w:rPr>
                    <w:rFonts w:cs="Segoe UI"/>
                    <w:bCs/>
                    <w:sz w:val="18"/>
                  </w:rPr>
                </w:pPr>
                <w:r w:rsidRPr="004B68B9">
                  <w:rPr>
                    <w:rFonts w:cs="Segoe UI"/>
                    <w:bCs/>
                    <w:sz w:val="18"/>
                  </w:rPr>
                  <w:t xml:space="preserve">Information necessary to support the operation of </w:t>
                </w:r>
                <w:r>
                  <w:rPr>
                    <w:rFonts w:cs="Segoe UI"/>
                    <w:bCs/>
                    <w:sz w:val="18"/>
                  </w:rPr>
                  <w:t xml:space="preserve">QMS </w:t>
                </w:r>
                <w:r w:rsidRPr="004B68B9">
                  <w:rPr>
                    <w:rFonts w:cs="Segoe UI"/>
                    <w:bCs/>
                    <w:sz w:val="18"/>
                  </w:rPr>
                  <w:t>processes</w:t>
                </w:r>
              </w:p>
            </w:tc>
          </w:tr>
          <w:tr w:rsidR="001736AB" w:rsidRPr="00725F07" w14:paraId="199E00D3" w14:textId="77777777" w:rsidTr="00BC2B01">
            <w:trPr>
              <w:trHeight w:val="369"/>
            </w:trPr>
            <w:tc>
              <w:tcPr>
                <w:tcW w:w="1560" w:type="dxa"/>
                <w:shd w:val="clear" w:color="auto" w:fill="auto"/>
                <w:vAlign w:val="center"/>
              </w:tcPr>
              <w:p w14:paraId="53A89957" w14:textId="77777777" w:rsidR="001736AB" w:rsidRPr="004B68B9" w:rsidRDefault="001736AB" w:rsidP="00AC58BF">
                <w:pPr>
                  <w:pStyle w:val="BodyText"/>
                  <w:tabs>
                    <w:tab w:val="left" w:pos="450"/>
                  </w:tabs>
                  <w:spacing w:before="0" w:after="0" w:line="240" w:lineRule="auto"/>
                  <w:jc w:val="center"/>
                  <w:rPr>
                    <w:rFonts w:cs="Segoe UI"/>
                    <w:bCs/>
                    <w:sz w:val="18"/>
                  </w:rPr>
                </w:pPr>
                <w:r w:rsidRPr="004B68B9">
                  <w:rPr>
                    <w:rFonts w:cs="Segoe UI"/>
                    <w:bCs/>
                    <w:sz w:val="18"/>
                  </w:rPr>
                  <w:t>5.2</w:t>
                </w:r>
              </w:p>
            </w:tc>
            <w:tc>
              <w:tcPr>
                <w:tcW w:w="8079" w:type="dxa"/>
                <w:shd w:val="clear" w:color="auto" w:fill="auto"/>
                <w:vAlign w:val="center"/>
              </w:tcPr>
              <w:p w14:paraId="060F723B" w14:textId="77777777" w:rsidR="001736AB" w:rsidRPr="004B68B9" w:rsidRDefault="001736AB" w:rsidP="00AC58BF">
                <w:pPr>
                  <w:pStyle w:val="BodyText"/>
                  <w:tabs>
                    <w:tab w:val="left" w:pos="450"/>
                  </w:tabs>
                  <w:spacing w:before="0" w:after="0" w:line="240" w:lineRule="auto"/>
                  <w:rPr>
                    <w:rFonts w:cs="Segoe UI"/>
                    <w:bCs/>
                    <w:sz w:val="18"/>
                  </w:rPr>
                </w:pPr>
                <w:r w:rsidRPr="004B68B9">
                  <w:rPr>
                    <w:rFonts w:cs="Segoe UI"/>
                    <w:bCs/>
                    <w:sz w:val="18"/>
                  </w:rPr>
                  <w:t>The quality policy</w:t>
                </w:r>
              </w:p>
            </w:tc>
          </w:tr>
          <w:tr w:rsidR="001736AB" w:rsidRPr="00725F07" w14:paraId="1209DC65" w14:textId="77777777" w:rsidTr="00BC2B01">
            <w:trPr>
              <w:trHeight w:val="369"/>
            </w:trPr>
            <w:tc>
              <w:tcPr>
                <w:tcW w:w="1560" w:type="dxa"/>
                <w:shd w:val="clear" w:color="auto" w:fill="auto"/>
                <w:vAlign w:val="center"/>
              </w:tcPr>
              <w:p w14:paraId="5D926BC1" w14:textId="77777777" w:rsidR="001736AB" w:rsidRPr="007B360C" w:rsidRDefault="001736AB" w:rsidP="00AC58BF">
                <w:pPr>
                  <w:spacing w:before="0" w:after="0" w:line="240" w:lineRule="auto"/>
                  <w:jc w:val="center"/>
                  <w:rPr>
                    <w:sz w:val="18"/>
                  </w:rPr>
                </w:pPr>
                <w:r w:rsidRPr="007B360C">
                  <w:rPr>
                    <w:sz w:val="18"/>
                  </w:rPr>
                  <w:t>6.2</w:t>
                </w:r>
              </w:p>
            </w:tc>
            <w:tc>
              <w:tcPr>
                <w:tcW w:w="8079" w:type="dxa"/>
                <w:shd w:val="clear" w:color="auto" w:fill="auto"/>
                <w:vAlign w:val="center"/>
              </w:tcPr>
              <w:p w14:paraId="553CA16E" w14:textId="77777777" w:rsidR="001736AB" w:rsidRPr="007B360C" w:rsidRDefault="001736AB" w:rsidP="00AC58BF">
                <w:pPr>
                  <w:spacing w:before="0" w:after="0" w:line="240" w:lineRule="auto"/>
                  <w:jc w:val="left"/>
                  <w:rPr>
                    <w:sz w:val="18"/>
                  </w:rPr>
                </w:pPr>
                <w:r w:rsidRPr="007B360C">
                  <w:rPr>
                    <w:sz w:val="18"/>
                  </w:rPr>
                  <w:t>The quality objectives</w:t>
                </w:r>
              </w:p>
            </w:tc>
          </w:tr>
        </w:tbl>
        <w:p w14:paraId="1F58C398" w14:textId="0BAA0DC5" w:rsidR="001736AB" w:rsidRDefault="00F006DC" w:rsidP="001736AB">
          <w:pPr>
            <w:rPr>
              <w:lang w:val="en-US"/>
            </w:rPr>
          </w:pPr>
          <w:r w:rsidRPr="008E2083">
            <w:rPr>
              <w:color w:val="auto"/>
            </w:rPr>
            <w:t xml:space="preserve">Manufacturing Made Easy Ltd </w:t>
          </w:r>
          <w:r w:rsidR="001736AB" w:rsidRPr="007B1D9D">
            <w:rPr>
              <w:b/>
              <w:lang w:val="en-US"/>
            </w:rPr>
            <w:t>retains</w:t>
          </w:r>
          <w:r w:rsidR="001736AB">
            <w:rPr>
              <w:lang w:val="en-US"/>
            </w:rPr>
            <w:t xml:space="preserve"> the following Documented Information:</w:t>
          </w:r>
        </w:p>
        <w:tbl>
          <w:tblPr>
            <w:tblStyle w:val="TableGrid"/>
            <w:tblW w:w="9639" w:type="dxa"/>
            <w:tblLayout w:type="fixed"/>
            <w:tblLook w:val="04A0" w:firstRow="1" w:lastRow="0" w:firstColumn="1" w:lastColumn="0" w:noHBand="0" w:noVBand="1"/>
          </w:tblPr>
          <w:tblGrid>
            <w:gridCol w:w="1560"/>
            <w:gridCol w:w="8079"/>
          </w:tblGrid>
          <w:tr w:rsidR="001736AB" w:rsidRPr="004C7520" w14:paraId="16B5924C" w14:textId="77777777" w:rsidTr="00BC2B01">
            <w:trPr>
              <w:trHeight w:val="340"/>
              <w:tblHeader/>
            </w:trPr>
            <w:tc>
              <w:tcPr>
                <w:tcW w:w="1560" w:type="dxa"/>
                <w:shd w:val="clear" w:color="auto" w:fill="69676D" w:themeFill="text2"/>
                <w:vAlign w:val="center"/>
              </w:tcPr>
              <w:p w14:paraId="2B545AD6" w14:textId="77777777" w:rsidR="001736AB" w:rsidRPr="00AE3DF1" w:rsidRDefault="00B050E4" w:rsidP="00B050E4">
                <w:pPr>
                  <w:spacing w:before="0" w:after="0" w:line="240" w:lineRule="auto"/>
                  <w:jc w:val="center"/>
                  <w:rPr>
                    <w:rFonts w:eastAsia="Calibri"/>
                    <w:b/>
                    <w:bCs/>
                    <w:color w:val="FFFFFF" w:themeColor="background1"/>
                    <w:sz w:val="18"/>
                  </w:rPr>
                </w:pPr>
                <w:r>
                  <w:rPr>
                    <w:rFonts w:eastAsia="Calibri"/>
                    <w:b/>
                    <w:bCs/>
                    <w:color w:val="FFFFFF" w:themeColor="background1"/>
                    <w:sz w:val="18"/>
                  </w:rPr>
                  <w:t xml:space="preserve">ISO 9001:2015 </w:t>
                </w:r>
              </w:p>
            </w:tc>
            <w:tc>
              <w:tcPr>
                <w:tcW w:w="8079" w:type="dxa"/>
                <w:shd w:val="clear" w:color="auto" w:fill="69676D" w:themeFill="text2"/>
                <w:vAlign w:val="center"/>
              </w:tcPr>
              <w:p w14:paraId="5E2D9B8E" w14:textId="77777777" w:rsidR="001736AB" w:rsidRPr="004C7520" w:rsidRDefault="001736AB" w:rsidP="00AC58BF">
                <w:pPr>
                  <w:spacing w:before="0" w:after="0" w:line="240" w:lineRule="auto"/>
                  <w:jc w:val="left"/>
                  <w:rPr>
                    <w:rFonts w:eastAsia="Calibri"/>
                    <w:bCs/>
                    <w:color w:val="FFFFFF" w:themeColor="background1"/>
                    <w:sz w:val="18"/>
                  </w:rPr>
                </w:pPr>
                <w:r>
                  <w:rPr>
                    <w:rFonts w:eastAsia="Calibri"/>
                    <w:b/>
                    <w:bCs/>
                    <w:color w:val="FFFFFF" w:themeColor="background1"/>
                    <w:sz w:val="18"/>
                  </w:rPr>
                  <w:t>Description</w:t>
                </w:r>
              </w:p>
            </w:tc>
          </w:tr>
          <w:tr w:rsidR="001736AB" w:rsidRPr="004B68B9" w14:paraId="20223162" w14:textId="77777777" w:rsidTr="00BC2B01">
            <w:trPr>
              <w:trHeight w:val="369"/>
            </w:trPr>
            <w:tc>
              <w:tcPr>
                <w:tcW w:w="1560" w:type="dxa"/>
                <w:shd w:val="clear" w:color="auto" w:fill="auto"/>
                <w:vAlign w:val="center"/>
              </w:tcPr>
              <w:p w14:paraId="4EBA1CD0" w14:textId="77777777" w:rsidR="001736AB" w:rsidRPr="007B360C" w:rsidRDefault="001736AB" w:rsidP="00AC58BF">
                <w:pPr>
                  <w:spacing w:before="0" w:after="0" w:line="240" w:lineRule="auto"/>
                  <w:jc w:val="center"/>
                  <w:rPr>
                    <w:sz w:val="18"/>
                  </w:rPr>
                </w:pPr>
                <w:r w:rsidRPr="007B360C">
                  <w:rPr>
                    <w:sz w:val="18"/>
                  </w:rPr>
                  <w:t>4.4</w:t>
                </w:r>
              </w:p>
            </w:tc>
            <w:tc>
              <w:tcPr>
                <w:tcW w:w="8079" w:type="dxa"/>
                <w:shd w:val="clear" w:color="auto" w:fill="auto"/>
                <w:vAlign w:val="center"/>
              </w:tcPr>
              <w:p w14:paraId="54F04209" w14:textId="77777777" w:rsidR="001736AB" w:rsidRPr="007B360C" w:rsidRDefault="001736AB" w:rsidP="00AC58BF">
                <w:pPr>
                  <w:spacing w:before="0" w:after="0" w:line="240" w:lineRule="auto"/>
                  <w:jc w:val="left"/>
                  <w:rPr>
                    <w:sz w:val="18"/>
                  </w:rPr>
                </w:pPr>
                <w:r w:rsidRPr="004B68B9">
                  <w:rPr>
                    <w:rFonts w:cs="Segoe UI"/>
                    <w:bCs/>
                    <w:sz w:val="18"/>
                  </w:rPr>
                  <w:t xml:space="preserve">Information necessary to support the operation of </w:t>
                </w:r>
                <w:r>
                  <w:rPr>
                    <w:rFonts w:cs="Segoe UI"/>
                    <w:bCs/>
                    <w:sz w:val="18"/>
                  </w:rPr>
                  <w:t xml:space="preserve">QMS </w:t>
                </w:r>
                <w:r w:rsidRPr="004B68B9">
                  <w:rPr>
                    <w:rFonts w:cs="Segoe UI"/>
                    <w:bCs/>
                    <w:sz w:val="18"/>
                  </w:rPr>
                  <w:t>processes</w:t>
                </w:r>
              </w:p>
            </w:tc>
          </w:tr>
          <w:tr w:rsidR="001736AB" w:rsidRPr="004B68B9" w14:paraId="6427D8B4" w14:textId="77777777" w:rsidTr="00BC2B01">
            <w:trPr>
              <w:trHeight w:val="369"/>
            </w:trPr>
            <w:tc>
              <w:tcPr>
                <w:tcW w:w="1560" w:type="dxa"/>
                <w:shd w:val="clear" w:color="auto" w:fill="auto"/>
                <w:vAlign w:val="center"/>
              </w:tcPr>
              <w:p w14:paraId="5ACD3579" w14:textId="77777777" w:rsidR="001736AB" w:rsidRPr="007B360C" w:rsidRDefault="001736AB" w:rsidP="00AC58BF">
                <w:pPr>
                  <w:spacing w:before="0" w:after="0" w:line="240" w:lineRule="auto"/>
                  <w:jc w:val="center"/>
                  <w:rPr>
                    <w:sz w:val="18"/>
                  </w:rPr>
                </w:pPr>
                <w:r w:rsidRPr="007B360C">
                  <w:rPr>
                    <w:sz w:val="18"/>
                  </w:rPr>
                  <w:t>7.1.5.1</w:t>
                </w:r>
              </w:p>
            </w:tc>
            <w:tc>
              <w:tcPr>
                <w:tcW w:w="8079" w:type="dxa"/>
                <w:shd w:val="clear" w:color="auto" w:fill="auto"/>
                <w:vAlign w:val="center"/>
              </w:tcPr>
              <w:p w14:paraId="0D8937A1" w14:textId="77777777" w:rsidR="001736AB" w:rsidRPr="007B360C" w:rsidRDefault="001736AB" w:rsidP="00AC58BF">
                <w:pPr>
                  <w:spacing w:before="0" w:after="0" w:line="240" w:lineRule="auto"/>
                  <w:jc w:val="left"/>
                  <w:rPr>
                    <w:sz w:val="18"/>
                  </w:rPr>
                </w:pPr>
                <w:r w:rsidRPr="007B360C">
                  <w:rPr>
                    <w:sz w:val="18"/>
                  </w:rPr>
                  <w:t>Evidence of fitness for purpose of monitoring and measuring resources</w:t>
                </w:r>
              </w:p>
            </w:tc>
          </w:tr>
          <w:tr w:rsidR="001736AB" w:rsidRPr="004B68B9" w14:paraId="3AFAF8C9" w14:textId="77777777" w:rsidTr="00BC2B01">
            <w:trPr>
              <w:trHeight w:val="369"/>
            </w:trPr>
            <w:tc>
              <w:tcPr>
                <w:tcW w:w="1560" w:type="dxa"/>
                <w:shd w:val="clear" w:color="auto" w:fill="auto"/>
                <w:vAlign w:val="center"/>
              </w:tcPr>
              <w:p w14:paraId="67B15A96" w14:textId="77777777" w:rsidR="001736AB" w:rsidRPr="007B360C" w:rsidRDefault="001736AB" w:rsidP="00AC58BF">
                <w:pPr>
                  <w:spacing w:before="0" w:after="0" w:line="240" w:lineRule="auto"/>
                  <w:jc w:val="center"/>
                  <w:rPr>
                    <w:sz w:val="18"/>
                  </w:rPr>
                </w:pPr>
                <w:r w:rsidRPr="007B360C">
                  <w:rPr>
                    <w:sz w:val="18"/>
                  </w:rPr>
                  <w:t>7.1.5.2</w:t>
                </w:r>
              </w:p>
            </w:tc>
            <w:tc>
              <w:tcPr>
                <w:tcW w:w="8079" w:type="dxa"/>
                <w:shd w:val="clear" w:color="auto" w:fill="auto"/>
                <w:vAlign w:val="center"/>
              </w:tcPr>
              <w:p w14:paraId="19ED2D99" w14:textId="77777777" w:rsidR="001736AB" w:rsidRPr="007B360C" w:rsidRDefault="001736AB" w:rsidP="00AC58BF">
                <w:pPr>
                  <w:spacing w:before="0" w:after="0" w:line="240" w:lineRule="auto"/>
                  <w:jc w:val="left"/>
                  <w:rPr>
                    <w:sz w:val="18"/>
                  </w:rPr>
                </w:pPr>
                <w:r w:rsidRPr="007B360C">
                  <w:rPr>
                    <w:sz w:val="18"/>
                  </w:rPr>
                  <w:t>Evidence of the basis used for calibration of the monitoring and measurement resources</w:t>
                </w:r>
              </w:p>
            </w:tc>
          </w:tr>
          <w:tr w:rsidR="001736AB" w:rsidRPr="007B360C" w14:paraId="26BB8273" w14:textId="77777777" w:rsidTr="00BC2B01">
            <w:trPr>
              <w:trHeight w:val="369"/>
            </w:trPr>
            <w:tc>
              <w:tcPr>
                <w:tcW w:w="1560" w:type="dxa"/>
                <w:shd w:val="clear" w:color="auto" w:fill="auto"/>
                <w:vAlign w:val="center"/>
              </w:tcPr>
              <w:p w14:paraId="49270552" w14:textId="77777777" w:rsidR="001736AB" w:rsidRPr="007B360C" w:rsidRDefault="001736AB" w:rsidP="00AC58BF">
                <w:pPr>
                  <w:spacing w:before="0" w:after="0" w:line="240" w:lineRule="auto"/>
                  <w:jc w:val="center"/>
                  <w:rPr>
                    <w:sz w:val="18"/>
                  </w:rPr>
                </w:pPr>
                <w:r w:rsidRPr="007B360C">
                  <w:rPr>
                    <w:sz w:val="18"/>
                  </w:rPr>
                  <w:t>7.2</w:t>
                </w:r>
              </w:p>
            </w:tc>
            <w:tc>
              <w:tcPr>
                <w:tcW w:w="8079" w:type="dxa"/>
                <w:shd w:val="clear" w:color="auto" w:fill="auto"/>
                <w:vAlign w:val="center"/>
              </w:tcPr>
              <w:p w14:paraId="7903ED82" w14:textId="77777777" w:rsidR="001736AB" w:rsidRPr="007B360C" w:rsidRDefault="001736AB" w:rsidP="00AC58BF">
                <w:pPr>
                  <w:spacing w:before="0" w:after="0" w:line="240" w:lineRule="auto"/>
                  <w:jc w:val="left"/>
                  <w:rPr>
                    <w:sz w:val="18"/>
                  </w:rPr>
                </w:pPr>
                <w:r w:rsidRPr="007B360C">
                  <w:rPr>
                    <w:sz w:val="18"/>
                  </w:rPr>
                  <w:t>Evidence of competence of people doing work under the control of the organization that affects the performance and effectiveness of the QMS</w:t>
                </w:r>
              </w:p>
            </w:tc>
          </w:tr>
          <w:tr w:rsidR="001736AB" w:rsidRPr="007B360C" w14:paraId="79324AF9" w14:textId="77777777" w:rsidTr="00BC2B01">
            <w:trPr>
              <w:trHeight w:val="369"/>
            </w:trPr>
            <w:tc>
              <w:tcPr>
                <w:tcW w:w="1560" w:type="dxa"/>
                <w:shd w:val="clear" w:color="auto" w:fill="auto"/>
                <w:vAlign w:val="center"/>
              </w:tcPr>
              <w:p w14:paraId="028830C0" w14:textId="77777777" w:rsidR="001736AB" w:rsidRPr="007B360C" w:rsidRDefault="001736AB" w:rsidP="00AC58BF">
                <w:pPr>
                  <w:spacing w:before="0" w:after="0" w:line="240" w:lineRule="auto"/>
                  <w:jc w:val="center"/>
                  <w:rPr>
                    <w:sz w:val="18"/>
                  </w:rPr>
                </w:pPr>
                <w:r w:rsidRPr="007B360C">
                  <w:rPr>
                    <w:sz w:val="18"/>
                  </w:rPr>
                  <w:t>7.5.1b</w:t>
                </w:r>
              </w:p>
            </w:tc>
            <w:tc>
              <w:tcPr>
                <w:tcW w:w="8079" w:type="dxa"/>
                <w:shd w:val="clear" w:color="auto" w:fill="auto"/>
                <w:vAlign w:val="center"/>
              </w:tcPr>
              <w:p w14:paraId="3DC2E75A" w14:textId="77777777" w:rsidR="001736AB" w:rsidRPr="007B360C" w:rsidRDefault="001736AB" w:rsidP="00AC58BF">
                <w:pPr>
                  <w:spacing w:before="0" w:after="0" w:line="240" w:lineRule="auto"/>
                  <w:jc w:val="left"/>
                  <w:rPr>
                    <w:sz w:val="18"/>
                  </w:rPr>
                </w:pPr>
                <w:r w:rsidRPr="007B360C">
                  <w:rPr>
                    <w:sz w:val="18"/>
                  </w:rPr>
                  <w:t>Documented information required by the QMS</w:t>
                </w:r>
              </w:p>
            </w:tc>
          </w:tr>
          <w:tr w:rsidR="001736AB" w:rsidRPr="007B360C" w14:paraId="4549E121" w14:textId="77777777" w:rsidTr="00BC2B01">
            <w:trPr>
              <w:trHeight w:val="369"/>
            </w:trPr>
            <w:tc>
              <w:tcPr>
                <w:tcW w:w="1560" w:type="dxa"/>
                <w:shd w:val="clear" w:color="auto" w:fill="auto"/>
                <w:vAlign w:val="center"/>
              </w:tcPr>
              <w:p w14:paraId="19733D27" w14:textId="77777777" w:rsidR="001736AB" w:rsidRPr="007B360C" w:rsidRDefault="001736AB" w:rsidP="00AC58BF">
                <w:pPr>
                  <w:spacing w:before="0" w:after="0" w:line="240" w:lineRule="auto"/>
                  <w:jc w:val="center"/>
                  <w:rPr>
                    <w:sz w:val="18"/>
                  </w:rPr>
                </w:pPr>
                <w:r w:rsidRPr="007B360C">
                  <w:rPr>
                    <w:sz w:val="18"/>
                  </w:rPr>
                  <w:t>8.2.3</w:t>
                </w:r>
              </w:p>
            </w:tc>
            <w:tc>
              <w:tcPr>
                <w:tcW w:w="8079" w:type="dxa"/>
                <w:shd w:val="clear" w:color="auto" w:fill="auto"/>
                <w:vAlign w:val="center"/>
              </w:tcPr>
              <w:p w14:paraId="74FDBD08" w14:textId="77777777" w:rsidR="001736AB" w:rsidRPr="007B360C" w:rsidRDefault="001736AB" w:rsidP="00AC58BF">
                <w:pPr>
                  <w:spacing w:before="0" w:after="0" w:line="240" w:lineRule="auto"/>
                  <w:jc w:val="left"/>
                  <w:rPr>
                    <w:sz w:val="18"/>
                  </w:rPr>
                </w:pPr>
                <w:r w:rsidRPr="007B360C">
                  <w:rPr>
                    <w:sz w:val="18"/>
                  </w:rPr>
                  <w:t>Results of the review and requirements for the products and services</w:t>
                </w:r>
              </w:p>
            </w:tc>
          </w:tr>
          <w:tr w:rsidR="001736AB" w:rsidRPr="007B360C" w14:paraId="592E3983" w14:textId="77777777" w:rsidTr="00BC2B01">
            <w:trPr>
              <w:trHeight w:val="369"/>
            </w:trPr>
            <w:tc>
              <w:tcPr>
                <w:tcW w:w="1560" w:type="dxa"/>
                <w:shd w:val="clear" w:color="auto" w:fill="auto"/>
                <w:vAlign w:val="center"/>
              </w:tcPr>
              <w:p w14:paraId="3E4E8754" w14:textId="77777777" w:rsidR="001736AB" w:rsidRPr="007B360C" w:rsidRDefault="001736AB" w:rsidP="00AC58BF">
                <w:pPr>
                  <w:spacing w:before="0" w:after="0" w:line="240" w:lineRule="auto"/>
                  <w:jc w:val="center"/>
                  <w:rPr>
                    <w:sz w:val="18"/>
                  </w:rPr>
                </w:pPr>
                <w:r w:rsidRPr="007B360C">
                  <w:rPr>
                    <w:sz w:val="18"/>
                  </w:rPr>
                  <w:t>8.3.2</w:t>
                </w:r>
              </w:p>
            </w:tc>
            <w:tc>
              <w:tcPr>
                <w:tcW w:w="8079" w:type="dxa"/>
                <w:shd w:val="clear" w:color="auto" w:fill="auto"/>
                <w:vAlign w:val="center"/>
              </w:tcPr>
              <w:p w14:paraId="65AA8146" w14:textId="77777777" w:rsidR="001736AB" w:rsidRPr="007B360C" w:rsidRDefault="001736AB" w:rsidP="00AC58BF">
                <w:pPr>
                  <w:spacing w:before="0" w:after="0" w:line="240" w:lineRule="auto"/>
                  <w:jc w:val="left"/>
                  <w:rPr>
                    <w:sz w:val="18"/>
                  </w:rPr>
                </w:pPr>
                <w:r w:rsidRPr="007B360C">
                  <w:rPr>
                    <w:sz w:val="18"/>
                  </w:rPr>
                  <w:t>Records to demonstrate compliance with design and development requirements</w:t>
                </w:r>
              </w:p>
            </w:tc>
          </w:tr>
          <w:tr w:rsidR="001736AB" w:rsidRPr="007B360C" w14:paraId="64A71724" w14:textId="77777777" w:rsidTr="00BC2B01">
            <w:trPr>
              <w:trHeight w:val="369"/>
            </w:trPr>
            <w:tc>
              <w:tcPr>
                <w:tcW w:w="1560" w:type="dxa"/>
                <w:shd w:val="clear" w:color="auto" w:fill="auto"/>
                <w:vAlign w:val="center"/>
              </w:tcPr>
              <w:p w14:paraId="5D6143AF" w14:textId="77777777" w:rsidR="001736AB" w:rsidRPr="007B360C" w:rsidRDefault="001736AB" w:rsidP="00AC58BF">
                <w:pPr>
                  <w:spacing w:before="0" w:after="0" w:line="240" w:lineRule="auto"/>
                  <w:jc w:val="center"/>
                  <w:rPr>
                    <w:sz w:val="18"/>
                  </w:rPr>
                </w:pPr>
                <w:r w:rsidRPr="007B360C">
                  <w:rPr>
                    <w:sz w:val="18"/>
                  </w:rPr>
                  <w:t>8.3.3</w:t>
                </w:r>
              </w:p>
            </w:tc>
            <w:tc>
              <w:tcPr>
                <w:tcW w:w="8079" w:type="dxa"/>
                <w:shd w:val="clear" w:color="auto" w:fill="auto"/>
                <w:vAlign w:val="center"/>
              </w:tcPr>
              <w:p w14:paraId="776E7C65" w14:textId="77777777" w:rsidR="001736AB" w:rsidRPr="007B360C" w:rsidRDefault="001736AB" w:rsidP="00AC58BF">
                <w:pPr>
                  <w:spacing w:before="0" w:after="0" w:line="240" w:lineRule="auto"/>
                  <w:jc w:val="left"/>
                  <w:rPr>
                    <w:sz w:val="18"/>
                  </w:rPr>
                </w:pPr>
                <w:r w:rsidRPr="007B360C">
                  <w:rPr>
                    <w:sz w:val="18"/>
                  </w:rPr>
                  <w:t>Records of design and development inputs</w:t>
                </w:r>
              </w:p>
            </w:tc>
          </w:tr>
          <w:tr w:rsidR="001736AB" w:rsidRPr="007B360C" w14:paraId="13E091BB" w14:textId="77777777" w:rsidTr="00BC2B01">
            <w:trPr>
              <w:trHeight w:val="369"/>
            </w:trPr>
            <w:tc>
              <w:tcPr>
                <w:tcW w:w="1560" w:type="dxa"/>
                <w:shd w:val="clear" w:color="auto" w:fill="auto"/>
                <w:vAlign w:val="center"/>
              </w:tcPr>
              <w:p w14:paraId="792FA202" w14:textId="77777777" w:rsidR="001736AB" w:rsidRPr="007B360C" w:rsidRDefault="001736AB" w:rsidP="00AC58BF">
                <w:pPr>
                  <w:spacing w:before="0" w:after="0" w:line="240" w:lineRule="auto"/>
                  <w:jc w:val="center"/>
                  <w:rPr>
                    <w:sz w:val="18"/>
                  </w:rPr>
                </w:pPr>
                <w:r w:rsidRPr="007B360C">
                  <w:rPr>
                    <w:sz w:val="18"/>
                  </w:rPr>
                  <w:t>8.3.4</w:t>
                </w:r>
              </w:p>
            </w:tc>
            <w:tc>
              <w:tcPr>
                <w:tcW w:w="8079" w:type="dxa"/>
                <w:shd w:val="clear" w:color="auto" w:fill="auto"/>
                <w:vAlign w:val="center"/>
              </w:tcPr>
              <w:p w14:paraId="33671014" w14:textId="77777777" w:rsidR="001736AB" w:rsidRPr="007B360C" w:rsidRDefault="001736AB" w:rsidP="00AC58BF">
                <w:pPr>
                  <w:spacing w:before="0" w:after="0" w:line="240" w:lineRule="auto"/>
                  <w:jc w:val="left"/>
                  <w:rPr>
                    <w:sz w:val="18"/>
                  </w:rPr>
                </w:pPr>
                <w:r w:rsidRPr="007B360C">
                  <w:rPr>
                    <w:sz w:val="18"/>
                  </w:rPr>
                  <w:t>Records of the activities of design and development controls</w:t>
                </w:r>
              </w:p>
            </w:tc>
          </w:tr>
          <w:tr w:rsidR="001736AB" w:rsidRPr="007B360C" w14:paraId="5DECE1DD" w14:textId="77777777" w:rsidTr="00BC2B01">
            <w:trPr>
              <w:trHeight w:val="369"/>
            </w:trPr>
            <w:tc>
              <w:tcPr>
                <w:tcW w:w="1560" w:type="dxa"/>
                <w:shd w:val="clear" w:color="auto" w:fill="auto"/>
                <w:vAlign w:val="center"/>
              </w:tcPr>
              <w:p w14:paraId="29436AD5" w14:textId="77777777" w:rsidR="001736AB" w:rsidRPr="007B360C" w:rsidRDefault="001736AB" w:rsidP="00AC58BF">
                <w:pPr>
                  <w:spacing w:before="0" w:after="0" w:line="240" w:lineRule="auto"/>
                  <w:jc w:val="center"/>
                  <w:rPr>
                    <w:sz w:val="18"/>
                  </w:rPr>
                </w:pPr>
                <w:r w:rsidRPr="007B360C">
                  <w:rPr>
                    <w:sz w:val="18"/>
                  </w:rPr>
                  <w:t>8.3.5</w:t>
                </w:r>
              </w:p>
            </w:tc>
            <w:tc>
              <w:tcPr>
                <w:tcW w:w="8079" w:type="dxa"/>
                <w:shd w:val="clear" w:color="auto" w:fill="auto"/>
                <w:vAlign w:val="center"/>
              </w:tcPr>
              <w:p w14:paraId="1A663430" w14:textId="77777777" w:rsidR="001736AB" w:rsidRPr="007B360C" w:rsidRDefault="001736AB" w:rsidP="00AC58BF">
                <w:pPr>
                  <w:spacing w:before="0" w:after="0" w:line="240" w:lineRule="auto"/>
                  <w:jc w:val="left"/>
                  <w:rPr>
                    <w:sz w:val="18"/>
                  </w:rPr>
                </w:pPr>
                <w:r w:rsidRPr="007B360C">
                  <w:rPr>
                    <w:sz w:val="18"/>
                  </w:rPr>
                  <w:t>Records of design and development outputs</w:t>
                </w:r>
              </w:p>
            </w:tc>
          </w:tr>
          <w:tr w:rsidR="001736AB" w:rsidRPr="007B360C" w14:paraId="03E64BB2" w14:textId="77777777" w:rsidTr="00BC2B01">
            <w:trPr>
              <w:trHeight w:val="369"/>
            </w:trPr>
            <w:tc>
              <w:tcPr>
                <w:tcW w:w="1560" w:type="dxa"/>
                <w:shd w:val="clear" w:color="auto" w:fill="auto"/>
                <w:vAlign w:val="center"/>
              </w:tcPr>
              <w:p w14:paraId="63A1BF9D" w14:textId="77777777" w:rsidR="001736AB" w:rsidRPr="007B360C" w:rsidRDefault="001736AB" w:rsidP="00AC58BF">
                <w:pPr>
                  <w:spacing w:before="0" w:after="0" w:line="240" w:lineRule="auto"/>
                  <w:jc w:val="center"/>
                  <w:rPr>
                    <w:sz w:val="18"/>
                  </w:rPr>
                </w:pPr>
                <w:r w:rsidRPr="007B360C">
                  <w:rPr>
                    <w:sz w:val="18"/>
                  </w:rPr>
                  <w:t>8.3.6</w:t>
                </w:r>
              </w:p>
            </w:tc>
            <w:tc>
              <w:tcPr>
                <w:tcW w:w="8079" w:type="dxa"/>
                <w:shd w:val="clear" w:color="auto" w:fill="auto"/>
                <w:vAlign w:val="center"/>
              </w:tcPr>
              <w:p w14:paraId="4F40CC31" w14:textId="77777777" w:rsidR="001736AB" w:rsidRPr="007B360C" w:rsidRDefault="001736AB" w:rsidP="00AC58BF">
                <w:pPr>
                  <w:spacing w:before="0" w:after="0" w:line="240" w:lineRule="auto"/>
                  <w:jc w:val="left"/>
                  <w:rPr>
                    <w:sz w:val="18"/>
                  </w:rPr>
                </w:pPr>
                <w:r w:rsidRPr="007B360C">
                  <w:rPr>
                    <w:sz w:val="18"/>
                  </w:rPr>
                  <w:t>Design and development changes, including the results of the review and the authorization of the changes and necessary actions</w:t>
                </w:r>
              </w:p>
            </w:tc>
          </w:tr>
          <w:tr w:rsidR="001736AB" w:rsidRPr="007B360C" w14:paraId="2EC0BA88" w14:textId="77777777" w:rsidTr="00BC2B01">
            <w:trPr>
              <w:trHeight w:val="369"/>
            </w:trPr>
            <w:tc>
              <w:tcPr>
                <w:tcW w:w="1560" w:type="dxa"/>
                <w:shd w:val="clear" w:color="auto" w:fill="auto"/>
                <w:vAlign w:val="center"/>
              </w:tcPr>
              <w:p w14:paraId="34F2A19D" w14:textId="77777777" w:rsidR="001736AB" w:rsidRPr="007B360C" w:rsidRDefault="001736AB" w:rsidP="00AC58BF">
                <w:pPr>
                  <w:spacing w:before="0" w:after="0" w:line="240" w:lineRule="auto"/>
                  <w:jc w:val="center"/>
                  <w:rPr>
                    <w:sz w:val="18"/>
                  </w:rPr>
                </w:pPr>
                <w:r w:rsidRPr="007B360C">
                  <w:rPr>
                    <w:sz w:val="18"/>
                  </w:rPr>
                  <w:t>8.4.1</w:t>
                </w:r>
              </w:p>
            </w:tc>
            <w:tc>
              <w:tcPr>
                <w:tcW w:w="8079" w:type="dxa"/>
                <w:shd w:val="clear" w:color="auto" w:fill="auto"/>
                <w:vAlign w:val="center"/>
              </w:tcPr>
              <w:p w14:paraId="5B2ED57B" w14:textId="77777777" w:rsidR="001736AB" w:rsidRPr="007B360C" w:rsidRDefault="001736AB" w:rsidP="00AC58BF">
                <w:pPr>
                  <w:spacing w:before="0" w:after="0" w:line="240" w:lineRule="auto"/>
                  <w:jc w:val="left"/>
                  <w:rPr>
                    <w:sz w:val="18"/>
                  </w:rPr>
                </w:pPr>
                <w:r w:rsidRPr="007B360C">
                  <w:rPr>
                    <w:sz w:val="18"/>
                  </w:rPr>
                  <w:t>Records of the evaluation, selection, monitoring of performance and re-evaluation of external providers and any actions arising</w:t>
                </w:r>
              </w:p>
            </w:tc>
          </w:tr>
          <w:tr w:rsidR="001736AB" w:rsidRPr="007B360C" w14:paraId="327E593F" w14:textId="77777777" w:rsidTr="00BC2B01">
            <w:trPr>
              <w:trHeight w:val="369"/>
            </w:trPr>
            <w:tc>
              <w:tcPr>
                <w:tcW w:w="1560" w:type="dxa"/>
                <w:shd w:val="clear" w:color="auto" w:fill="auto"/>
                <w:vAlign w:val="center"/>
              </w:tcPr>
              <w:p w14:paraId="32C0CDFF" w14:textId="77777777" w:rsidR="001736AB" w:rsidRPr="007B360C" w:rsidRDefault="001736AB" w:rsidP="00AC58BF">
                <w:pPr>
                  <w:spacing w:before="0" w:after="0" w:line="240" w:lineRule="auto"/>
                  <w:jc w:val="center"/>
                  <w:rPr>
                    <w:sz w:val="18"/>
                  </w:rPr>
                </w:pPr>
                <w:r w:rsidRPr="007B360C">
                  <w:rPr>
                    <w:sz w:val="18"/>
                  </w:rPr>
                  <w:t>8.5.2</w:t>
                </w:r>
              </w:p>
            </w:tc>
            <w:tc>
              <w:tcPr>
                <w:tcW w:w="8079" w:type="dxa"/>
                <w:shd w:val="clear" w:color="auto" w:fill="auto"/>
                <w:vAlign w:val="center"/>
              </w:tcPr>
              <w:p w14:paraId="29AB7A44" w14:textId="77777777" w:rsidR="001736AB" w:rsidRPr="007B360C" w:rsidRDefault="001736AB" w:rsidP="00AC58BF">
                <w:pPr>
                  <w:spacing w:before="0" w:after="0" w:line="240" w:lineRule="auto"/>
                  <w:jc w:val="left"/>
                  <w:rPr>
                    <w:sz w:val="18"/>
                  </w:rPr>
                </w:pPr>
                <w:r w:rsidRPr="007B360C">
                  <w:rPr>
                    <w:sz w:val="18"/>
                  </w:rPr>
                  <w:t>Evidence of the unique identification of outputs when traceability is a requirement</w:t>
                </w:r>
              </w:p>
            </w:tc>
          </w:tr>
          <w:tr w:rsidR="001736AB" w:rsidRPr="007B360C" w14:paraId="4464D965" w14:textId="77777777" w:rsidTr="00BC2B01">
            <w:trPr>
              <w:trHeight w:val="369"/>
            </w:trPr>
            <w:tc>
              <w:tcPr>
                <w:tcW w:w="1560" w:type="dxa"/>
                <w:shd w:val="clear" w:color="auto" w:fill="auto"/>
                <w:vAlign w:val="center"/>
              </w:tcPr>
              <w:p w14:paraId="343297DC" w14:textId="77777777" w:rsidR="001736AB" w:rsidRPr="007B360C" w:rsidRDefault="001736AB" w:rsidP="00AC58BF">
                <w:pPr>
                  <w:spacing w:before="0" w:after="0" w:line="240" w:lineRule="auto"/>
                  <w:jc w:val="center"/>
                  <w:rPr>
                    <w:sz w:val="18"/>
                  </w:rPr>
                </w:pPr>
                <w:r w:rsidRPr="007B360C">
                  <w:rPr>
                    <w:sz w:val="18"/>
                  </w:rPr>
                  <w:t>8.5.3</w:t>
                </w:r>
              </w:p>
            </w:tc>
            <w:tc>
              <w:tcPr>
                <w:tcW w:w="8079" w:type="dxa"/>
                <w:shd w:val="clear" w:color="auto" w:fill="auto"/>
                <w:vAlign w:val="center"/>
              </w:tcPr>
              <w:p w14:paraId="13F8A1D3" w14:textId="77777777" w:rsidR="001736AB" w:rsidRPr="007B360C" w:rsidRDefault="001736AB" w:rsidP="00AC58BF">
                <w:pPr>
                  <w:spacing w:before="0" w:after="0" w:line="240" w:lineRule="auto"/>
                  <w:jc w:val="left"/>
                  <w:rPr>
                    <w:sz w:val="18"/>
                  </w:rPr>
                </w:pPr>
                <w:r w:rsidRPr="007B360C">
                  <w:rPr>
                    <w:sz w:val="18"/>
                  </w:rPr>
                  <w:t>Records of property of the customer or external provider that is lost, damaged or non-conforming and of its communication to the owner</w:t>
                </w:r>
              </w:p>
            </w:tc>
          </w:tr>
          <w:tr w:rsidR="001736AB" w:rsidRPr="007B360C" w14:paraId="7600FB2C" w14:textId="77777777" w:rsidTr="00BC2B01">
            <w:trPr>
              <w:trHeight w:val="369"/>
            </w:trPr>
            <w:tc>
              <w:tcPr>
                <w:tcW w:w="1560" w:type="dxa"/>
                <w:shd w:val="clear" w:color="auto" w:fill="auto"/>
                <w:vAlign w:val="center"/>
              </w:tcPr>
              <w:p w14:paraId="6BF4C4F1" w14:textId="77777777" w:rsidR="001736AB" w:rsidRPr="007B360C" w:rsidRDefault="001736AB" w:rsidP="00AC58BF">
                <w:pPr>
                  <w:spacing w:before="0" w:after="0" w:line="240" w:lineRule="auto"/>
                  <w:jc w:val="center"/>
                  <w:rPr>
                    <w:sz w:val="18"/>
                  </w:rPr>
                </w:pPr>
                <w:r w:rsidRPr="007B360C">
                  <w:rPr>
                    <w:sz w:val="18"/>
                  </w:rPr>
                  <w:t>8.5.6</w:t>
                </w:r>
              </w:p>
            </w:tc>
            <w:tc>
              <w:tcPr>
                <w:tcW w:w="8079" w:type="dxa"/>
                <w:shd w:val="clear" w:color="auto" w:fill="auto"/>
                <w:vAlign w:val="center"/>
              </w:tcPr>
              <w:p w14:paraId="283435CE" w14:textId="77777777" w:rsidR="001736AB" w:rsidRPr="007B360C" w:rsidRDefault="001736AB" w:rsidP="00AC58BF">
                <w:pPr>
                  <w:spacing w:before="0" w:after="0" w:line="240" w:lineRule="auto"/>
                  <w:jc w:val="left"/>
                  <w:rPr>
                    <w:sz w:val="18"/>
                  </w:rPr>
                </w:pPr>
                <w:r w:rsidRPr="007B360C">
                  <w:rPr>
                    <w:sz w:val="18"/>
                  </w:rPr>
                  <w:t>Results of the review of changes for production or service provision, the persons authorizing the change, and necessary actions taken</w:t>
                </w:r>
              </w:p>
            </w:tc>
          </w:tr>
          <w:tr w:rsidR="001736AB" w:rsidRPr="007B360C" w14:paraId="0ED447C7" w14:textId="77777777" w:rsidTr="00BC2B01">
            <w:trPr>
              <w:trHeight w:val="369"/>
            </w:trPr>
            <w:tc>
              <w:tcPr>
                <w:tcW w:w="1560" w:type="dxa"/>
                <w:shd w:val="clear" w:color="auto" w:fill="auto"/>
                <w:vAlign w:val="center"/>
              </w:tcPr>
              <w:p w14:paraId="1EB0B0EF" w14:textId="77777777" w:rsidR="001736AB" w:rsidRPr="007B360C" w:rsidRDefault="001736AB" w:rsidP="00AC58BF">
                <w:pPr>
                  <w:spacing w:before="0" w:after="0" w:line="240" w:lineRule="auto"/>
                  <w:jc w:val="center"/>
                  <w:rPr>
                    <w:sz w:val="18"/>
                  </w:rPr>
                </w:pPr>
                <w:r w:rsidRPr="007B360C">
                  <w:rPr>
                    <w:sz w:val="18"/>
                  </w:rPr>
                  <w:lastRenderedPageBreak/>
                  <w:t>8.6</w:t>
                </w:r>
              </w:p>
            </w:tc>
            <w:tc>
              <w:tcPr>
                <w:tcW w:w="8079" w:type="dxa"/>
                <w:shd w:val="clear" w:color="auto" w:fill="auto"/>
                <w:vAlign w:val="center"/>
              </w:tcPr>
              <w:p w14:paraId="7B8094AA" w14:textId="77777777" w:rsidR="001736AB" w:rsidRPr="007B360C" w:rsidRDefault="001736AB" w:rsidP="00AC58BF">
                <w:pPr>
                  <w:spacing w:before="0" w:after="0" w:line="240" w:lineRule="auto"/>
                  <w:jc w:val="left"/>
                  <w:rPr>
                    <w:sz w:val="18"/>
                  </w:rPr>
                </w:pPr>
                <w:r w:rsidRPr="007B360C">
                  <w:rPr>
                    <w:sz w:val="18"/>
                  </w:rPr>
                  <w:t>Records of authorized release of products for delivery to the customer including acceptance criteria and traceability to the authorizing person(s)</w:t>
                </w:r>
              </w:p>
            </w:tc>
          </w:tr>
          <w:tr w:rsidR="001736AB" w:rsidRPr="007B360C" w14:paraId="17167FC1" w14:textId="77777777" w:rsidTr="00BC2B01">
            <w:trPr>
              <w:trHeight w:val="369"/>
            </w:trPr>
            <w:tc>
              <w:tcPr>
                <w:tcW w:w="1560" w:type="dxa"/>
                <w:shd w:val="clear" w:color="auto" w:fill="auto"/>
                <w:vAlign w:val="center"/>
              </w:tcPr>
              <w:p w14:paraId="00D26740" w14:textId="77777777" w:rsidR="001736AB" w:rsidRPr="007B360C" w:rsidRDefault="001736AB" w:rsidP="00AC58BF">
                <w:pPr>
                  <w:spacing w:before="0" w:after="0" w:line="240" w:lineRule="auto"/>
                  <w:jc w:val="center"/>
                  <w:rPr>
                    <w:sz w:val="18"/>
                  </w:rPr>
                </w:pPr>
                <w:r w:rsidRPr="007B360C">
                  <w:rPr>
                    <w:sz w:val="18"/>
                  </w:rPr>
                  <w:t>8.7</w:t>
                </w:r>
              </w:p>
            </w:tc>
            <w:tc>
              <w:tcPr>
                <w:tcW w:w="8079" w:type="dxa"/>
                <w:shd w:val="clear" w:color="auto" w:fill="auto"/>
                <w:vAlign w:val="center"/>
              </w:tcPr>
              <w:p w14:paraId="22CFC071" w14:textId="77777777" w:rsidR="001736AB" w:rsidRPr="007B360C" w:rsidRDefault="001736AB" w:rsidP="00AC58BF">
                <w:pPr>
                  <w:spacing w:before="0" w:after="0" w:line="240" w:lineRule="auto"/>
                  <w:jc w:val="left"/>
                  <w:rPr>
                    <w:sz w:val="18"/>
                  </w:rPr>
                </w:pPr>
                <w:r w:rsidRPr="007B360C">
                  <w:rPr>
                    <w:sz w:val="18"/>
                  </w:rPr>
                  <w:t>Records of non-conformities, actions taken, concessions and the identity of the authority deciding the action in respect of the nonconformity</w:t>
                </w:r>
              </w:p>
            </w:tc>
          </w:tr>
          <w:tr w:rsidR="001736AB" w:rsidRPr="007B360C" w14:paraId="75564D91" w14:textId="77777777" w:rsidTr="00BC2B01">
            <w:trPr>
              <w:trHeight w:val="369"/>
            </w:trPr>
            <w:tc>
              <w:tcPr>
                <w:tcW w:w="1560" w:type="dxa"/>
                <w:shd w:val="clear" w:color="auto" w:fill="auto"/>
                <w:vAlign w:val="center"/>
              </w:tcPr>
              <w:p w14:paraId="552FBFC7" w14:textId="77777777" w:rsidR="001736AB" w:rsidRPr="007B360C" w:rsidRDefault="001736AB" w:rsidP="00AC58BF">
                <w:pPr>
                  <w:spacing w:before="0" w:after="0" w:line="240" w:lineRule="auto"/>
                  <w:jc w:val="center"/>
                  <w:rPr>
                    <w:sz w:val="18"/>
                  </w:rPr>
                </w:pPr>
                <w:r w:rsidRPr="007B360C">
                  <w:rPr>
                    <w:sz w:val="18"/>
                  </w:rPr>
                  <w:t>9.1.1</w:t>
                </w:r>
              </w:p>
            </w:tc>
            <w:tc>
              <w:tcPr>
                <w:tcW w:w="8079" w:type="dxa"/>
                <w:shd w:val="clear" w:color="auto" w:fill="auto"/>
                <w:vAlign w:val="center"/>
              </w:tcPr>
              <w:p w14:paraId="23DD2161" w14:textId="77777777" w:rsidR="001736AB" w:rsidRPr="007B360C" w:rsidRDefault="001736AB" w:rsidP="00AC58BF">
                <w:pPr>
                  <w:spacing w:before="0" w:after="0" w:line="240" w:lineRule="auto"/>
                  <w:jc w:val="left"/>
                  <w:rPr>
                    <w:sz w:val="18"/>
                  </w:rPr>
                </w:pPr>
                <w:r w:rsidRPr="007B360C">
                  <w:rPr>
                    <w:sz w:val="18"/>
                  </w:rPr>
                  <w:t>Results of the evaluation of the performance and the effectiveness of the QMS</w:t>
                </w:r>
              </w:p>
            </w:tc>
          </w:tr>
          <w:tr w:rsidR="001736AB" w:rsidRPr="007B360C" w14:paraId="0DCA39C8" w14:textId="77777777" w:rsidTr="00BC2B01">
            <w:trPr>
              <w:trHeight w:val="369"/>
            </w:trPr>
            <w:tc>
              <w:tcPr>
                <w:tcW w:w="1560" w:type="dxa"/>
                <w:shd w:val="clear" w:color="auto" w:fill="auto"/>
                <w:vAlign w:val="center"/>
              </w:tcPr>
              <w:p w14:paraId="0AEAB0E2" w14:textId="77777777" w:rsidR="001736AB" w:rsidRPr="007B360C" w:rsidRDefault="001736AB" w:rsidP="00AC58BF">
                <w:pPr>
                  <w:spacing w:before="0" w:after="0" w:line="240" w:lineRule="auto"/>
                  <w:jc w:val="center"/>
                  <w:rPr>
                    <w:sz w:val="18"/>
                  </w:rPr>
                </w:pPr>
                <w:r w:rsidRPr="007B360C">
                  <w:rPr>
                    <w:sz w:val="18"/>
                  </w:rPr>
                  <w:t>9.2.2</w:t>
                </w:r>
              </w:p>
            </w:tc>
            <w:tc>
              <w:tcPr>
                <w:tcW w:w="8079" w:type="dxa"/>
                <w:shd w:val="clear" w:color="auto" w:fill="auto"/>
                <w:vAlign w:val="center"/>
              </w:tcPr>
              <w:p w14:paraId="689095A8" w14:textId="77777777" w:rsidR="001736AB" w:rsidRPr="007B360C" w:rsidRDefault="001736AB" w:rsidP="00AC58BF">
                <w:pPr>
                  <w:spacing w:before="0" w:after="0" w:line="240" w:lineRule="auto"/>
                  <w:jc w:val="left"/>
                  <w:rPr>
                    <w:sz w:val="18"/>
                  </w:rPr>
                </w:pPr>
                <w:r w:rsidRPr="007B360C">
                  <w:rPr>
                    <w:sz w:val="18"/>
                  </w:rPr>
                  <w:t>Evidence of the implementation of the audit programme and the audit results</w:t>
                </w:r>
              </w:p>
            </w:tc>
          </w:tr>
          <w:tr w:rsidR="001736AB" w:rsidRPr="007B360C" w14:paraId="6F521B6A" w14:textId="77777777" w:rsidTr="00BC2B01">
            <w:trPr>
              <w:trHeight w:val="369"/>
            </w:trPr>
            <w:tc>
              <w:tcPr>
                <w:tcW w:w="1560" w:type="dxa"/>
                <w:shd w:val="clear" w:color="auto" w:fill="auto"/>
                <w:vAlign w:val="center"/>
              </w:tcPr>
              <w:p w14:paraId="221768C7" w14:textId="77777777" w:rsidR="001736AB" w:rsidRPr="007B360C" w:rsidRDefault="001736AB" w:rsidP="00AC58BF">
                <w:pPr>
                  <w:spacing w:before="0" w:after="0" w:line="240" w:lineRule="auto"/>
                  <w:jc w:val="center"/>
                  <w:rPr>
                    <w:sz w:val="18"/>
                  </w:rPr>
                </w:pPr>
                <w:r w:rsidRPr="007B360C">
                  <w:rPr>
                    <w:sz w:val="18"/>
                  </w:rPr>
                  <w:t>9.3.3</w:t>
                </w:r>
              </w:p>
            </w:tc>
            <w:tc>
              <w:tcPr>
                <w:tcW w:w="8079" w:type="dxa"/>
                <w:shd w:val="clear" w:color="auto" w:fill="auto"/>
                <w:vAlign w:val="center"/>
              </w:tcPr>
              <w:p w14:paraId="771B59D4" w14:textId="77777777" w:rsidR="001736AB" w:rsidRPr="007B360C" w:rsidRDefault="001736AB" w:rsidP="00AC58BF">
                <w:pPr>
                  <w:spacing w:before="0" w:after="0" w:line="240" w:lineRule="auto"/>
                  <w:jc w:val="left"/>
                  <w:rPr>
                    <w:sz w:val="18"/>
                  </w:rPr>
                </w:pPr>
                <w:r w:rsidRPr="007B360C">
                  <w:rPr>
                    <w:sz w:val="18"/>
                  </w:rPr>
                  <w:t>Evidence of the results of management reviews</w:t>
                </w:r>
              </w:p>
            </w:tc>
          </w:tr>
          <w:tr w:rsidR="001736AB" w:rsidRPr="007B360C" w14:paraId="0679CBB4" w14:textId="77777777" w:rsidTr="00BC2B01">
            <w:trPr>
              <w:trHeight w:val="369"/>
            </w:trPr>
            <w:tc>
              <w:tcPr>
                <w:tcW w:w="1560" w:type="dxa"/>
                <w:shd w:val="clear" w:color="auto" w:fill="auto"/>
                <w:vAlign w:val="center"/>
              </w:tcPr>
              <w:p w14:paraId="3BF2A606" w14:textId="77777777" w:rsidR="001736AB" w:rsidRPr="007B360C" w:rsidRDefault="001736AB" w:rsidP="00AC58BF">
                <w:pPr>
                  <w:spacing w:before="0" w:after="0" w:line="240" w:lineRule="auto"/>
                  <w:jc w:val="center"/>
                  <w:rPr>
                    <w:sz w:val="18"/>
                  </w:rPr>
                </w:pPr>
                <w:r w:rsidRPr="007B360C">
                  <w:rPr>
                    <w:sz w:val="18"/>
                  </w:rPr>
                  <w:t>10.2.2</w:t>
                </w:r>
              </w:p>
            </w:tc>
            <w:tc>
              <w:tcPr>
                <w:tcW w:w="8079" w:type="dxa"/>
                <w:shd w:val="clear" w:color="auto" w:fill="auto"/>
                <w:vAlign w:val="center"/>
              </w:tcPr>
              <w:p w14:paraId="66D7F909" w14:textId="77777777" w:rsidR="001736AB" w:rsidRPr="007B360C" w:rsidRDefault="001736AB" w:rsidP="00AC58BF">
                <w:pPr>
                  <w:spacing w:before="0" w:after="0" w:line="240" w:lineRule="auto"/>
                  <w:jc w:val="left"/>
                  <w:rPr>
                    <w:sz w:val="18"/>
                  </w:rPr>
                </w:pPr>
                <w:r w:rsidRPr="007B360C">
                  <w:rPr>
                    <w:sz w:val="18"/>
                  </w:rPr>
                  <w:t>Evidence of the nature of the nonconformities and any subsequent actions taken</w:t>
                </w:r>
              </w:p>
            </w:tc>
          </w:tr>
          <w:tr w:rsidR="001736AB" w:rsidRPr="007B360C" w14:paraId="7F903475" w14:textId="77777777" w:rsidTr="00BC2B01">
            <w:trPr>
              <w:trHeight w:val="369"/>
            </w:trPr>
            <w:tc>
              <w:tcPr>
                <w:tcW w:w="1560" w:type="dxa"/>
                <w:shd w:val="clear" w:color="auto" w:fill="auto"/>
                <w:vAlign w:val="center"/>
              </w:tcPr>
              <w:p w14:paraId="09886E6B" w14:textId="77777777" w:rsidR="001736AB" w:rsidRPr="007B360C" w:rsidRDefault="001736AB" w:rsidP="00AC58BF">
                <w:pPr>
                  <w:spacing w:before="0" w:after="0" w:line="240" w:lineRule="auto"/>
                  <w:jc w:val="center"/>
                  <w:rPr>
                    <w:sz w:val="18"/>
                  </w:rPr>
                </w:pPr>
                <w:r w:rsidRPr="007B360C">
                  <w:rPr>
                    <w:sz w:val="18"/>
                  </w:rPr>
                  <w:t>10.2.2</w:t>
                </w:r>
              </w:p>
            </w:tc>
            <w:tc>
              <w:tcPr>
                <w:tcW w:w="8079" w:type="dxa"/>
                <w:shd w:val="clear" w:color="auto" w:fill="auto"/>
                <w:vAlign w:val="center"/>
              </w:tcPr>
              <w:p w14:paraId="5200B0EC" w14:textId="77777777" w:rsidR="001736AB" w:rsidRPr="007B360C" w:rsidRDefault="001736AB" w:rsidP="00AC58BF">
                <w:pPr>
                  <w:spacing w:before="0" w:after="0" w:line="240" w:lineRule="auto"/>
                  <w:jc w:val="left"/>
                  <w:rPr>
                    <w:sz w:val="18"/>
                  </w:rPr>
                </w:pPr>
                <w:r w:rsidRPr="007B360C">
                  <w:rPr>
                    <w:sz w:val="18"/>
                  </w:rPr>
                  <w:t>Results of any corrective actions</w:t>
                </w:r>
              </w:p>
            </w:tc>
          </w:tr>
        </w:tbl>
        <w:p w14:paraId="5A396DD4" w14:textId="77777777" w:rsidR="004B68B9" w:rsidRDefault="00087FFB" w:rsidP="00B21AA2">
          <w:pPr>
            <w:pStyle w:val="Heading02"/>
            <w:spacing w:before="120"/>
            <w:ind w:left="578" w:hanging="578"/>
          </w:pPr>
          <w:bookmarkStart w:id="85" w:name="_Toc482261412"/>
          <w:r>
            <w:t>Organizational Knowledge</w:t>
          </w:r>
          <w:bookmarkEnd w:id="85"/>
        </w:p>
        <w:p w14:paraId="68374BA2" w14:textId="77777777" w:rsidR="00E861C1" w:rsidRDefault="00E861C1" w:rsidP="003B0D95">
          <w:pPr>
            <w:pStyle w:val="Heading03"/>
          </w:pPr>
          <w:bookmarkStart w:id="86" w:name="_Toc482261413"/>
          <w:r>
            <w:t>General</w:t>
          </w:r>
          <w:bookmarkEnd w:id="86"/>
        </w:p>
        <w:p w14:paraId="2C5D7C17" w14:textId="25AD7986" w:rsidR="00E861C1" w:rsidRDefault="00F006DC" w:rsidP="003B0D95">
          <w:pPr>
            <w:pStyle w:val="ListParagraph"/>
          </w:pPr>
          <w:r w:rsidRPr="008E2083">
            <w:rPr>
              <w:color w:val="auto"/>
            </w:rPr>
            <w:t xml:space="preserve">Manufacturing Made Easy Ltd </w:t>
          </w:r>
          <w:r w:rsidR="00E861C1" w:rsidRPr="008E2083">
            <w:rPr>
              <w:color w:val="auto"/>
            </w:rPr>
            <w:t xml:space="preserve">recognizes that organizational knowledge is a valuable resource that supports our quality management activities and ensures continual product and service conformity. There is a strong link between organizational knowledge </w:t>
          </w:r>
          <w:r w:rsidR="00E861C1" w:rsidRPr="00A45F39">
            <w:t xml:space="preserve">and </w:t>
          </w:r>
          <w:r w:rsidR="00E861C1">
            <w:t xml:space="preserve">the </w:t>
          </w:r>
          <w:r w:rsidR="00E861C1" w:rsidRPr="00A45F39">
            <w:t>competence of</w:t>
          </w:r>
          <w:r w:rsidR="00E861C1">
            <w:t xml:space="preserve"> our </w:t>
          </w:r>
          <w:r w:rsidR="00E861C1" w:rsidRPr="00A45F39">
            <w:t xml:space="preserve">people, the latter being </w:t>
          </w:r>
          <w:r w:rsidR="00E861C1">
            <w:t xml:space="preserve">peoples’ </w:t>
          </w:r>
          <w:r w:rsidR="00E861C1" w:rsidRPr="00A45F39">
            <w:t>ability to apply knowledge</w:t>
          </w:r>
          <w:r w:rsidR="00E861C1">
            <w:t xml:space="preserve"> to their work</w:t>
          </w:r>
          <w:r w:rsidR="00E861C1" w:rsidRPr="00A45F39">
            <w:t>.</w:t>
          </w:r>
          <w:r w:rsidR="00E861C1">
            <w:t xml:space="preserve"> </w:t>
          </w:r>
        </w:p>
        <w:p w14:paraId="196E49F6" w14:textId="77777777" w:rsidR="00E861C1" w:rsidRDefault="00E861C1" w:rsidP="003B0D95">
          <w:pPr>
            <w:pStyle w:val="Heading03"/>
          </w:pPr>
          <w:bookmarkStart w:id="87" w:name="_Toc482261414"/>
          <w:r>
            <w:t>Sources</w:t>
          </w:r>
          <w:r w:rsidR="00BD066A">
            <w:t xml:space="preserve"> of Organization Knowledge</w:t>
          </w:r>
          <w:bookmarkEnd w:id="87"/>
        </w:p>
        <w:p w14:paraId="37182069" w14:textId="77777777" w:rsidR="003B0D95" w:rsidRDefault="00E861C1" w:rsidP="003B0D95">
          <w:pPr>
            <w:pStyle w:val="ListParagraph"/>
          </w:pPr>
          <w:r>
            <w:t xml:space="preserve">Sources of internal knowledge often include the organization’s intellectual property; knowledge gained from experience; lessons learned from failures and successes; capturing and sharing undocumented knowledge and experience; the results of improvements in processes, products and services. </w:t>
          </w:r>
        </w:p>
        <w:p w14:paraId="33A01EE8" w14:textId="77777777" w:rsidR="00E861C1" w:rsidRDefault="00E861C1" w:rsidP="003B0D95">
          <w:pPr>
            <w:pStyle w:val="ListParagraph"/>
          </w:pPr>
          <w:r>
            <w:t xml:space="preserve">Sources of </w:t>
          </w:r>
          <w:r w:rsidRPr="003B0D95">
            <w:t>external</w:t>
          </w:r>
          <w:r>
            <w:t xml:space="preserve"> knowledge often include other ISO standards; research papers; conferences; or knowledge gathered from customers or external parties. Your organization considers internal and external sources, such as:</w:t>
          </w:r>
        </w:p>
        <w:p w14:paraId="20CE7E0E" w14:textId="77777777" w:rsidR="00E861C1" w:rsidRDefault="00E861C1" w:rsidP="00036E95">
          <w:pPr>
            <w:pStyle w:val="ListParagraph"/>
            <w:numPr>
              <w:ilvl w:val="0"/>
              <w:numId w:val="9"/>
            </w:numPr>
          </w:pPr>
          <w:r>
            <w:t>Lesson learnt from non-conformities and corrective actions, near miss situations and successes;</w:t>
          </w:r>
        </w:p>
        <w:p w14:paraId="2CC69569" w14:textId="77777777" w:rsidR="00E861C1" w:rsidRDefault="00E861C1" w:rsidP="00036E95">
          <w:pPr>
            <w:pStyle w:val="ListParagraph"/>
            <w:numPr>
              <w:ilvl w:val="0"/>
              <w:numId w:val="9"/>
            </w:numPr>
          </w:pPr>
          <w:r>
            <w:t>Gathering knowledge from customers, suppliers and partners;</w:t>
          </w:r>
        </w:p>
        <w:p w14:paraId="595EAB12" w14:textId="77777777" w:rsidR="00E861C1" w:rsidRDefault="00E861C1" w:rsidP="00036E95">
          <w:pPr>
            <w:pStyle w:val="ListParagraph"/>
            <w:numPr>
              <w:ilvl w:val="0"/>
              <w:numId w:val="9"/>
            </w:numPr>
          </w:pPr>
          <w:r>
            <w:t>Capturing knowledge that exists within the organization, e.g. through mentoring, succession planning;</w:t>
          </w:r>
        </w:p>
        <w:p w14:paraId="1FD5A7C9" w14:textId="77777777" w:rsidR="00E861C1" w:rsidRDefault="00E861C1" w:rsidP="00036E95">
          <w:pPr>
            <w:pStyle w:val="ListParagraph"/>
            <w:numPr>
              <w:ilvl w:val="0"/>
              <w:numId w:val="9"/>
            </w:numPr>
          </w:pPr>
          <w:r>
            <w:t>Benchmarking against competitors;</w:t>
          </w:r>
        </w:p>
        <w:p w14:paraId="6292801E" w14:textId="77777777" w:rsidR="00E861C1" w:rsidRDefault="00E861C1" w:rsidP="00036E95">
          <w:pPr>
            <w:pStyle w:val="ListParagraph"/>
            <w:numPr>
              <w:ilvl w:val="0"/>
              <w:numId w:val="9"/>
            </w:numPr>
          </w:pPr>
          <w:r>
            <w:t>Sharing organizational knowledge with relevant interested parties to ensure sustainability of the organization;</w:t>
          </w:r>
        </w:p>
        <w:p w14:paraId="2949DE49" w14:textId="77777777" w:rsidR="00E861C1" w:rsidRDefault="00E861C1" w:rsidP="00036E95">
          <w:pPr>
            <w:pStyle w:val="ListParagraph"/>
            <w:numPr>
              <w:ilvl w:val="0"/>
              <w:numId w:val="9"/>
            </w:numPr>
          </w:pPr>
          <w:r>
            <w:t>Updating the necessary organizational knowledge based on the results of improvement;</w:t>
          </w:r>
        </w:p>
        <w:p w14:paraId="11E152C4" w14:textId="77777777" w:rsidR="0048678F" w:rsidRDefault="00E861C1" w:rsidP="0048678F">
          <w:pPr>
            <w:pStyle w:val="ListParagraph"/>
            <w:numPr>
              <w:ilvl w:val="0"/>
              <w:numId w:val="9"/>
            </w:numPr>
          </w:pPr>
          <w:r>
            <w:t>Knowledge from conferences, attending trade fairs, networking seminars, or other external events.</w:t>
          </w:r>
        </w:p>
      </w:sdtContent>
    </w:sdt>
    <w:bookmarkEnd w:id="0" w:displacedByCustomXml="prev"/>
    <w:p w14:paraId="0C30DE2E" w14:textId="77777777" w:rsidR="0048678F" w:rsidRDefault="0048678F" w:rsidP="0048678F">
      <w:pPr>
        <w:pStyle w:val="Heading02"/>
      </w:pPr>
      <w:r w:rsidRPr="0048678F">
        <w:t xml:space="preserve"> </w:t>
      </w:r>
      <w:bookmarkStart w:id="88" w:name="_Toc482261415"/>
      <w:r>
        <w:t>Forms &amp; Records</w:t>
      </w:r>
      <w:bookmarkEnd w:id="88"/>
    </w:p>
    <w:p w14:paraId="49C84E4C" w14:textId="77777777" w:rsidR="0048678F" w:rsidRDefault="00DF168C" w:rsidP="0048678F">
      <w:r w:rsidRPr="00DF168C">
        <w:t xml:space="preserve">Master forms are be signed by the initiator and date indicated to evidence their authority. Forms are controlled via their </w:t>
      </w:r>
      <w:r>
        <w:t>n</w:t>
      </w:r>
      <w:r w:rsidRPr="00DF168C">
        <w:t>umber and revision status. Standard forms, e.g. pre-printed material are listed in the appropriate procedure or work instruction.</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48678F" w:rsidRPr="00014D6E" w14:paraId="0CE9BF0F" w14:textId="77777777" w:rsidTr="00BC2B01">
        <w:trPr>
          <w:trHeight w:val="284"/>
        </w:trPr>
        <w:tc>
          <w:tcPr>
            <w:tcW w:w="9639" w:type="dxa"/>
            <w:tcBorders>
              <w:bottom w:val="single" w:sz="4" w:space="0" w:color="FFFFFF" w:themeColor="background1"/>
            </w:tcBorders>
            <w:shd w:val="clear" w:color="auto" w:fill="69676D" w:themeFill="text2"/>
            <w:vAlign w:val="center"/>
          </w:tcPr>
          <w:p w14:paraId="24708D4E" w14:textId="77777777" w:rsidR="0048678F" w:rsidRPr="00DB5017" w:rsidRDefault="0048678F" w:rsidP="0049114F">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48678F" w:rsidRPr="004168CB" w14:paraId="5CE94438" w14:textId="77777777" w:rsidTr="00BC2B01">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E534E21" w14:textId="77777777" w:rsidR="0048678F" w:rsidRPr="00EA2BD9" w:rsidRDefault="0048678F" w:rsidP="0049114F">
            <w:pPr>
              <w:spacing w:before="0" w:after="0"/>
              <w:jc w:val="left"/>
              <w:rPr>
                <w:rFonts w:cs="Segoe UI"/>
                <w:sz w:val="18"/>
                <w:highlight w:val="green"/>
              </w:rPr>
            </w:pPr>
            <w:r w:rsidRPr="00EA2BD9">
              <w:rPr>
                <w:rFonts w:cs="Segoe UI"/>
                <w:sz w:val="18"/>
                <w:highlight w:val="green"/>
              </w:rPr>
              <w:t>Master Document &amp; Record Index</w:t>
            </w:r>
          </w:p>
        </w:tc>
      </w:tr>
      <w:tr w:rsidR="0048678F" w:rsidRPr="004168CB" w14:paraId="004B3BE3" w14:textId="77777777" w:rsidTr="00BC2B01">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BEAF879" w14:textId="77777777" w:rsidR="0048678F" w:rsidRPr="00EA2BD9" w:rsidRDefault="0048678F" w:rsidP="0049114F">
            <w:pPr>
              <w:spacing w:before="0" w:after="0"/>
              <w:jc w:val="left"/>
              <w:rPr>
                <w:rFonts w:cs="Segoe UI"/>
                <w:sz w:val="18"/>
                <w:highlight w:val="green"/>
              </w:rPr>
            </w:pPr>
            <w:r w:rsidRPr="00EA2BD9">
              <w:rPr>
                <w:rFonts w:cs="Segoe UI"/>
                <w:sz w:val="18"/>
                <w:highlight w:val="green"/>
              </w:rPr>
              <w:t>Document Issue Sheet</w:t>
            </w:r>
          </w:p>
        </w:tc>
      </w:tr>
      <w:tr w:rsidR="0048678F" w:rsidRPr="004168CB" w14:paraId="34C5BF4B" w14:textId="77777777" w:rsidTr="00BC2B01">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14525BD" w14:textId="77777777" w:rsidR="0048678F" w:rsidRPr="00EA2BD9" w:rsidRDefault="0048678F" w:rsidP="0049114F">
            <w:pPr>
              <w:spacing w:before="0" w:after="0"/>
              <w:jc w:val="left"/>
              <w:rPr>
                <w:rFonts w:cs="Segoe UI"/>
                <w:sz w:val="18"/>
                <w:highlight w:val="green"/>
              </w:rPr>
            </w:pPr>
            <w:r w:rsidRPr="00EA2BD9">
              <w:rPr>
                <w:rFonts w:cs="Segoe UI"/>
                <w:sz w:val="18"/>
                <w:highlight w:val="green"/>
              </w:rPr>
              <w:t>Document Change Request</w:t>
            </w:r>
          </w:p>
        </w:tc>
      </w:tr>
    </w:tbl>
    <w:p w14:paraId="21487D3C" w14:textId="77777777" w:rsidR="001F3422" w:rsidRDefault="001F3422">
      <w:pPr>
        <w:autoSpaceDE/>
        <w:autoSpaceDN/>
        <w:adjustRightInd/>
        <w:spacing w:before="0" w:after="0" w:line="240" w:lineRule="auto"/>
        <w:jc w:val="left"/>
      </w:pPr>
    </w:p>
    <w:sectPr w:rsidR="001F3422"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BAED6" w14:textId="77777777" w:rsidR="00532768" w:rsidRDefault="00532768" w:rsidP="0007745A">
      <w:r>
        <w:separator/>
      </w:r>
    </w:p>
    <w:p w14:paraId="0DDF1093" w14:textId="77777777" w:rsidR="00532768" w:rsidRDefault="00532768" w:rsidP="0007745A"/>
    <w:p w14:paraId="418BA028" w14:textId="77777777" w:rsidR="00532768" w:rsidRDefault="00532768" w:rsidP="0007745A"/>
  </w:endnote>
  <w:endnote w:type="continuationSeparator" w:id="0">
    <w:p w14:paraId="2AE92D7C" w14:textId="77777777" w:rsidR="00532768" w:rsidRDefault="00532768" w:rsidP="0007745A">
      <w:r>
        <w:continuationSeparator/>
      </w:r>
    </w:p>
    <w:p w14:paraId="4E82B394" w14:textId="77777777" w:rsidR="00532768" w:rsidRDefault="00532768" w:rsidP="0007745A"/>
    <w:p w14:paraId="07302430" w14:textId="77777777" w:rsidR="00532768" w:rsidRDefault="00532768"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22DC"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754482CC" w14:textId="77777777" w:rsidTr="00BC2B01">
      <w:trPr>
        <w:trHeight w:hRule="exact" w:val="288"/>
      </w:trPr>
      <w:tc>
        <w:tcPr>
          <w:tcW w:w="1418" w:type="dxa"/>
          <w:vAlign w:val="center"/>
        </w:tcPr>
        <w:p w14:paraId="0DCD40F8"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1642334D"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04B6D63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605ABA41" w14:textId="77777777" w:rsidR="00AC58BF" w:rsidRPr="003C43C0" w:rsidRDefault="00AC58BF" w:rsidP="0007745A">
    <w:pPr>
      <w:pStyle w:val="Footer"/>
    </w:pPr>
  </w:p>
  <w:p w14:paraId="13A82A0E" w14:textId="77777777" w:rsidR="00AC58BF" w:rsidRDefault="00AC58BF"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BE92E" w14:textId="77777777" w:rsidR="00532768" w:rsidRDefault="00532768" w:rsidP="0007745A">
      <w:r>
        <w:separator/>
      </w:r>
    </w:p>
    <w:p w14:paraId="0E5D8EB6" w14:textId="77777777" w:rsidR="00532768" w:rsidRDefault="00532768" w:rsidP="0007745A"/>
    <w:p w14:paraId="36389F7B" w14:textId="77777777" w:rsidR="00532768" w:rsidRDefault="00532768" w:rsidP="0007745A"/>
  </w:footnote>
  <w:footnote w:type="continuationSeparator" w:id="0">
    <w:p w14:paraId="16F8340A" w14:textId="77777777" w:rsidR="00532768" w:rsidRDefault="00532768" w:rsidP="0007745A">
      <w:r>
        <w:continuationSeparator/>
      </w:r>
    </w:p>
    <w:p w14:paraId="4AF1348E" w14:textId="77777777" w:rsidR="00532768" w:rsidRDefault="00532768" w:rsidP="0007745A"/>
    <w:p w14:paraId="227A0C05" w14:textId="77777777" w:rsidR="00532768" w:rsidRDefault="00532768"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C58BF" w14:paraId="4428D956" w14:textId="77777777">
      <w:trPr>
        <w:trHeight w:val="556"/>
      </w:trPr>
      <w:tc>
        <w:tcPr>
          <w:tcW w:w="4261" w:type="dxa"/>
          <w:vAlign w:val="center"/>
        </w:tcPr>
        <w:p w14:paraId="295F3627" w14:textId="77777777" w:rsidR="00AC58BF" w:rsidRPr="004D790D" w:rsidRDefault="00AC58BF" w:rsidP="0007745A">
          <w:pPr>
            <w:pStyle w:val="Header"/>
          </w:pPr>
          <w:r w:rsidRPr="004D790D">
            <w:t>Insert company name/logo here</w:t>
          </w:r>
        </w:p>
      </w:tc>
      <w:tc>
        <w:tcPr>
          <w:tcW w:w="4261" w:type="dxa"/>
          <w:vAlign w:val="center"/>
        </w:tcPr>
        <w:p w14:paraId="44AD3721" w14:textId="77777777" w:rsidR="00AC58BF" w:rsidRPr="004D790D" w:rsidRDefault="00AC58BF" w:rsidP="0007745A">
          <w:pPr>
            <w:pStyle w:val="Header"/>
          </w:pPr>
          <w:r w:rsidRPr="004D790D">
            <w:t>Quality Manual</w:t>
          </w:r>
        </w:p>
      </w:tc>
    </w:tr>
  </w:tbl>
  <w:p w14:paraId="6E2684BE" w14:textId="77777777" w:rsidR="00AC58BF" w:rsidRDefault="00000000" w:rsidP="0007745A">
    <w:pPr>
      <w:rPr>
        <w:lang w:val="en-US"/>
      </w:rPr>
    </w:pPr>
    <w:r>
      <w:rPr>
        <w:lang w:val="en-US"/>
      </w:rPr>
      <w:pict w14:anchorId="4DD72C7D">
        <v:rect id="_x0000_i1025" style="width:415.3pt;height:1.5pt" o:hralign="center" o:hrstd="t" o:hr="t" fillcolor="#aca899" stroked="f"/>
      </w:pict>
    </w:r>
  </w:p>
  <w:p w14:paraId="56BF5852" w14:textId="77777777" w:rsidR="00AC58BF" w:rsidRPr="00283348" w:rsidRDefault="00AC58BF" w:rsidP="0007745A">
    <w:pPr>
      <w:pStyle w:val="Header"/>
    </w:pPr>
    <w:r w:rsidRPr="00283348">
      <w:t>Introduction</w:t>
    </w:r>
  </w:p>
  <w:p w14:paraId="05AC1FD4" w14:textId="77777777" w:rsidR="00AC58BF" w:rsidRDefault="00AC58BF" w:rsidP="0007745A">
    <w:pPr>
      <w:pStyle w:val="Header"/>
    </w:pPr>
  </w:p>
  <w:p w14:paraId="374DB9EB"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2346737E" w14:textId="77777777" w:rsidTr="00BC2B01">
      <w:trPr>
        <w:trHeight w:hRule="exact" w:val="475"/>
      </w:trPr>
      <w:tc>
        <w:tcPr>
          <w:tcW w:w="3686" w:type="dxa"/>
          <w:vMerge w:val="restart"/>
          <w:vAlign w:val="center"/>
        </w:tcPr>
        <w:p w14:paraId="72841919" w14:textId="13BE89D1" w:rsidR="00AC58BF" w:rsidRPr="004C1A3F" w:rsidRDefault="00F006DC" w:rsidP="0094519C">
          <w:pPr>
            <w:pStyle w:val="Footer"/>
            <w:spacing w:before="0" w:after="0" w:line="240" w:lineRule="auto"/>
            <w:jc w:val="left"/>
          </w:pPr>
          <w:r>
            <w:rPr>
              <w:noProof/>
              <w:bdr w:val="none" w:sz="0" w:space="0" w:color="auto" w:frame="1"/>
            </w:rPr>
            <w:drawing>
              <wp:inline distT="0" distB="0" distL="0" distR="0" wp14:anchorId="14CA06DC" wp14:editId="210B8C48">
                <wp:extent cx="2333625" cy="645963"/>
                <wp:effectExtent l="0" t="0" r="0" b="0"/>
                <wp:docPr id="440339071"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6147" cy="654965"/>
                        </a:xfrm>
                        <a:prstGeom prst="rect">
                          <a:avLst/>
                        </a:prstGeom>
                        <a:noFill/>
                        <a:ln>
                          <a:noFill/>
                        </a:ln>
                      </pic:spPr>
                    </pic:pic>
                  </a:graphicData>
                </a:graphic>
              </wp:inline>
            </w:drawing>
          </w:r>
        </w:p>
      </w:tc>
      <w:tc>
        <w:tcPr>
          <w:tcW w:w="6129" w:type="dxa"/>
          <w:vAlign w:val="center"/>
        </w:tcPr>
        <w:p w14:paraId="50C3C0C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00C867E5"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45A93864" w14:textId="77777777" w:rsidTr="00BC2B01">
      <w:trPr>
        <w:trHeight w:hRule="exact" w:val="424"/>
      </w:trPr>
      <w:tc>
        <w:tcPr>
          <w:tcW w:w="3686" w:type="dxa"/>
          <w:vMerge/>
          <w:vAlign w:val="center"/>
        </w:tcPr>
        <w:p w14:paraId="60C95E32" w14:textId="77777777" w:rsidR="00AC58BF" w:rsidRPr="00745BBC" w:rsidRDefault="00AC58BF" w:rsidP="0007745A">
          <w:pPr>
            <w:pStyle w:val="Footer"/>
          </w:pPr>
        </w:p>
      </w:tc>
      <w:tc>
        <w:tcPr>
          <w:tcW w:w="6129" w:type="dxa"/>
          <w:vAlign w:val="center"/>
        </w:tcPr>
        <w:p w14:paraId="282F9D10" w14:textId="77777777" w:rsidR="00AC58BF" w:rsidRPr="00D1480E" w:rsidRDefault="00745B55" w:rsidP="00745B55">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Documented Information </w:t>
          </w:r>
        </w:p>
      </w:tc>
    </w:tr>
  </w:tbl>
  <w:p w14:paraId="07E53C68" w14:textId="77777777" w:rsidR="00AC58BF" w:rsidRPr="00E7550B" w:rsidRDefault="00AC58BF"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50C71B3C"/>
    <w:multiLevelType w:val="hybridMultilevel"/>
    <w:tmpl w:val="EBD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AE5F2D"/>
    <w:multiLevelType w:val="multilevel"/>
    <w:tmpl w:val="2648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C465BCB"/>
    <w:multiLevelType w:val="multilevel"/>
    <w:tmpl w:val="A35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48100">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456951650">
    <w:abstractNumId w:val="12"/>
  </w:num>
  <w:num w:numId="3" w16cid:durableId="959648093">
    <w:abstractNumId w:val="5"/>
  </w:num>
  <w:num w:numId="4" w16cid:durableId="1592591965">
    <w:abstractNumId w:val="11"/>
  </w:num>
  <w:num w:numId="5" w16cid:durableId="19555003">
    <w:abstractNumId w:val="10"/>
    <w:lvlOverride w:ilvl="0">
      <w:startOverride w:val="1"/>
    </w:lvlOverride>
  </w:num>
  <w:num w:numId="6" w16cid:durableId="1049575634">
    <w:abstractNumId w:val="3"/>
  </w:num>
  <w:num w:numId="7" w16cid:durableId="932125424">
    <w:abstractNumId w:val="4"/>
  </w:num>
  <w:num w:numId="8" w16cid:durableId="469985304">
    <w:abstractNumId w:val="2"/>
  </w:num>
  <w:num w:numId="9" w16cid:durableId="1161508385">
    <w:abstractNumId w:val="8"/>
  </w:num>
  <w:num w:numId="10" w16cid:durableId="874733331">
    <w:abstractNumId w:val="6"/>
  </w:num>
  <w:num w:numId="11" w16cid:durableId="1453590257">
    <w:abstractNumId w:val="1"/>
  </w:num>
  <w:num w:numId="12" w16cid:durableId="241181500">
    <w:abstractNumId w:val="9"/>
  </w:num>
  <w:num w:numId="13" w16cid:durableId="1726753486">
    <w:abstractNumId w:val="13"/>
  </w:num>
  <w:num w:numId="14" w16cid:durableId="10651086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0ECE"/>
    <w:rsid w:val="000515A0"/>
    <w:rsid w:val="000529B2"/>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3DEB"/>
    <w:rsid w:val="00144A40"/>
    <w:rsid w:val="00145E38"/>
    <w:rsid w:val="001471BE"/>
    <w:rsid w:val="00147204"/>
    <w:rsid w:val="0015000C"/>
    <w:rsid w:val="00150269"/>
    <w:rsid w:val="00151C5C"/>
    <w:rsid w:val="00152D3C"/>
    <w:rsid w:val="0015332F"/>
    <w:rsid w:val="00153538"/>
    <w:rsid w:val="00153E0E"/>
    <w:rsid w:val="00154852"/>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645"/>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826"/>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7562"/>
    <w:rsid w:val="00200B07"/>
    <w:rsid w:val="00201CD7"/>
    <w:rsid w:val="00203E94"/>
    <w:rsid w:val="0020428E"/>
    <w:rsid w:val="0020490B"/>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6E7"/>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D20"/>
    <w:rsid w:val="002F3D54"/>
    <w:rsid w:val="002F4C43"/>
    <w:rsid w:val="002F5225"/>
    <w:rsid w:val="002F640A"/>
    <w:rsid w:val="002F75D3"/>
    <w:rsid w:val="002F7958"/>
    <w:rsid w:val="00300346"/>
    <w:rsid w:val="00300398"/>
    <w:rsid w:val="00300501"/>
    <w:rsid w:val="00301381"/>
    <w:rsid w:val="003014AB"/>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510B"/>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565C"/>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51FB"/>
    <w:rsid w:val="00527F31"/>
    <w:rsid w:val="005321AD"/>
    <w:rsid w:val="00532768"/>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A61"/>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4169"/>
    <w:rsid w:val="00685C52"/>
    <w:rsid w:val="006867B1"/>
    <w:rsid w:val="00686D27"/>
    <w:rsid w:val="00686DB7"/>
    <w:rsid w:val="006871C4"/>
    <w:rsid w:val="006873EB"/>
    <w:rsid w:val="00687828"/>
    <w:rsid w:val="00687B11"/>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39AD"/>
    <w:rsid w:val="00804146"/>
    <w:rsid w:val="008053E6"/>
    <w:rsid w:val="00805C1D"/>
    <w:rsid w:val="008072F1"/>
    <w:rsid w:val="0080776A"/>
    <w:rsid w:val="00811CE6"/>
    <w:rsid w:val="008130C6"/>
    <w:rsid w:val="008131E1"/>
    <w:rsid w:val="00814729"/>
    <w:rsid w:val="0081643E"/>
    <w:rsid w:val="00816750"/>
    <w:rsid w:val="008207C2"/>
    <w:rsid w:val="00821A35"/>
    <w:rsid w:val="00823AB7"/>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942"/>
    <w:rsid w:val="00841D4F"/>
    <w:rsid w:val="008425C1"/>
    <w:rsid w:val="00842D65"/>
    <w:rsid w:val="008464A8"/>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2083"/>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1652"/>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1E0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27F08"/>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7EFF"/>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B0A"/>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490"/>
    <w:rsid w:val="00B436D4"/>
    <w:rsid w:val="00B4566E"/>
    <w:rsid w:val="00B45BA3"/>
    <w:rsid w:val="00B45F28"/>
    <w:rsid w:val="00B46EDC"/>
    <w:rsid w:val="00B506FE"/>
    <w:rsid w:val="00B50EEA"/>
    <w:rsid w:val="00B511F3"/>
    <w:rsid w:val="00B52BC8"/>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2B01"/>
    <w:rsid w:val="00BC58B3"/>
    <w:rsid w:val="00BC64BE"/>
    <w:rsid w:val="00BC6940"/>
    <w:rsid w:val="00BC778D"/>
    <w:rsid w:val="00BC77F6"/>
    <w:rsid w:val="00BD066A"/>
    <w:rsid w:val="00BD091F"/>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E3"/>
    <w:rsid w:val="00C01E29"/>
    <w:rsid w:val="00C020B7"/>
    <w:rsid w:val="00C03C05"/>
    <w:rsid w:val="00C059E6"/>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4715"/>
    <w:rsid w:val="00CD5479"/>
    <w:rsid w:val="00CD6A2F"/>
    <w:rsid w:val="00CD6A52"/>
    <w:rsid w:val="00CD6ED1"/>
    <w:rsid w:val="00CD7326"/>
    <w:rsid w:val="00CD7C24"/>
    <w:rsid w:val="00CE20EC"/>
    <w:rsid w:val="00CE3033"/>
    <w:rsid w:val="00CE3E50"/>
    <w:rsid w:val="00CE4151"/>
    <w:rsid w:val="00CE4710"/>
    <w:rsid w:val="00CE53BC"/>
    <w:rsid w:val="00CE5422"/>
    <w:rsid w:val="00CF274A"/>
    <w:rsid w:val="00CF285D"/>
    <w:rsid w:val="00CF3528"/>
    <w:rsid w:val="00CF3E18"/>
    <w:rsid w:val="00CF3E36"/>
    <w:rsid w:val="00CF414C"/>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4325"/>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502"/>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3EFD"/>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754E"/>
    <w:rsid w:val="00DB7C2B"/>
    <w:rsid w:val="00DC173C"/>
    <w:rsid w:val="00DC1FA7"/>
    <w:rsid w:val="00DC2435"/>
    <w:rsid w:val="00DC35E4"/>
    <w:rsid w:val="00DC5453"/>
    <w:rsid w:val="00DC7CB8"/>
    <w:rsid w:val="00DD0141"/>
    <w:rsid w:val="00DD0F1C"/>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2A94"/>
    <w:rsid w:val="00DF34B1"/>
    <w:rsid w:val="00DF3AE6"/>
    <w:rsid w:val="00DF457E"/>
    <w:rsid w:val="00DF49A1"/>
    <w:rsid w:val="00DF51A7"/>
    <w:rsid w:val="00DF564E"/>
    <w:rsid w:val="00DF5793"/>
    <w:rsid w:val="00DF6610"/>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3"/>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5F0"/>
    <w:rsid w:val="00E47E5F"/>
    <w:rsid w:val="00E50480"/>
    <w:rsid w:val="00E508F2"/>
    <w:rsid w:val="00E51419"/>
    <w:rsid w:val="00E5142B"/>
    <w:rsid w:val="00E51D34"/>
    <w:rsid w:val="00E51F0E"/>
    <w:rsid w:val="00E51F13"/>
    <w:rsid w:val="00E5469D"/>
    <w:rsid w:val="00E54A3A"/>
    <w:rsid w:val="00E56292"/>
    <w:rsid w:val="00E57120"/>
    <w:rsid w:val="00E6054E"/>
    <w:rsid w:val="00E611A4"/>
    <w:rsid w:val="00E611EC"/>
    <w:rsid w:val="00E62D97"/>
    <w:rsid w:val="00E6361C"/>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A28"/>
    <w:rsid w:val="00EA2BD9"/>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7ED"/>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6DC"/>
    <w:rsid w:val="00F00DA0"/>
    <w:rsid w:val="00F03D4C"/>
    <w:rsid w:val="00F05CEA"/>
    <w:rsid w:val="00F06717"/>
    <w:rsid w:val="00F069F8"/>
    <w:rsid w:val="00F071D6"/>
    <w:rsid w:val="00F07379"/>
    <w:rsid w:val="00F07E26"/>
    <w:rsid w:val="00F105F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509C"/>
    <w:rsid w:val="00F26543"/>
    <w:rsid w:val="00F26B31"/>
    <w:rsid w:val="00F26DF7"/>
    <w:rsid w:val="00F26E25"/>
    <w:rsid w:val="00F27239"/>
    <w:rsid w:val="00F279D6"/>
    <w:rsid w:val="00F30A12"/>
    <w:rsid w:val="00F30ED3"/>
    <w:rsid w:val="00F31FC4"/>
    <w:rsid w:val="00F3355E"/>
    <w:rsid w:val="00F33AE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6021"/>
    <w:rsid w:val="00FA62A8"/>
    <w:rsid w:val="00FA6A71"/>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25ED"/>
    <w:rsid w:val="00FC3AD5"/>
    <w:rsid w:val="00FC50DE"/>
    <w:rsid w:val="00FC6072"/>
    <w:rsid w:val="00FC632F"/>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2AF20925"/>
  <w15:docId w15:val="{D8DA00BE-1443-4206-950A-20908222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uiPriority w:val="22"/>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124280813">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6935703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37941561">
      <w:bodyDiv w:val="1"/>
      <w:marLeft w:val="0"/>
      <w:marRight w:val="0"/>
      <w:marTop w:val="0"/>
      <w:marBottom w:val="0"/>
      <w:divBdr>
        <w:top w:val="none" w:sz="0" w:space="0" w:color="auto"/>
        <w:left w:val="none" w:sz="0" w:space="0" w:color="auto"/>
        <w:bottom w:val="none" w:sz="0" w:space="0" w:color="auto"/>
        <w:right w:val="none" w:sz="0" w:space="0" w:color="auto"/>
      </w:divBdr>
    </w:div>
    <w:div w:id="1581056898">
      <w:bodyDiv w:val="1"/>
      <w:marLeft w:val="0"/>
      <w:marRight w:val="0"/>
      <w:marTop w:val="0"/>
      <w:marBottom w:val="0"/>
      <w:divBdr>
        <w:top w:val="none" w:sz="0" w:space="0" w:color="auto"/>
        <w:left w:val="none" w:sz="0" w:space="0" w:color="auto"/>
        <w:bottom w:val="none" w:sz="0" w:space="0" w:color="auto"/>
        <w:right w:val="none" w:sz="0" w:space="0" w:color="auto"/>
      </w:divBdr>
    </w:div>
    <w:div w:id="1656640841">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752048075">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845F3-1B82-4B1D-BAC6-F5DE9062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Documented Information</dc:subject>
  <dc:creator>Dicky</dc:creator>
  <cp:lastModifiedBy>Dhairyasheel Mulik Patil</cp:lastModifiedBy>
  <cp:revision>15</cp:revision>
  <cp:lastPrinted>2016-02-14T12:18:00Z</cp:lastPrinted>
  <dcterms:created xsi:type="dcterms:W3CDTF">2020-09-21T12:09:00Z</dcterms:created>
  <dcterms:modified xsi:type="dcterms:W3CDTF">2025-04-15T12:12:00Z</dcterms:modified>
</cp:coreProperties>
</file>