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F5AAC" w14:textId="77777777" w:rsidR="005E5C95" w:rsidRPr="005E5C95" w:rsidRDefault="005E5C95" w:rsidP="005E5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5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Project: Smart City Household Segmentation using K-Means Clustering</w:t>
      </w:r>
    </w:p>
    <w:p w14:paraId="2D24892F" w14:textId="77777777" w:rsidR="005E5C95" w:rsidRPr="005E5C95" w:rsidRDefault="005E5C95" w:rsidP="005E5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5C95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6DAF91DC" w14:textId="77777777" w:rsidR="005E5C95" w:rsidRPr="005E5C95" w:rsidRDefault="005E5C95" w:rsidP="005E5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Modern urban administrations collect large amounts of household-level data related to energy consumption, transportation habits, digital adoption, and sustainability practices. Analyzing this data can help city authorities understand behavioral patterns and optimize public resource planning.</w:t>
      </w:r>
    </w:p>
    <w:p w14:paraId="037B9133" w14:textId="77777777" w:rsidR="005E5C95" w:rsidRPr="005E5C95" w:rsidRDefault="005E5C95" w:rsidP="005E5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However, manually categorizing thousands of households into meaningful groups is not practical. Traditional statistical summaries do not reveal hidden lifestyle segments within the population.</w:t>
      </w:r>
    </w:p>
    <w:p w14:paraId="367DF0C6" w14:textId="77777777" w:rsidR="005E5C95" w:rsidRPr="005E5C95" w:rsidRDefault="005E5C95" w:rsidP="005E5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This project develops a Smart City Household Segmentation system using the K-Means Clustering algorithm. The objective is to discover natural groupings of households based on lifestyle, energy usage, and environmental impact indicators.</w:t>
      </w:r>
    </w:p>
    <w:p w14:paraId="188AABF5" w14:textId="77777777" w:rsidR="005E5C95" w:rsidRPr="005E5C95" w:rsidRDefault="005E5C95" w:rsidP="005E5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The insights derived from clustering can support data-driven sustainability policies and smart infrastructure planning.</w:t>
      </w:r>
    </w:p>
    <w:p w14:paraId="646CCD90" w14:textId="434057B0" w:rsidR="005E5C95" w:rsidRPr="005E5C95" w:rsidRDefault="005E5C95" w:rsidP="005E5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5E5C95">
        <w:rPr>
          <w:rFonts w:ascii="Times New Roman" w:eastAsia="Times New Roman" w:hAnsi="Times New Roman" w:cs="Times New Roman"/>
          <w:b/>
          <w:bCs/>
          <w:sz w:val="36"/>
          <w:szCs w:val="36"/>
        </w:rPr>
        <w:t>. Problem Statement</w:t>
      </w:r>
    </w:p>
    <w:p w14:paraId="3D16E714" w14:textId="77777777" w:rsidR="005E5C95" w:rsidRPr="005E5C95" w:rsidRDefault="005E5C95" w:rsidP="005E5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The objective of this project is to build an unsupervised machine learning model that segments households into distinct clusters based on resource consumption, lifestyle characteristics, and sustainability behavior.</w:t>
      </w:r>
    </w:p>
    <w:p w14:paraId="32ABB4F8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The system must:</w:t>
      </w:r>
    </w:p>
    <w:p w14:paraId="004A6B9C" w14:textId="77777777" w:rsidR="005E5C95" w:rsidRPr="005E5C95" w:rsidRDefault="005E5C95" w:rsidP="005E5C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Determine the optimal number of clusters</w:t>
      </w:r>
    </w:p>
    <w:p w14:paraId="420EE729" w14:textId="77777777" w:rsidR="005E5C95" w:rsidRPr="005E5C95" w:rsidRDefault="005E5C95" w:rsidP="005E5C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Group households into meaningful segments</w:t>
      </w:r>
    </w:p>
    <w:p w14:paraId="50C6DF2B" w14:textId="77777777" w:rsidR="005E5C95" w:rsidRPr="005E5C95" w:rsidRDefault="005E5C95" w:rsidP="005E5C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Interpret cluster characteristics from a policy and business perspective</w:t>
      </w:r>
    </w:p>
    <w:p w14:paraId="786C6396" w14:textId="77777777" w:rsidR="005E5C95" w:rsidRPr="005E5C95" w:rsidRDefault="005E5C95" w:rsidP="00F436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The final outcome should provide actionable insights to support smart city planning and environmental sustainability initiatives.</w:t>
      </w:r>
    </w:p>
    <w:p w14:paraId="2A65EAB1" w14:textId="649E30CC" w:rsidR="005E5C95" w:rsidRPr="005E5C95" w:rsidRDefault="005E5C95" w:rsidP="005E5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5E5C95">
        <w:rPr>
          <w:rFonts w:ascii="Times New Roman" w:eastAsia="Times New Roman" w:hAnsi="Times New Roman" w:cs="Times New Roman"/>
          <w:b/>
          <w:bCs/>
          <w:sz w:val="36"/>
          <w:szCs w:val="36"/>
        </w:rPr>
        <w:t>. Dataset Description</w:t>
      </w:r>
    </w:p>
    <w:p w14:paraId="22E94D29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The dataset contains 7,000 household records and the following variables:</w:t>
      </w:r>
    </w:p>
    <w:p w14:paraId="6B41F4F5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Independent Features:</w:t>
      </w:r>
    </w:p>
    <w:p w14:paraId="5C5F5DC1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519C8D9A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Household_Size</w:t>
      </w:r>
      <w:proofErr w:type="spellEnd"/>
    </w:p>
    <w:p w14:paraId="7DF13AA3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lastRenderedPageBreak/>
        <w:t>Monthly_Electricity_Usage_kWh</w:t>
      </w:r>
      <w:proofErr w:type="spellEnd"/>
    </w:p>
    <w:p w14:paraId="2A637C6C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Monthly_Water_Usage_Liters</w:t>
      </w:r>
      <w:proofErr w:type="spellEnd"/>
    </w:p>
    <w:p w14:paraId="45A902CA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Monthly_Gas_Usage_Units</w:t>
      </w:r>
      <w:proofErr w:type="spellEnd"/>
    </w:p>
    <w:p w14:paraId="7FDCEB20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Work_From_Home_Days_Per_Month</w:t>
      </w:r>
      <w:proofErr w:type="spellEnd"/>
    </w:p>
    <w:p w14:paraId="59353278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Vehicle_Owned</w:t>
      </w:r>
      <w:proofErr w:type="spellEnd"/>
    </w:p>
    <w:p w14:paraId="68DE0B92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Public_Transport_Usage_Per_Month</w:t>
      </w:r>
      <w:proofErr w:type="spellEnd"/>
    </w:p>
    <w:p w14:paraId="296EC20C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Monthly_Internet_Usage_GB</w:t>
      </w:r>
      <w:proofErr w:type="spellEnd"/>
    </w:p>
    <w:p w14:paraId="19171051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Smart_Device_Count</w:t>
      </w:r>
      <w:proofErr w:type="spellEnd"/>
    </w:p>
    <w:p w14:paraId="24D9B19E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Monthly_Grocery_Spending</w:t>
      </w:r>
      <w:proofErr w:type="spellEnd"/>
    </w:p>
    <w:p w14:paraId="4E7FCB18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Recycling_Score</w:t>
      </w:r>
      <w:proofErr w:type="spellEnd"/>
    </w:p>
    <w:p w14:paraId="179F499D" w14:textId="77777777" w:rsidR="005E5C95" w:rsidRPr="005E5C95" w:rsidRDefault="005E5C95" w:rsidP="005E5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Carbon_Footprint_Index</w:t>
      </w:r>
      <w:proofErr w:type="spellEnd"/>
    </w:p>
    <w:p w14:paraId="54D7C31B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There is no target variable since this is an unsupervised learning problem.</w:t>
      </w:r>
    </w:p>
    <w:p w14:paraId="5A8E7C7B" w14:textId="724BC2BC" w:rsidR="005E5C95" w:rsidRPr="005E5C95" w:rsidRDefault="005E5C95" w:rsidP="005E5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5E5C95">
        <w:rPr>
          <w:rFonts w:ascii="Times New Roman" w:eastAsia="Times New Roman" w:hAnsi="Times New Roman" w:cs="Times New Roman"/>
          <w:b/>
          <w:bCs/>
          <w:sz w:val="36"/>
          <w:szCs w:val="36"/>
        </w:rPr>
        <w:t>. Data Preprocessing</w:t>
      </w:r>
    </w:p>
    <w:p w14:paraId="274A5AF8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Since K-Means is a distance-based algorithm, preprocessing plays a critical role.</w:t>
      </w:r>
    </w:p>
    <w:p w14:paraId="6A909F3A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Required steps:</w:t>
      </w:r>
    </w:p>
    <w:p w14:paraId="49396AAE" w14:textId="77777777" w:rsidR="005E5C95" w:rsidRPr="005E5C95" w:rsidRDefault="005E5C95" w:rsidP="005E5C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Check for missing values</w:t>
      </w:r>
    </w:p>
    <w:p w14:paraId="3ABE83A8" w14:textId="77777777" w:rsidR="005E5C95" w:rsidRPr="005E5C95" w:rsidRDefault="005E5C95" w:rsidP="005E5C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Verify data types</w:t>
      </w:r>
    </w:p>
    <w:p w14:paraId="39CD93D5" w14:textId="77777777" w:rsidR="005E5C95" w:rsidRPr="005E5C95" w:rsidRDefault="005E5C95" w:rsidP="005E5C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Remove duplicates if present</w:t>
      </w:r>
    </w:p>
    <w:p w14:paraId="1EAD1704" w14:textId="77777777" w:rsidR="005E5C95" w:rsidRPr="005E5C95" w:rsidRDefault="005E5C95" w:rsidP="005E5C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Analyze feature distributions</w:t>
      </w:r>
    </w:p>
    <w:p w14:paraId="7158B69D" w14:textId="77777777" w:rsidR="005E5C95" w:rsidRPr="005E5C95" w:rsidRDefault="005E5C95" w:rsidP="005E5C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Detect potential outliers</w:t>
      </w:r>
    </w:p>
    <w:p w14:paraId="73628DC8" w14:textId="77777777" w:rsidR="005E5C95" w:rsidRPr="005E5C95" w:rsidRDefault="005E5C95" w:rsidP="005E5C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Apply feature scaling (StandardScaler recommended)</w:t>
      </w:r>
    </w:p>
    <w:p w14:paraId="26E62F76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All features are numerical, so encoding is not required.</w:t>
      </w:r>
    </w:p>
    <w:p w14:paraId="09BAC1FB" w14:textId="069D64E8" w:rsidR="005E5C95" w:rsidRPr="005E5C95" w:rsidRDefault="005E5C95" w:rsidP="005E5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5E5C95">
        <w:rPr>
          <w:rFonts w:ascii="Times New Roman" w:eastAsia="Times New Roman" w:hAnsi="Times New Roman" w:cs="Times New Roman"/>
          <w:b/>
          <w:bCs/>
          <w:sz w:val="36"/>
          <w:szCs w:val="36"/>
        </w:rPr>
        <w:t>. Project Workflow</w:t>
      </w:r>
    </w:p>
    <w:p w14:paraId="2676280B" w14:textId="77777777" w:rsidR="005E5C95" w:rsidRPr="005E5C95" w:rsidRDefault="005E5C95" w:rsidP="005E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C95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Import Required Libraries</w:t>
      </w:r>
    </w:p>
    <w:p w14:paraId="1DEAE4C5" w14:textId="77777777" w:rsidR="005E5C95" w:rsidRPr="005E5C95" w:rsidRDefault="005E5C95" w:rsidP="005E5C9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Import Pandas, NumPy, Matplotlib, Seaborn, and </w:t>
      </w: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 libraries.</w:t>
      </w:r>
    </w:p>
    <w:p w14:paraId="46171D11" w14:textId="77777777" w:rsidR="005E5C95" w:rsidRPr="005E5C95" w:rsidRDefault="005E5C95" w:rsidP="005E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C95">
        <w:rPr>
          <w:rFonts w:ascii="Times New Roman" w:eastAsia="Times New Roman" w:hAnsi="Times New Roman" w:cs="Times New Roman"/>
          <w:b/>
          <w:bCs/>
          <w:sz w:val="27"/>
          <w:szCs w:val="27"/>
        </w:rPr>
        <w:t>Step 2: Load the Dataset</w:t>
      </w:r>
    </w:p>
    <w:p w14:paraId="7FC2F3E2" w14:textId="1BFD0726" w:rsidR="005E5C95" w:rsidRPr="005E5C95" w:rsidRDefault="005E5C95" w:rsidP="005E5C9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  <w:r w:rsidRPr="005E5C95">
        <w:rPr>
          <w:rFonts w:ascii="Times New Roman" w:eastAsia="Times New Roman" w:hAnsi="Times New Roman" w:cs="Times New Roman"/>
          <w:sz w:val="24"/>
          <w:szCs w:val="24"/>
        </w:rPr>
        <w:t>into a Pandas DataFrame and verify shape and structure.</w:t>
      </w:r>
    </w:p>
    <w:p w14:paraId="78350DFB" w14:textId="77777777" w:rsidR="005E5C95" w:rsidRPr="005E5C95" w:rsidRDefault="005E5C95" w:rsidP="005E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C95">
        <w:rPr>
          <w:rFonts w:ascii="Times New Roman" w:eastAsia="Times New Roman" w:hAnsi="Times New Roman" w:cs="Times New Roman"/>
          <w:b/>
          <w:bCs/>
          <w:sz w:val="27"/>
          <w:szCs w:val="27"/>
        </w:rPr>
        <w:t>Step 3: Exploratory Data Analysis (EDA)</w:t>
      </w:r>
    </w:p>
    <w:p w14:paraId="266643CE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Perform:</w:t>
      </w:r>
    </w:p>
    <w:p w14:paraId="3C4405C9" w14:textId="77777777" w:rsidR="005E5C95" w:rsidRPr="005E5C95" w:rsidRDefault="005E5C95" w:rsidP="005E5C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Summary statistics</w:t>
      </w:r>
    </w:p>
    <w:p w14:paraId="189EC298" w14:textId="77777777" w:rsidR="005E5C95" w:rsidRPr="005E5C95" w:rsidRDefault="005E5C95" w:rsidP="005E5C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Correlation analysis</w:t>
      </w:r>
    </w:p>
    <w:p w14:paraId="1D9BFB24" w14:textId="77777777" w:rsidR="005E5C95" w:rsidRPr="005E5C95" w:rsidRDefault="005E5C95" w:rsidP="005E5C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lastRenderedPageBreak/>
        <w:t>Feature distribution plots</w:t>
      </w:r>
    </w:p>
    <w:p w14:paraId="03FE5738" w14:textId="77777777" w:rsidR="005E5C95" w:rsidRPr="005E5C95" w:rsidRDefault="005E5C95" w:rsidP="005E5C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Pairwise analysis (if required)</w:t>
      </w:r>
    </w:p>
    <w:p w14:paraId="4F64A93A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Understand general data behavior before clustering.</w:t>
      </w:r>
    </w:p>
    <w:p w14:paraId="65630BC0" w14:textId="77777777" w:rsidR="005E5C95" w:rsidRPr="005E5C95" w:rsidRDefault="005E5C95" w:rsidP="005E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C95">
        <w:rPr>
          <w:rFonts w:ascii="Times New Roman" w:eastAsia="Times New Roman" w:hAnsi="Times New Roman" w:cs="Times New Roman"/>
          <w:b/>
          <w:bCs/>
          <w:sz w:val="27"/>
          <w:szCs w:val="27"/>
        </w:rPr>
        <w:t>Step 4: Feature Scaling</w:t>
      </w:r>
    </w:p>
    <w:p w14:paraId="23C6AFC0" w14:textId="77777777" w:rsidR="005E5C95" w:rsidRPr="005E5C95" w:rsidRDefault="005E5C95" w:rsidP="005E5C9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Apply StandardScaler to normalize all features.</w:t>
      </w:r>
    </w:p>
    <w:p w14:paraId="18511AEA" w14:textId="77777777" w:rsidR="005E5C95" w:rsidRPr="005E5C95" w:rsidRDefault="005E5C95" w:rsidP="005E5C9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Since K-Means uses Euclidean distance, scaling is mandatory.</w:t>
      </w:r>
    </w:p>
    <w:p w14:paraId="72AD0AFB" w14:textId="77777777" w:rsidR="005E5C95" w:rsidRPr="005E5C95" w:rsidRDefault="005E5C95" w:rsidP="005E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C95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Determine Optimal Number of Clusters</w:t>
      </w:r>
    </w:p>
    <w:p w14:paraId="738B308C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DD26452" w14:textId="77777777" w:rsidR="005E5C95" w:rsidRPr="005E5C95" w:rsidRDefault="005E5C95" w:rsidP="005E5C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Elbow Method (WCSS)</w:t>
      </w:r>
    </w:p>
    <w:p w14:paraId="4B5F6233" w14:textId="77777777" w:rsidR="005E5C95" w:rsidRPr="005E5C95" w:rsidRDefault="005E5C95" w:rsidP="005E5C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Silhouette Score</w:t>
      </w:r>
    </w:p>
    <w:p w14:paraId="25471226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Plot the Elbow Curve and identify optimal K.</w:t>
      </w:r>
    </w:p>
    <w:p w14:paraId="5AF1BFC1" w14:textId="77777777" w:rsidR="005E5C95" w:rsidRPr="005E5C95" w:rsidRDefault="005E5C95" w:rsidP="005E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C95">
        <w:rPr>
          <w:rFonts w:ascii="Times New Roman" w:eastAsia="Times New Roman" w:hAnsi="Times New Roman" w:cs="Times New Roman"/>
          <w:b/>
          <w:bCs/>
          <w:sz w:val="27"/>
          <w:szCs w:val="27"/>
        </w:rPr>
        <w:t>Step 6: Apply K-Means Clustering</w:t>
      </w:r>
    </w:p>
    <w:p w14:paraId="0756249C" w14:textId="77777777" w:rsidR="005E5C95" w:rsidRPr="005E5C95" w:rsidRDefault="005E5C95" w:rsidP="005E5C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proofErr w:type="spellStart"/>
      <w:r w:rsidRPr="005E5C95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 with optimal K</w:t>
      </w:r>
    </w:p>
    <w:p w14:paraId="0EC731D1" w14:textId="77777777" w:rsidR="005E5C95" w:rsidRPr="005E5C95" w:rsidRDefault="005E5C95" w:rsidP="005E5C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Fit model on scaled data</w:t>
      </w:r>
    </w:p>
    <w:p w14:paraId="0ACEDACC" w14:textId="77777777" w:rsidR="005E5C95" w:rsidRPr="005E5C95" w:rsidRDefault="005E5C95" w:rsidP="005E5C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Generate cluster labels</w:t>
      </w:r>
    </w:p>
    <w:p w14:paraId="3CAC7C9B" w14:textId="77777777" w:rsidR="005E5C95" w:rsidRPr="005E5C95" w:rsidRDefault="005E5C95" w:rsidP="005E5C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Append cluster labels to dataset</w:t>
      </w:r>
    </w:p>
    <w:p w14:paraId="50DFE652" w14:textId="77777777" w:rsidR="005E5C95" w:rsidRPr="005E5C95" w:rsidRDefault="005E5C95" w:rsidP="005E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C95">
        <w:rPr>
          <w:rFonts w:ascii="Times New Roman" w:eastAsia="Times New Roman" w:hAnsi="Times New Roman" w:cs="Times New Roman"/>
          <w:b/>
          <w:bCs/>
          <w:sz w:val="27"/>
          <w:szCs w:val="27"/>
        </w:rPr>
        <w:t>Step 7: Cluster Analysis</w:t>
      </w:r>
    </w:p>
    <w:p w14:paraId="3893BF1E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Compute cluster-wise mean values for each feature.</w:t>
      </w:r>
    </w:p>
    <w:p w14:paraId="1717A7E2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Interpret clusters based on dominant characteristics.</w:t>
      </w:r>
    </w:p>
    <w:p w14:paraId="0190559C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Example interpretations:</w:t>
      </w:r>
    </w:p>
    <w:p w14:paraId="5E0860A5" w14:textId="77777777" w:rsidR="005E5C95" w:rsidRDefault="005E5C95" w:rsidP="005E5C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Cluster A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 High Energy Consumers</w:t>
      </w:r>
    </w:p>
    <w:p w14:paraId="1F4777A2" w14:textId="77777777" w:rsidR="005E5C95" w:rsidRDefault="005E5C95" w:rsidP="005E5C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Cluster B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 Eco-Friendly Households</w:t>
      </w:r>
    </w:p>
    <w:p w14:paraId="1BFC4CD1" w14:textId="77777777" w:rsidR="005E5C95" w:rsidRDefault="005E5C95" w:rsidP="005E5C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Cluster C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 Digital-Heavy Urban Professionals</w:t>
      </w:r>
    </w:p>
    <w:p w14:paraId="1930E03F" w14:textId="146FB195" w:rsidR="005E5C95" w:rsidRPr="005E5C95" w:rsidRDefault="005E5C95" w:rsidP="005E5C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Cluster D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E5C95">
        <w:rPr>
          <w:rFonts w:ascii="Times New Roman" w:eastAsia="Times New Roman" w:hAnsi="Times New Roman" w:cs="Times New Roman"/>
          <w:sz w:val="24"/>
          <w:szCs w:val="24"/>
        </w:rPr>
        <w:t xml:space="preserve"> Large Traditional Families</w:t>
      </w:r>
    </w:p>
    <w:p w14:paraId="38DEB9B8" w14:textId="1211C2E8" w:rsidR="005E5C95" w:rsidRPr="005E5C95" w:rsidRDefault="005E5C95" w:rsidP="005E5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C95">
        <w:rPr>
          <w:rFonts w:ascii="Times New Roman" w:eastAsia="Times New Roman" w:hAnsi="Times New Roman" w:cs="Times New Roman"/>
          <w:b/>
          <w:bCs/>
          <w:sz w:val="27"/>
          <w:szCs w:val="27"/>
        </w:rPr>
        <w:t>Step 8: Visualization</w:t>
      </w:r>
    </w:p>
    <w:p w14:paraId="538788EC" w14:textId="77777777" w:rsidR="005E5C95" w:rsidRPr="005E5C95" w:rsidRDefault="005E5C95" w:rsidP="005E5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14:paraId="119C99F5" w14:textId="77777777" w:rsidR="005E5C95" w:rsidRPr="005E5C95" w:rsidRDefault="005E5C95" w:rsidP="005E5C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Elbow plot</w:t>
      </w:r>
    </w:p>
    <w:p w14:paraId="3FCB05C6" w14:textId="77777777" w:rsidR="005E5C95" w:rsidRPr="005E5C95" w:rsidRDefault="005E5C95" w:rsidP="005E5C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PCA-based 2D cluster visualization</w:t>
      </w:r>
    </w:p>
    <w:p w14:paraId="6AA9587D" w14:textId="77777777" w:rsidR="005E5C95" w:rsidRPr="005E5C95" w:rsidRDefault="005E5C95" w:rsidP="005E5C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lastRenderedPageBreak/>
        <w:t>Cluster distribution bar chart</w:t>
      </w:r>
    </w:p>
    <w:p w14:paraId="7DB4B243" w14:textId="77777777" w:rsidR="005E5C95" w:rsidRPr="005E5C95" w:rsidRDefault="005E5C95" w:rsidP="005E5C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95">
        <w:rPr>
          <w:rFonts w:ascii="Times New Roman" w:eastAsia="Times New Roman" w:hAnsi="Times New Roman" w:cs="Times New Roman"/>
          <w:sz w:val="24"/>
          <w:szCs w:val="24"/>
        </w:rPr>
        <w:t>Feature mean comparison charts</w:t>
      </w:r>
    </w:p>
    <w:p w14:paraId="2933DD41" w14:textId="77777777" w:rsidR="00682B40" w:rsidRPr="005E5C95" w:rsidRDefault="00682B40" w:rsidP="005E5C95"/>
    <w:sectPr w:rsidR="00682B40" w:rsidRPr="005E5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B0E68"/>
    <w:multiLevelType w:val="multilevel"/>
    <w:tmpl w:val="BB4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2199D"/>
    <w:multiLevelType w:val="multilevel"/>
    <w:tmpl w:val="A358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4A03"/>
    <w:multiLevelType w:val="hybridMultilevel"/>
    <w:tmpl w:val="E4BA3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97E79"/>
    <w:multiLevelType w:val="multilevel"/>
    <w:tmpl w:val="792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F5E5B"/>
    <w:multiLevelType w:val="multilevel"/>
    <w:tmpl w:val="358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3799B"/>
    <w:multiLevelType w:val="multilevel"/>
    <w:tmpl w:val="0D3C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26B3A"/>
    <w:multiLevelType w:val="multilevel"/>
    <w:tmpl w:val="AF48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E4290"/>
    <w:multiLevelType w:val="hybridMultilevel"/>
    <w:tmpl w:val="BF5E0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A34AD"/>
    <w:multiLevelType w:val="multilevel"/>
    <w:tmpl w:val="05F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D5319"/>
    <w:multiLevelType w:val="multilevel"/>
    <w:tmpl w:val="3C50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70F4B"/>
    <w:multiLevelType w:val="multilevel"/>
    <w:tmpl w:val="E206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31062"/>
    <w:multiLevelType w:val="multilevel"/>
    <w:tmpl w:val="6BE8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565A0"/>
    <w:multiLevelType w:val="multilevel"/>
    <w:tmpl w:val="DDB2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82493"/>
    <w:multiLevelType w:val="hybridMultilevel"/>
    <w:tmpl w:val="C102F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213B1"/>
    <w:multiLevelType w:val="multilevel"/>
    <w:tmpl w:val="3C28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42480"/>
    <w:multiLevelType w:val="multilevel"/>
    <w:tmpl w:val="18FA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43CC5"/>
    <w:multiLevelType w:val="multilevel"/>
    <w:tmpl w:val="3C9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C19A8"/>
    <w:multiLevelType w:val="multilevel"/>
    <w:tmpl w:val="EF0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10600"/>
    <w:multiLevelType w:val="multilevel"/>
    <w:tmpl w:val="C22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C626E"/>
    <w:multiLevelType w:val="multilevel"/>
    <w:tmpl w:val="BC8C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19"/>
  </w:num>
  <w:num w:numId="4">
    <w:abstractNumId w:val="8"/>
  </w:num>
  <w:num w:numId="5">
    <w:abstractNumId w:val="6"/>
  </w:num>
  <w:num w:numId="6">
    <w:abstractNumId w:val="11"/>
  </w:num>
  <w:num w:numId="7">
    <w:abstractNumId w:val="3"/>
  </w:num>
  <w:num w:numId="8">
    <w:abstractNumId w:val="18"/>
  </w:num>
  <w:num w:numId="9">
    <w:abstractNumId w:val="15"/>
  </w:num>
  <w:num w:numId="10">
    <w:abstractNumId w:val="7"/>
  </w:num>
  <w:num w:numId="11">
    <w:abstractNumId w:val="10"/>
  </w:num>
  <w:num w:numId="12">
    <w:abstractNumId w:val="12"/>
  </w:num>
  <w:num w:numId="13">
    <w:abstractNumId w:val="0"/>
  </w:num>
  <w:num w:numId="14">
    <w:abstractNumId w:val="4"/>
  </w:num>
  <w:num w:numId="15">
    <w:abstractNumId w:val="17"/>
  </w:num>
  <w:num w:numId="16">
    <w:abstractNumId w:val="5"/>
  </w:num>
  <w:num w:numId="17">
    <w:abstractNumId w:val="9"/>
  </w:num>
  <w:num w:numId="18">
    <w:abstractNumId w:val="1"/>
  </w:num>
  <w:num w:numId="19">
    <w:abstractNumId w:val="2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82"/>
    <w:rsid w:val="00155547"/>
    <w:rsid w:val="005E5C95"/>
    <w:rsid w:val="00682B40"/>
    <w:rsid w:val="00D35D82"/>
    <w:rsid w:val="00F4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691B0"/>
  <w15:chartTrackingRefBased/>
  <w15:docId w15:val="{05BD9574-6573-458C-BD61-93A9B5DC4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5D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5D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5D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D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5D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5D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5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35D8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E5C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Panchal</dc:creator>
  <cp:keywords/>
  <dc:description/>
  <cp:lastModifiedBy>Dhruv Panchal</cp:lastModifiedBy>
  <cp:revision>4</cp:revision>
  <dcterms:created xsi:type="dcterms:W3CDTF">2026-02-07T05:29:00Z</dcterms:created>
  <dcterms:modified xsi:type="dcterms:W3CDTF">2026-02-07T05:41:00Z</dcterms:modified>
</cp:coreProperties>
</file>