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3C08D" w14:textId="77777777" w:rsidR="009A3FA7" w:rsidRDefault="00000000">
      <w:pPr>
        <w:spacing w:after="0"/>
        <w:ind w:left="3118"/>
      </w:pPr>
      <w:r>
        <w:rPr>
          <w:rFonts w:ascii="Times New Roman" w:eastAsia="Times New Roman" w:hAnsi="Times New Roman" w:cs="Times New Roman"/>
          <w:b/>
          <w:color w:val="548DD4"/>
          <w:sz w:val="40"/>
        </w:rPr>
        <w:t>TOPS</w:t>
      </w:r>
      <w:r>
        <w:rPr>
          <w:rFonts w:ascii="Times New Roman" w:eastAsia="Times New Roman" w:hAnsi="Times New Roman" w:cs="Times New Roman"/>
          <w:b/>
          <w:sz w:val="40"/>
        </w:rPr>
        <w:t xml:space="preserve"> Technology </w:t>
      </w:r>
    </w:p>
    <w:p w14:paraId="50AE87CF" w14:textId="77777777" w:rsidR="009A3FA7" w:rsidRDefault="00000000">
      <w:pPr>
        <w:spacing w:after="72"/>
      </w:pPr>
      <w:r>
        <w:t xml:space="preserve"> </w:t>
      </w:r>
    </w:p>
    <w:p w14:paraId="529CFEF2" w14:textId="77777777" w:rsidR="009A3FA7" w:rsidRDefault="00000000">
      <w:pPr>
        <w:shd w:val="clear" w:color="auto" w:fill="E5B8B7"/>
        <w:spacing w:after="186"/>
        <w:ind w:left="55"/>
      </w:pPr>
      <w:r>
        <w:rPr>
          <w:rFonts w:ascii="Times New Roman" w:eastAsia="Times New Roman" w:hAnsi="Times New Roman" w:cs="Times New Roman"/>
          <w:b/>
          <w:sz w:val="32"/>
        </w:rPr>
        <w:t xml:space="preserve">6) Object-Oriented Programming (OOPs) Concepts </w:t>
      </w:r>
    </w:p>
    <w:p w14:paraId="6BED5AAF" w14:textId="77777777" w:rsidR="009A3FA7" w:rsidRDefault="00000000">
      <w:pPr>
        <w:spacing w:after="262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1) Basics of OOP: Encapsulation, Inheritance, Polymorphism, Abstraction </w:t>
      </w:r>
    </w:p>
    <w:p w14:paraId="0BBCE470" w14:textId="77777777" w:rsidR="009A3FA7" w:rsidRDefault="00000000">
      <w:pPr>
        <w:spacing w:after="227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Answer: </w:t>
      </w:r>
      <w:r>
        <w:rPr>
          <w:rFonts w:ascii="Times New Roman" w:eastAsia="Times New Roman" w:hAnsi="Times New Roman" w:cs="Times New Roman"/>
          <w:sz w:val="24"/>
        </w:rPr>
        <w:t xml:space="preserve">Object-Oriented Programming (OOP) is a programming paradigm based on the concept of "objects," which encapsulate data and </w:t>
      </w:r>
      <w:proofErr w:type="spellStart"/>
      <w:r>
        <w:rPr>
          <w:rFonts w:ascii="Times New Roman" w:eastAsia="Times New Roman" w:hAnsi="Times New Roman" w:cs="Times New Roman"/>
          <w:sz w:val="24"/>
        </w:rPr>
        <w:t>behavior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The four core principles of OOP are </w:t>
      </w:r>
      <w:r>
        <w:rPr>
          <w:rFonts w:ascii="Times New Roman" w:eastAsia="Times New Roman" w:hAnsi="Times New Roman" w:cs="Times New Roman"/>
          <w:b/>
          <w:sz w:val="24"/>
        </w:rPr>
        <w:t>Encapsulation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Inheritance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Polymorphism</w:t>
      </w:r>
      <w:r>
        <w:rPr>
          <w:rFonts w:ascii="Times New Roman" w:eastAsia="Times New Roman" w:hAnsi="Times New Roman" w:cs="Times New Roman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sz w:val="24"/>
        </w:rPr>
        <w:t>Abstraction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8944FB6" w14:textId="77777777" w:rsidR="009A3FA7" w:rsidRDefault="00000000">
      <w:pPr>
        <w:spacing w:after="234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Encapsulation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wrapping up of data into single unit </w:t>
      </w:r>
      <w:proofErr w:type="gramStart"/>
      <w:r>
        <w:rPr>
          <w:rFonts w:ascii="Times New Roman" w:eastAsia="Times New Roman" w:hAnsi="Times New Roman" w:cs="Times New Roman"/>
          <w:sz w:val="24"/>
        </w:rPr>
        <w:t>i.e. :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data hiding </w:t>
      </w:r>
    </w:p>
    <w:p w14:paraId="1CC2EDB5" w14:textId="77777777" w:rsidR="009A3FA7" w:rsidRDefault="00000000">
      <w:pPr>
        <w:tabs>
          <w:tab w:val="center" w:pos="720"/>
          <w:tab w:val="center" w:pos="3832"/>
        </w:tabs>
        <w:spacing w:after="10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: Private your data member and member function </w:t>
      </w:r>
    </w:p>
    <w:p w14:paraId="7D260481" w14:textId="77777777" w:rsidR="009A3FA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87BB34" w14:textId="77777777" w:rsidR="009A3FA7" w:rsidRDefault="00000000">
      <w:pPr>
        <w:spacing w:after="5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Inheritance:</w:t>
      </w:r>
      <w:r>
        <w:rPr>
          <w:rFonts w:ascii="Arial" w:eastAsia="Arial" w:hAnsi="Arial" w:cs="Arial"/>
        </w:rPr>
        <w:t xml:space="preserve"> properties of parent class </w:t>
      </w:r>
      <w:proofErr w:type="gramStart"/>
      <w:r>
        <w:rPr>
          <w:rFonts w:ascii="Arial" w:eastAsia="Arial" w:hAnsi="Arial" w:cs="Arial"/>
        </w:rPr>
        <w:t>extends</w:t>
      </w:r>
      <w:proofErr w:type="gramEnd"/>
      <w:r>
        <w:rPr>
          <w:rFonts w:ascii="Arial" w:eastAsia="Arial" w:hAnsi="Arial" w:cs="Arial"/>
        </w:rPr>
        <w:t xml:space="preserve"> into child 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59AED" w14:textId="77777777" w:rsidR="009A3FA7" w:rsidRDefault="00000000">
      <w:pPr>
        <w:tabs>
          <w:tab w:val="center" w:pos="3289"/>
        </w:tabs>
        <w:spacing w:after="5" w:line="248" w:lineRule="auto"/>
        <w:ind w:left="-1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    : Properties of super class extends into subclass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B53232" w14:textId="77777777" w:rsidR="009A3FA7" w:rsidRDefault="00000000">
      <w:pPr>
        <w:tabs>
          <w:tab w:val="center" w:pos="3123"/>
        </w:tabs>
        <w:spacing w:after="5" w:line="248" w:lineRule="auto"/>
        <w:ind w:left="-1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    : Main purpose </w:t>
      </w:r>
      <w:proofErr w:type="gramStart"/>
      <w:r>
        <w:rPr>
          <w:rFonts w:ascii="Arial" w:eastAsia="Arial" w:hAnsi="Arial" w:cs="Arial"/>
        </w:rPr>
        <w:t>is :</w:t>
      </w:r>
      <w:proofErr w:type="gramEnd"/>
      <w:r>
        <w:rPr>
          <w:rFonts w:ascii="Arial" w:eastAsia="Arial" w:hAnsi="Arial" w:cs="Arial"/>
        </w:rPr>
        <w:t xml:space="preserve"> Reusability , </w:t>
      </w:r>
      <w:proofErr w:type="spellStart"/>
      <w:r>
        <w:rPr>
          <w:rFonts w:ascii="Arial" w:eastAsia="Arial" w:hAnsi="Arial" w:cs="Arial"/>
        </w:rPr>
        <w:t>extendsibility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534F33" w14:textId="77777777" w:rsidR="009A3FA7" w:rsidRDefault="00000000">
      <w:pPr>
        <w:tabs>
          <w:tab w:val="center" w:pos="3636"/>
        </w:tabs>
        <w:spacing w:after="5" w:line="248" w:lineRule="auto"/>
        <w:ind w:left="-1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    : To used "extends" keyword through create inheritance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1249B8" w14:textId="77777777" w:rsidR="009A3FA7" w:rsidRDefault="00000000">
      <w:pPr>
        <w:spacing w:after="5" w:line="248" w:lineRule="auto"/>
        <w:ind w:left="-5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    : Always called last child class to create object with access the properties of parent                                          class except private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A2EACA" w14:textId="77777777" w:rsidR="009A3FA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162424" w14:textId="77777777" w:rsidR="009A3FA7" w:rsidRDefault="00000000">
      <w:pPr>
        <w:tabs>
          <w:tab w:val="center" w:pos="1991"/>
        </w:tabs>
        <w:spacing w:after="5" w:line="248" w:lineRule="auto"/>
        <w:ind w:left="-1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>: There are mainly 5 types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757456" w14:textId="77777777" w:rsidR="009A3FA7" w:rsidRDefault="00000000">
      <w:pPr>
        <w:numPr>
          <w:ilvl w:val="0"/>
          <w:numId w:val="1"/>
        </w:numPr>
        <w:spacing w:after="5" w:line="248" w:lineRule="auto"/>
        <w:ind w:hanging="259"/>
      </w:pPr>
      <w:r>
        <w:rPr>
          <w:rFonts w:ascii="Arial" w:eastAsia="Arial" w:hAnsi="Arial" w:cs="Arial"/>
        </w:rPr>
        <w:t>Single: only one parent having only one child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FCD970" w14:textId="77777777" w:rsidR="009A3FA7" w:rsidRDefault="00000000">
      <w:pPr>
        <w:numPr>
          <w:ilvl w:val="0"/>
          <w:numId w:val="1"/>
        </w:numPr>
        <w:spacing w:after="5" w:line="248" w:lineRule="auto"/>
        <w:ind w:hanging="259"/>
      </w:pPr>
      <w:r>
        <w:rPr>
          <w:rFonts w:ascii="Arial" w:eastAsia="Arial" w:hAnsi="Arial" w:cs="Arial"/>
        </w:rPr>
        <w:t xml:space="preserve">Multilevel: single inheritance having one another child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2E817D" w14:textId="77777777" w:rsidR="009A3FA7" w:rsidRDefault="00000000">
      <w:pPr>
        <w:numPr>
          <w:ilvl w:val="0"/>
          <w:numId w:val="1"/>
        </w:numPr>
        <w:spacing w:after="5" w:line="248" w:lineRule="auto"/>
        <w:ind w:hanging="259"/>
      </w:pPr>
      <w:r>
        <w:rPr>
          <w:rFonts w:ascii="Arial" w:eastAsia="Arial" w:hAnsi="Arial" w:cs="Arial"/>
        </w:rPr>
        <w:t>Hierarchical: one parent having 2 or more child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2A9685" w14:textId="77777777" w:rsidR="009A3FA7" w:rsidRDefault="00000000">
      <w:pPr>
        <w:numPr>
          <w:ilvl w:val="0"/>
          <w:numId w:val="1"/>
        </w:numPr>
        <w:spacing w:after="5" w:line="248" w:lineRule="auto"/>
        <w:ind w:hanging="259"/>
      </w:pPr>
      <w:r>
        <w:rPr>
          <w:rFonts w:ascii="Arial" w:eastAsia="Arial" w:hAnsi="Arial" w:cs="Arial"/>
        </w:rPr>
        <w:t>Multiple: java does not support directly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DD1467" w14:textId="77777777" w:rsidR="009A3FA7" w:rsidRDefault="00000000">
      <w:pPr>
        <w:numPr>
          <w:ilvl w:val="0"/>
          <w:numId w:val="1"/>
        </w:numPr>
        <w:spacing w:after="5" w:line="248" w:lineRule="auto"/>
        <w:ind w:hanging="259"/>
      </w:pPr>
      <w:r>
        <w:rPr>
          <w:rFonts w:ascii="Arial" w:eastAsia="Arial" w:hAnsi="Arial" w:cs="Arial"/>
        </w:rPr>
        <w:t xml:space="preserve">Hybrid: java does not support directly </w:t>
      </w:r>
    </w:p>
    <w:p w14:paraId="59649413" w14:textId="77777777" w:rsidR="009A3FA7" w:rsidRDefault="00000000">
      <w:pPr>
        <w:spacing w:after="28"/>
      </w:pPr>
      <w:r>
        <w:rPr>
          <w:rFonts w:ascii="Arial" w:eastAsia="Arial" w:hAnsi="Arial" w:cs="Arial"/>
        </w:rPr>
        <w:t xml:space="preserve"> </w:t>
      </w:r>
    </w:p>
    <w:p w14:paraId="029182E2" w14:textId="77777777" w:rsidR="009A3FA7" w:rsidRDefault="00000000">
      <w:pPr>
        <w:spacing w:after="34" w:line="248" w:lineRule="auto"/>
        <w:ind w:left="-5" w:right="1410" w:hanging="10"/>
      </w:pPr>
      <w:r>
        <w:rPr>
          <w:rFonts w:ascii="Times New Roman" w:eastAsia="Times New Roman" w:hAnsi="Times New Roman" w:cs="Times New Roman"/>
          <w:b/>
          <w:sz w:val="24"/>
        </w:rPr>
        <w:t>Polymorphism: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Ability to take one name having many forms or </w:t>
      </w:r>
      <w:proofErr w:type="gramStart"/>
      <w:r>
        <w:rPr>
          <w:rFonts w:ascii="Times New Roman" w:eastAsia="Times New Roman" w:hAnsi="Times New Roman" w:cs="Times New Roman"/>
          <w:sz w:val="24"/>
        </w:rPr>
        <w:t>different  forms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: There are mainly 2 types </w:t>
      </w:r>
    </w:p>
    <w:p w14:paraId="2356D3BF" w14:textId="77777777" w:rsidR="009A3FA7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061058" w14:textId="77777777" w:rsidR="009A3FA7" w:rsidRDefault="00000000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Method </w:t>
      </w:r>
      <w:proofErr w:type="gramStart"/>
      <w:r>
        <w:rPr>
          <w:rFonts w:ascii="Times New Roman" w:eastAsia="Times New Roman" w:hAnsi="Times New Roman" w:cs="Times New Roman"/>
          <w:sz w:val="24"/>
        </w:rPr>
        <w:t>overloading(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compile time) : the two or more method name should be same in           </w:t>
      </w:r>
    </w:p>
    <w:p w14:paraId="64ADD529" w14:textId="77777777" w:rsidR="009A3FA7" w:rsidRDefault="00000000">
      <w:pPr>
        <w:spacing w:after="10" w:line="248" w:lineRule="auto"/>
        <w:ind w:left="109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a single class but its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behaviors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data types,                                                                 arguments) are different is known as Method                                                           overloading.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D773E3" w14:textId="77777777" w:rsidR="009A3FA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85BE2F" w14:textId="77777777" w:rsidR="009A3FA7" w:rsidRDefault="00000000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method </w:t>
      </w:r>
      <w:proofErr w:type="gramStart"/>
      <w:r>
        <w:rPr>
          <w:rFonts w:ascii="Times New Roman" w:eastAsia="Times New Roman" w:hAnsi="Times New Roman" w:cs="Times New Roman"/>
          <w:sz w:val="24"/>
        </w:rPr>
        <w:t>overriding(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run time) : the whole signature of the method should be same in   </w:t>
      </w:r>
    </w:p>
    <w:p w14:paraId="0CDDC826" w14:textId="77777777" w:rsidR="009A3FA7" w:rsidRDefault="00000000">
      <w:pPr>
        <w:spacing w:after="10" w:line="248" w:lineRule="auto"/>
        <w:ind w:left="109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super class as well as in subclass but its </w:t>
      </w:r>
      <w:proofErr w:type="spellStart"/>
      <w:r>
        <w:rPr>
          <w:rFonts w:ascii="Times New Roman" w:eastAsia="Times New Roman" w:hAnsi="Times New Roman" w:cs="Times New Roman"/>
          <w:sz w:val="24"/>
        </w:rPr>
        <w:t>behaviors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body part of the method) are different  </w:t>
      </w:r>
    </w:p>
    <w:p w14:paraId="335420B0" w14:textId="77777777" w:rsidR="009A3FA7" w:rsidRDefault="00000000">
      <w:pPr>
        <w:spacing w:after="26"/>
      </w:pPr>
      <w:r>
        <w:rPr>
          <w:rFonts w:ascii="Arial" w:eastAsia="Arial" w:hAnsi="Arial" w:cs="Arial"/>
        </w:rPr>
        <w:t xml:space="preserve"> </w:t>
      </w:r>
    </w:p>
    <w:p w14:paraId="3D76D355" w14:textId="77777777" w:rsidR="009A3FA7" w:rsidRDefault="00000000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Abstract:</w:t>
      </w:r>
      <w:r>
        <w:rPr>
          <w:rFonts w:ascii="Times New Roman" w:eastAsia="Times New Roman" w:hAnsi="Times New Roman" w:cs="Times New Roman"/>
          <w:sz w:val="24"/>
        </w:rPr>
        <w:t xml:space="preserve"> Only essential part should be </w:t>
      </w:r>
      <w:proofErr w:type="gramStart"/>
      <w:r>
        <w:rPr>
          <w:rFonts w:ascii="Times New Roman" w:eastAsia="Times New Roman" w:hAnsi="Times New Roman" w:cs="Times New Roman"/>
          <w:sz w:val="24"/>
        </w:rPr>
        <w:t>display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rest of the part will be hidden: data hiding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964417" w14:textId="77777777" w:rsidR="009A3FA7" w:rsidRDefault="00000000">
      <w:pPr>
        <w:numPr>
          <w:ilvl w:val="0"/>
          <w:numId w:val="3"/>
        </w:numPr>
        <w:spacing w:after="10" w:line="248" w:lineRule="auto"/>
        <w:ind w:hanging="259"/>
      </w:pPr>
      <w:r>
        <w:rPr>
          <w:rFonts w:ascii="Times New Roman" w:eastAsia="Times New Roman" w:hAnsi="Times New Roman" w:cs="Times New Roman"/>
          <w:sz w:val="24"/>
        </w:rPr>
        <w:t>Using with class: we cannot create object of that class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BEE286" w14:textId="77777777" w:rsidR="009A3FA7" w:rsidRDefault="00000000">
      <w:pPr>
        <w:tabs>
          <w:tab w:val="center" w:pos="720"/>
          <w:tab w:val="center" w:pos="3752"/>
        </w:tabs>
        <w:spacing w:after="10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: Must inherit into your child class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B05030D" w14:textId="77777777" w:rsidR="009A3FA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52D16E" w14:textId="77777777" w:rsidR="009A3FA7" w:rsidRDefault="00000000">
      <w:pPr>
        <w:numPr>
          <w:ilvl w:val="0"/>
          <w:numId w:val="3"/>
        </w:numPr>
        <w:spacing w:after="10" w:line="248" w:lineRule="auto"/>
        <w:ind w:hanging="259"/>
      </w:pPr>
      <w:r>
        <w:rPr>
          <w:rFonts w:ascii="Times New Roman" w:eastAsia="Times New Roman" w:hAnsi="Times New Roman" w:cs="Times New Roman"/>
          <w:sz w:val="24"/>
        </w:rPr>
        <w:t>Using with method: do not specify body part of the method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393C48" w14:textId="77777777" w:rsidR="009A3FA7" w:rsidRDefault="00000000">
      <w:pPr>
        <w:tabs>
          <w:tab w:val="center" w:pos="720"/>
          <w:tab w:val="center" w:pos="3825"/>
        </w:tabs>
        <w:spacing w:after="10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: Your class must be also abstract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CA6F66" w14:textId="77777777" w:rsidR="009A3FA7" w:rsidRDefault="00000000">
      <w:pPr>
        <w:tabs>
          <w:tab w:val="center" w:pos="720"/>
          <w:tab w:val="center" w:pos="5000"/>
        </w:tabs>
        <w:spacing w:after="10" w:line="248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: Must override your abstract method into your child class </w:t>
      </w:r>
    </w:p>
    <w:p w14:paraId="1D205C58" w14:textId="77777777" w:rsidR="009A3FA7" w:rsidRDefault="00000000">
      <w:pPr>
        <w:spacing w:after="6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836FF6" w14:textId="0EBC39DE" w:rsidR="009A3FA7" w:rsidRDefault="00597F3C">
      <w:pPr>
        <w:spacing w:after="349"/>
        <w:ind w:left="-5" w:hanging="10"/>
      </w:pPr>
      <w:r>
        <w:lastRenderedPageBreak/>
        <w:t>Dhairya Thakkar</w:t>
      </w:r>
    </w:p>
    <w:p w14:paraId="366B21F6" w14:textId="77777777" w:rsidR="009A3FA7" w:rsidRDefault="00000000">
      <w:pPr>
        <w:pStyle w:val="Heading1"/>
        <w:ind w:left="52"/>
      </w:pPr>
      <w:r>
        <w:rPr>
          <w:color w:val="548DD4"/>
        </w:rPr>
        <w:t>TOPS</w:t>
      </w:r>
      <w:r>
        <w:t xml:space="preserve"> Technology </w:t>
      </w:r>
    </w:p>
    <w:p w14:paraId="47029BEE" w14:textId="77777777" w:rsidR="009A3FA7" w:rsidRDefault="00000000">
      <w:pPr>
        <w:spacing w:after="33"/>
      </w:pPr>
      <w:r>
        <w:t xml:space="preserve"> </w:t>
      </w:r>
    </w:p>
    <w:p w14:paraId="4A24D0D4" w14:textId="77777777" w:rsidR="009A3FA7" w:rsidRDefault="00000000">
      <w:pPr>
        <w:numPr>
          <w:ilvl w:val="0"/>
          <w:numId w:val="4"/>
        </w:numPr>
        <w:spacing w:after="0" w:line="248" w:lineRule="auto"/>
        <w:ind w:right="264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Inheritance: Single, Multilevel, Hierarchical Answer:  </w:t>
      </w:r>
    </w:p>
    <w:p w14:paraId="016C26EB" w14:textId="77777777" w:rsidR="009A3FA7" w:rsidRDefault="00000000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Inheritance:</w:t>
      </w:r>
      <w:r>
        <w:rPr>
          <w:rFonts w:ascii="Times New Roman" w:eastAsia="Times New Roman" w:hAnsi="Times New Roman" w:cs="Times New Roman"/>
        </w:rPr>
        <w:t xml:space="preserve"> properties of parent class </w:t>
      </w:r>
      <w:proofErr w:type="gramStart"/>
      <w:r>
        <w:rPr>
          <w:rFonts w:ascii="Times New Roman" w:eastAsia="Times New Roman" w:hAnsi="Times New Roman" w:cs="Times New Roman"/>
        </w:rPr>
        <w:t>extends</w:t>
      </w:r>
      <w:proofErr w:type="gramEnd"/>
      <w:r>
        <w:rPr>
          <w:rFonts w:ascii="Times New Roman" w:eastAsia="Times New Roman" w:hAnsi="Times New Roman" w:cs="Times New Roman"/>
        </w:rPr>
        <w:t xml:space="preserve"> into child 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1DA6F1" w14:textId="77777777" w:rsidR="009A3FA7" w:rsidRDefault="00000000">
      <w:pPr>
        <w:tabs>
          <w:tab w:val="center" w:pos="3027"/>
        </w:tabs>
        <w:spacing w:after="10" w:line="248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: Properties of super class extends into subclass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9A2D69" w14:textId="77777777" w:rsidR="009A3FA7" w:rsidRDefault="00000000">
      <w:pPr>
        <w:tabs>
          <w:tab w:val="center" w:pos="2934"/>
        </w:tabs>
        <w:spacing w:after="10" w:line="248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: Main purpose </w:t>
      </w:r>
      <w:proofErr w:type="gramStart"/>
      <w:r>
        <w:rPr>
          <w:rFonts w:ascii="Times New Roman" w:eastAsia="Times New Roman" w:hAnsi="Times New Roman" w:cs="Times New Roman"/>
        </w:rPr>
        <w:t>is :</w:t>
      </w:r>
      <w:proofErr w:type="gramEnd"/>
      <w:r>
        <w:rPr>
          <w:rFonts w:ascii="Times New Roman" w:eastAsia="Times New Roman" w:hAnsi="Times New Roman" w:cs="Times New Roman"/>
        </w:rPr>
        <w:t xml:space="preserve"> Reusability , extendibility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CD13E2" w14:textId="77777777" w:rsidR="009A3FA7" w:rsidRDefault="00000000">
      <w:pPr>
        <w:tabs>
          <w:tab w:val="center" w:pos="3393"/>
        </w:tabs>
        <w:spacing w:after="10" w:line="248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: To used "extends" keyword through create inheritance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80BB7D" w14:textId="77777777" w:rsidR="009A3FA7" w:rsidRDefault="00000000">
      <w:pPr>
        <w:spacing w:after="10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: Always called last child class to create object with access the properties of parent                                             class except private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A583F3" w14:textId="77777777" w:rsidR="009A3FA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C3DD71" w14:textId="77777777" w:rsidR="009A3FA7" w:rsidRDefault="00000000">
      <w:pPr>
        <w:tabs>
          <w:tab w:val="center" w:pos="1872"/>
        </w:tabs>
        <w:spacing w:after="10" w:line="248" w:lineRule="auto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: There are mainly 5 types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12FB8F" w14:textId="77777777" w:rsidR="009A3FA7" w:rsidRDefault="00000000">
      <w:pPr>
        <w:numPr>
          <w:ilvl w:val="1"/>
          <w:numId w:val="4"/>
        </w:numPr>
        <w:spacing w:after="10" w:line="248" w:lineRule="auto"/>
        <w:ind w:hanging="240"/>
      </w:pPr>
      <w:r>
        <w:rPr>
          <w:rFonts w:ascii="Times New Roman" w:eastAsia="Times New Roman" w:hAnsi="Times New Roman" w:cs="Times New Roman"/>
        </w:rPr>
        <w:t>Single: only one parent having only one child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49900A" w14:textId="77777777" w:rsidR="009A3FA7" w:rsidRDefault="00000000">
      <w:pPr>
        <w:numPr>
          <w:ilvl w:val="1"/>
          <w:numId w:val="4"/>
        </w:numPr>
        <w:spacing w:after="10" w:line="248" w:lineRule="auto"/>
        <w:ind w:hanging="240"/>
      </w:pPr>
      <w:r>
        <w:rPr>
          <w:rFonts w:ascii="Times New Roman" w:eastAsia="Times New Roman" w:hAnsi="Times New Roman" w:cs="Times New Roman"/>
        </w:rPr>
        <w:t xml:space="preserve">Multilevel: single inheritance having one another child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27A979" w14:textId="77777777" w:rsidR="009A3FA7" w:rsidRDefault="00000000">
      <w:pPr>
        <w:numPr>
          <w:ilvl w:val="1"/>
          <w:numId w:val="4"/>
        </w:numPr>
        <w:spacing w:after="10" w:line="248" w:lineRule="auto"/>
        <w:ind w:hanging="240"/>
      </w:pPr>
      <w:r>
        <w:rPr>
          <w:rFonts w:ascii="Times New Roman" w:eastAsia="Times New Roman" w:hAnsi="Times New Roman" w:cs="Times New Roman"/>
        </w:rPr>
        <w:t xml:space="preserve">Hierarchical: one parent having 2 or more child </w:t>
      </w:r>
    </w:p>
    <w:p w14:paraId="4A9D58A1" w14:textId="77777777" w:rsidR="009A3FA7" w:rsidRDefault="00000000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14:paraId="115DF1E2" w14:textId="77777777" w:rsidR="009A3FA7" w:rsidRDefault="00000000">
      <w:pPr>
        <w:numPr>
          <w:ilvl w:val="0"/>
          <w:numId w:val="4"/>
        </w:numPr>
        <w:spacing w:after="29" w:line="386" w:lineRule="auto"/>
        <w:ind w:right="264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Method Overriding and Dynamic Method Dispatch Answer:  </w:t>
      </w:r>
    </w:p>
    <w:p w14:paraId="5C1512F6" w14:textId="77777777" w:rsidR="009A3FA7" w:rsidRDefault="00000000">
      <w:pPr>
        <w:pStyle w:val="Heading2"/>
        <w:ind w:left="-5"/>
      </w:pPr>
      <w:r>
        <w:t xml:space="preserve">1. Method Overriding </w:t>
      </w:r>
    </w:p>
    <w:p w14:paraId="2F85597C" w14:textId="77777777" w:rsidR="009A3FA7" w:rsidRDefault="00000000">
      <w:pPr>
        <w:spacing w:after="298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Method overriding occurs when a </w:t>
      </w:r>
      <w:r>
        <w:rPr>
          <w:rFonts w:ascii="Times New Roman" w:eastAsia="Times New Roman" w:hAnsi="Times New Roman" w:cs="Times New Roman"/>
          <w:b/>
          <w:sz w:val="24"/>
        </w:rPr>
        <w:t>subclass</w:t>
      </w:r>
      <w:r>
        <w:rPr>
          <w:rFonts w:ascii="Times New Roman" w:eastAsia="Times New Roman" w:hAnsi="Times New Roman" w:cs="Times New Roman"/>
          <w:sz w:val="24"/>
        </w:rPr>
        <w:t xml:space="preserve"> provides a specific implementation of a method that is already defined in its </w:t>
      </w:r>
      <w:r>
        <w:rPr>
          <w:rFonts w:ascii="Times New Roman" w:eastAsia="Times New Roman" w:hAnsi="Times New Roman" w:cs="Times New Roman"/>
          <w:b/>
          <w:sz w:val="24"/>
        </w:rPr>
        <w:t>super class</w:t>
      </w:r>
      <w:r>
        <w:rPr>
          <w:rFonts w:ascii="Times New Roman" w:eastAsia="Times New Roman" w:hAnsi="Times New Roman" w:cs="Times New Roman"/>
          <w:sz w:val="24"/>
        </w:rPr>
        <w:t xml:space="preserve">. The method in the subclass must have the </w:t>
      </w:r>
      <w:r>
        <w:rPr>
          <w:rFonts w:ascii="Times New Roman" w:eastAsia="Times New Roman" w:hAnsi="Times New Roman" w:cs="Times New Roman"/>
          <w:b/>
          <w:sz w:val="24"/>
        </w:rPr>
        <w:t>same name, return type, and parameters</w:t>
      </w:r>
      <w:r>
        <w:rPr>
          <w:rFonts w:ascii="Times New Roman" w:eastAsia="Times New Roman" w:hAnsi="Times New Roman" w:cs="Times New Roman"/>
          <w:sz w:val="24"/>
        </w:rPr>
        <w:t xml:space="preserve"> as in the super class. </w:t>
      </w:r>
    </w:p>
    <w:p w14:paraId="29C6B607" w14:textId="77777777" w:rsidR="009A3FA7" w:rsidRDefault="00000000">
      <w:pPr>
        <w:pStyle w:val="Heading2"/>
        <w:ind w:left="-5"/>
      </w:pPr>
      <w:r>
        <w:t xml:space="preserve">2. Dynamic Method Dispatch (Runtime Polymorphism) </w:t>
      </w:r>
    </w:p>
    <w:p w14:paraId="4741E510" w14:textId="77777777" w:rsidR="009A3FA7" w:rsidRDefault="00000000">
      <w:pPr>
        <w:spacing w:after="271" w:line="24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Dynamic Method Dispatch is a process in which a call to an overridden method is resolved at </w:t>
      </w:r>
      <w:r>
        <w:rPr>
          <w:rFonts w:ascii="Times New Roman" w:eastAsia="Times New Roman" w:hAnsi="Times New Roman" w:cs="Times New Roman"/>
          <w:b/>
          <w:sz w:val="24"/>
        </w:rPr>
        <w:t>runtime</w:t>
      </w:r>
      <w:r>
        <w:rPr>
          <w:rFonts w:ascii="Times New Roman" w:eastAsia="Times New Roman" w:hAnsi="Times New Roman" w:cs="Times New Roman"/>
          <w:sz w:val="24"/>
        </w:rPr>
        <w:t xml:space="preserve"> rather than compile time. It is achieved using </w:t>
      </w:r>
      <w:r>
        <w:rPr>
          <w:rFonts w:ascii="Times New Roman" w:eastAsia="Times New Roman" w:hAnsi="Times New Roman" w:cs="Times New Roman"/>
          <w:b/>
          <w:sz w:val="24"/>
        </w:rPr>
        <w:t>method overriding</w:t>
      </w:r>
      <w:r>
        <w:rPr>
          <w:rFonts w:ascii="Times New Roman" w:eastAsia="Times New Roman" w:hAnsi="Times New Roman" w:cs="Times New Roman"/>
          <w:sz w:val="24"/>
        </w:rPr>
        <w:t xml:space="preserve"> and is the foundation of </w:t>
      </w:r>
      <w:r>
        <w:rPr>
          <w:rFonts w:ascii="Times New Roman" w:eastAsia="Times New Roman" w:hAnsi="Times New Roman" w:cs="Times New Roman"/>
          <w:b/>
          <w:sz w:val="24"/>
        </w:rPr>
        <w:t>runtime polymorphism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5FD6B55" w14:textId="77777777" w:rsidR="009A3FA7" w:rsidRDefault="00000000">
      <w:pPr>
        <w:spacing w:after="2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0B7186" w14:textId="77777777" w:rsidR="009A3FA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0EECC3" w14:textId="77777777" w:rsidR="009A3FA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9DA876" w14:textId="77777777" w:rsidR="009A3FA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54BCD6" w14:textId="77777777" w:rsidR="009A3FA7" w:rsidRDefault="00000000">
      <w:pPr>
        <w:spacing w:after="118"/>
        <w:ind w:left="-29" w:right="-92"/>
      </w:pPr>
      <w:r>
        <w:rPr>
          <w:noProof/>
        </w:rPr>
        <mc:AlternateContent>
          <mc:Choice Requires="wpg">
            <w:drawing>
              <wp:inline distT="0" distB="0" distL="0" distR="0" wp14:anchorId="0EA7DE70" wp14:editId="590D33B2">
                <wp:extent cx="5987238" cy="701040"/>
                <wp:effectExtent l="0" t="0" r="0" b="0"/>
                <wp:docPr id="2494" name="Group 2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238" cy="701040"/>
                          <a:chOff x="0" y="0"/>
                          <a:chExt cx="5987238" cy="701040"/>
                        </a:xfrm>
                      </wpg:grpSpPr>
                      <wps:wsp>
                        <wps:cNvPr id="3081" name="Shape 3081"/>
                        <wps:cNvSpPr/>
                        <wps:spPr>
                          <a:xfrm>
                            <a:off x="0" y="0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8288" y="1372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02C45" w14:textId="77777777" w:rsidR="009A3FA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2" name="Shape 3082"/>
                        <wps:cNvSpPr/>
                        <wps:spPr>
                          <a:xfrm>
                            <a:off x="0" y="175260"/>
                            <a:ext cx="5981065" cy="17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1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1"/>
                                </a:lnTo>
                                <a:lnTo>
                                  <a:pt x="0" y="175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8288" y="176632"/>
                            <a:ext cx="17125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0F554" w14:textId="77777777" w:rsidR="009A3FA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306017" y="176632"/>
                            <a:ext cx="61685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A0270" w14:textId="77777777" w:rsidR="009A3FA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3" name="Shape 3083"/>
                        <wps:cNvSpPr/>
                        <wps:spPr>
                          <a:xfrm>
                            <a:off x="0" y="350520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8288" y="351892"/>
                            <a:ext cx="7880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777A0" w14:textId="77777777" w:rsidR="009A3FA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" name="Shape 3084"/>
                        <wps:cNvSpPr/>
                        <wps:spPr>
                          <a:xfrm>
                            <a:off x="0" y="525780"/>
                            <a:ext cx="598106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7526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3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8288" y="528676"/>
                            <a:ext cx="2968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AA1C6" w14:textId="77777777" w:rsidR="009A3FA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252802" y="528676"/>
                            <a:ext cx="47973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A4B59" w14:textId="77777777" w:rsidR="009A3FA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==========================================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862270" y="528676"/>
                            <a:ext cx="1143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EFCDC" w14:textId="77777777" w:rsidR="009A3FA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5949138" y="5286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3A4D7" w14:textId="77777777" w:rsidR="009A3FA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D3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4" style="width:471.436pt;height:55.2pt;mso-position-horizontal-relative:char;mso-position-vertical-relative:line" coordsize="59872,7010">
                <v:shape id="Shape 3085" style="position:absolute;width:59810;height:1752;left:0;top:0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399" style="position:absolute;width:78802;height:2243;left:182;top: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3086" style="position:absolute;width:59810;height:1752;left:0;top:1752;" coordsize="5981065,175261" path="m0,0l5981065,0l5981065,175261l0,175261l0,0">
                  <v:stroke weight="0pt" endcap="flat" joinstyle="miter" miterlimit="10" on="false" color="#000000" opacity="0"/>
                  <v:fill on="true" color="#d6e3bc"/>
                </v:shape>
                <v:rect id="Rectangle 401" style="position:absolute;width:17125;height:2243;left:182;top:1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</w:t>
                        </w:r>
                      </w:p>
                    </w:txbxContent>
                  </v:textbox>
                </v:rect>
                <v:rect id="Rectangle 402" style="position:absolute;width:61685;height:2243;left:13060;top:1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</w:t>
                        </w:r>
                      </w:p>
                    </w:txbxContent>
                  </v:textbox>
                </v:rect>
                <v:shape id="Shape 3087" style="position:absolute;width:59810;height:1752;left:0;top:3505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404" style="position:absolute;width:78802;height:2243;left:182;top:3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=====================================================================</w:t>
                        </w:r>
                      </w:p>
                    </w:txbxContent>
                  </v:textbox>
                </v:rect>
                <v:shape id="Shape 3088" style="position:absolute;width:59810;height:1752;left:0;top:5257;" coordsize="5981065,175260" path="m0,0l5981065,0l5981065,175260l0,175260l0,0">
                  <v:stroke weight="0pt" endcap="flat" joinstyle="miter" miterlimit="10" on="false" color="#000000" opacity="0"/>
                  <v:fill on="true" color="#d6e3bc"/>
                </v:shape>
                <v:rect id="Rectangle 406" style="position:absolute;width:29684;height:2243;left:182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</w:t>
                        </w:r>
                      </w:p>
                    </w:txbxContent>
                  </v:textbox>
                </v:rect>
                <v:rect id="Rectangle 407" style="position:absolute;width:47973;height:2243;left:22528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==========================================</w:t>
                        </w:r>
                      </w:p>
                    </w:txbxContent>
                  </v:textbox>
                </v:rect>
                <v:rect id="Rectangle 408" style="position:absolute;width:1143;height:2243;left:58622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409" style="position:absolute;width:506;height:2243;left:59491;top: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1d3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BDD5541" w14:textId="77777777" w:rsidR="009A3FA7" w:rsidRDefault="00000000">
      <w:pPr>
        <w:spacing w:after="2148"/>
      </w:pPr>
      <w:r>
        <w:t xml:space="preserve"> </w:t>
      </w:r>
    </w:p>
    <w:p w14:paraId="651C6DA9" w14:textId="01020CA0" w:rsidR="009A3FA7" w:rsidRDefault="00597F3C">
      <w:pPr>
        <w:spacing w:after="349"/>
        <w:ind w:left="-5" w:hanging="10"/>
      </w:pPr>
      <w:r>
        <w:lastRenderedPageBreak/>
        <w:t>Dhairya Thakkar</w:t>
      </w:r>
    </w:p>
    <w:sectPr w:rsidR="009A3FA7">
      <w:pgSz w:w="12240" w:h="15840"/>
      <w:pgMar w:top="723" w:right="1492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E92E9" w14:textId="77777777" w:rsidR="000C7057" w:rsidRDefault="000C7057" w:rsidP="00597F3C">
      <w:pPr>
        <w:spacing w:after="0" w:line="240" w:lineRule="auto"/>
      </w:pPr>
      <w:r>
        <w:separator/>
      </w:r>
    </w:p>
  </w:endnote>
  <w:endnote w:type="continuationSeparator" w:id="0">
    <w:p w14:paraId="41AE7F1A" w14:textId="77777777" w:rsidR="000C7057" w:rsidRDefault="000C7057" w:rsidP="00597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5E20D" w14:textId="77777777" w:rsidR="000C7057" w:rsidRDefault="000C7057" w:rsidP="00597F3C">
      <w:pPr>
        <w:spacing w:after="0" w:line="240" w:lineRule="auto"/>
      </w:pPr>
      <w:r>
        <w:separator/>
      </w:r>
    </w:p>
  </w:footnote>
  <w:footnote w:type="continuationSeparator" w:id="0">
    <w:p w14:paraId="248B579C" w14:textId="77777777" w:rsidR="000C7057" w:rsidRDefault="000C7057" w:rsidP="00597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3EFC"/>
    <w:multiLevelType w:val="hybridMultilevel"/>
    <w:tmpl w:val="1D049C5C"/>
    <w:lvl w:ilvl="0" w:tplc="DF92A296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875E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16B22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2E856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4584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18C63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C0C27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FAD38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5C623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806EC"/>
    <w:multiLevelType w:val="hybridMultilevel"/>
    <w:tmpl w:val="916C6BF8"/>
    <w:lvl w:ilvl="0" w:tplc="883C056C">
      <w:start w:val="2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1C32A2">
      <w:start w:val="1"/>
      <w:numFmt w:val="decimal"/>
      <w:lvlText w:val="%2)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7E98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5ED1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567F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362A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C43A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7841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8609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371A92"/>
    <w:multiLevelType w:val="hybridMultilevel"/>
    <w:tmpl w:val="F83CE208"/>
    <w:lvl w:ilvl="0" w:tplc="E79A8D20">
      <w:start w:val="1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30F6B2">
      <w:start w:val="1"/>
      <w:numFmt w:val="lowerLetter"/>
      <w:lvlText w:val="%2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2EBA6">
      <w:start w:val="1"/>
      <w:numFmt w:val="lowerRoman"/>
      <w:lvlText w:val="%3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6CF970">
      <w:start w:val="1"/>
      <w:numFmt w:val="decimal"/>
      <w:lvlText w:val="%4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065AE6">
      <w:start w:val="1"/>
      <w:numFmt w:val="lowerLetter"/>
      <w:lvlText w:val="%5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10FC84">
      <w:start w:val="1"/>
      <w:numFmt w:val="lowerRoman"/>
      <w:lvlText w:val="%6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EA807E">
      <w:start w:val="1"/>
      <w:numFmt w:val="decimal"/>
      <w:lvlText w:val="%7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124388">
      <w:start w:val="1"/>
      <w:numFmt w:val="lowerLetter"/>
      <w:lvlText w:val="%8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96FB0A">
      <w:start w:val="1"/>
      <w:numFmt w:val="lowerRoman"/>
      <w:lvlText w:val="%9"/>
      <w:lvlJc w:val="left"/>
      <w:pPr>
        <w:ind w:left="7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AE551D"/>
    <w:multiLevelType w:val="hybridMultilevel"/>
    <w:tmpl w:val="129EAC46"/>
    <w:lvl w:ilvl="0" w:tplc="9E246AD4">
      <w:start w:val="1"/>
      <w:numFmt w:val="decimal"/>
      <w:lvlText w:val="%1)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423D5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A8A1D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E595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6EEB6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FE97A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4286BC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8B91C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08B8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6141385">
    <w:abstractNumId w:val="3"/>
  </w:num>
  <w:num w:numId="2" w16cid:durableId="1252547026">
    <w:abstractNumId w:val="0"/>
  </w:num>
  <w:num w:numId="3" w16cid:durableId="743651168">
    <w:abstractNumId w:val="2"/>
  </w:num>
  <w:num w:numId="4" w16cid:durableId="209877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A7"/>
    <w:rsid w:val="000C7057"/>
    <w:rsid w:val="00277B46"/>
    <w:rsid w:val="00597F3C"/>
    <w:rsid w:val="009A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B0CF"/>
  <w15:docId w15:val="{BE9364FE-5FC1-4FDF-9D16-A9B92E9F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118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597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F3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97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F3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asfakansari</dc:creator>
  <cp:keywords/>
  <cp:lastModifiedBy>Dhairya Thakkar</cp:lastModifiedBy>
  <cp:revision>2</cp:revision>
  <dcterms:created xsi:type="dcterms:W3CDTF">2025-02-05T07:21:00Z</dcterms:created>
  <dcterms:modified xsi:type="dcterms:W3CDTF">2025-02-05T07:21:00Z</dcterms:modified>
</cp:coreProperties>
</file>