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4"/>
          <w:szCs w:val="24"/>
        </w:rPr>
      </w:pPr>
      <w:r>
        <w:rPr>
          <w:b/>
          <w:sz w:val="24"/>
          <w:szCs w:val="24"/>
        </w:rPr>
        <w:t>Project Design Phase-I</w:t>
      </w:r>
    </w:p>
    <w:p>
      <w:pPr>
        <w:pStyle w:val="Normal"/>
        <w:spacing w:before="0" w:after="0"/>
        <w:jc w:val="center"/>
        <w:rPr>
          <w:b/>
          <w:sz w:val="24"/>
          <w:szCs w:val="24"/>
        </w:rPr>
      </w:pPr>
      <w:r>
        <w:rPr>
          <w:b/>
          <w:sz w:val="24"/>
          <w:szCs w:val="24"/>
        </w:rPr>
        <w:t>Proposed Solution Template</w:t>
      </w:r>
    </w:p>
    <w:p>
      <w:pPr>
        <w:pStyle w:val="Normal"/>
        <w:spacing w:before="0" w:after="0"/>
        <w:jc w:val="center"/>
        <w:rPr>
          <w:b/>
        </w:rPr>
      </w:pPr>
      <w:r>
        <w:rPr>
          <w:b/>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22 June 2024</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SWTID1720166168</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 xml:space="preserve">Project - </w:t>
            </w:r>
            <w:r>
              <w:rPr/>
              <w:t>Journify</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 Marks</w:t>
            </w:r>
          </w:p>
        </w:tc>
      </w:tr>
    </w:tbl>
    <w:p>
      <w:pPr>
        <w:pStyle w:val="Normal"/>
        <w:rPr>
          <w:b/>
        </w:rPr>
      </w:pPr>
      <w:r>
        <w:rPr>
          <w:b/>
        </w:rPr>
      </w:r>
    </w:p>
    <w:p>
      <w:pPr>
        <w:pStyle w:val="Normal"/>
        <w:rPr>
          <w:b/>
        </w:rPr>
      </w:pPr>
      <w:r>
        <w:rPr>
          <w:b/>
        </w:rPr>
        <w:t>Proposed Solution Template:</w:t>
      </w:r>
    </w:p>
    <w:p>
      <w:pPr>
        <w:pStyle w:val="Normal"/>
        <w:rPr/>
      </w:pPr>
      <w:r>
        <w:rPr/>
        <w:t>Project team shall fill the following information in proposed solution template.</w:t>
      </w:r>
    </w:p>
    <w:tbl>
      <w:tblPr>
        <w:tblStyle w:val="a0"/>
        <w:tblW w:w="9067"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1"/>
        <w:gridCol w:w="3657"/>
        <w:gridCol w:w="4509"/>
      </w:tblGrid>
      <w:tr>
        <w:trPr>
          <w:trHeight w:val="55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rPr>
            </w:pPr>
            <w:r>
              <w:rPr>
                <w:b/>
              </w:rPr>
              <w:t>S.No.</w:t>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rPr>
            </w:pPr>
            <w:r>
              <w:rPr>
                <w:b/>
              </w:rPr>
              <w:t>Parameter</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b/>
              </w:rPr>
            </w:pPr>
            <w:r>
              <w:rPr>
                <w:b/>
              </w:rPr>
              <w:t>Description</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color w:val="222222"/>
              </w:rPr>
              <w:t>Problem Statement (Problem to be solved)</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 xml:space="preserve">Create a Flight Booking App that simplifies and elevates the flight ticket booking experience. The app should enable users to effortlessly search, filter, and reserve flights based on preferences like destinations, dates, and seating options. It must include secure payment processing, personalized choices, and real-time booking confirmations to streamline the travel planning process. </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color w:val="222222"/>
              </w:rPr>
              <w:t>Idea / Solution description</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 xml:space="preserve">Develop a comprehensive Flight Booking App where users can create accounts, search for destinations, find flights based on their schedules, select specific seats, make payments, and cancel bookings. For administrators, the app should offer capabilities to manage bookings, add new flights and services, and monitor user activities, ensuring a smooth and efficient operation for both users and admins. </w:t>
            </w:r>
          </w:p>
        </w:tc>
      </w:tr>
      <w:tr>
        <w:trPr>
          <w:trHeight w:val="78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color w:val="222222"/>
              </w:rPr>
              <w:t xml:space="preserve">Novelty / Uniqueness </w:t>
            </w:r>
          </w:p>
        </w:tc>
        <w:tc>
          <w:tcPr>
            <w:tcW w:w="4509" w:type="dxa"/>
            <w:tcBorders>
              <w:top w:val="single" w:sz="4" w:space="0" w:color="000000"/>
              <w:left w:val="single" w:sz="4" w:space="0" w:color="000000"/>
              <w:bottom w:val="single" w:sz="4" w:space="0" w:color="000000"/>
              <w:right w:val="single" w:sz="4" w:space="0" w:color="000000"/>
            </w:tcBorders>
          </w:tcPr>
          <w:p>
            <w:pPr>
              <w:pStyle w:val="TextBody"/>
              <w:widowControl w:val="false"/>
              <w:numPr>
                <w:ilvl w:val="0"/>
                <w:numId w:val="6"/>
              </w:numPr>
              <w:rPr/>
            </w:pPr>
            <w:r>
              <w:rPr>
                <w:rStyle w:val="StrongEmphasis"/>
              </w:rPr>
              <w:t>Personalized Flight Options</w:t>
            </w:r>
            <w:r>
              <w:rPr/>
              <w:t>: Tailored recommendations and advanced filters based on user preferences for a customized booking experience.</w:t>
            </w:r>
          </w:p>
          <w:p>
            <w:pPr>
              <w:pStyle w:val="TextBody"/>
              <w:numPr>
                <w:ilvl w:val="0"/>
                <w:numId w:val="2"/>
              </w:numPr>
              <w:tabs>
                <w:tab w:val="clear" w:pos="720"/>
                <w:tab w:val="left" w:pos="0" w:leader="none"/>
              </w:tabs>
              <w:ind w:left="720" w:hanging="283"/>
              <w:rPr/>
            </w:pPr>
            <w:r>
              <w:rPr>
                <w:rStyle w:val="StrongEmphasis"/>
              </w:rPr>
              <w:t>User-Friendly Interface</w:t>
            </w:r>
            <w:r>
              <w:rPr/>
              <w:t>: Simplifies the search and booking process with intuitive navigation and efficient functionality.</w:t>
            </w:r>
          </w:p>
          <w:p>
            <w:pPr>
              <w:pStyle w:val="TextBody"/>
              <w:numPr>
                <w:ilvl w:val="0"/>
                <w:numId w:val="3"/>
              </w:numPr>
              <w:tabs>
                <w:tab w:val="clear" w:pos="720"/>
                <w:tab w:val="left" w:pos="0" w:leader="none"/>
              </w:tabs>
              <w:ind w:left="720" w:hanging="283"/>
              <w:rPr/>
            </w:pPr>
            <w:r>
              <w:rPr>
                <w:rStyle w:val="StrongEmphasis"/>
              </w:rPr>
              <w:t>Secure Payments</w:t>
            </w:r>
            <w:r>
              <w:rPr/>
              <w:t>: Integrated, secure payment gateway for safe and reliable transactions.</w:t>
            </w:r>
          </w:p>
          <w:p>
            <w:pPr>
              <w:pStyle w:val="TextBody"/>
              <w:numPr>
                <w:ilvl w:val="0"/>
                <w:numId w:val="4"/>
              </w:numPr>
              <w:tabs>
                <w:tab w:val="clear" w:pos="720"/>
                <w:tab w:val="left" w:pos="0" w:leader="none"/>
              </w:tabs>
              <w:ind w:left="720" w:hanging="283"/>
              <w:rPr/>
            </w:pPr>
            <w:r>
              <w:rPr>
                <w:rStyle w:val="StrongEmphasis"/>
              </w:rPr>
              <w:t>Real-Time Updates</w:t>
            </w:r>
            <w:r>
              <w:rPr/>
              <w:t>: Provides instant booking confirmations, itinerary updates, and notifications for a seamless travel experience.</w:t>
            </w:r>
          </w:p>
          <w:p>
            <w:pPr>
              <w:pStyle w:val="TextBody"/>
              <w:numPr>
                <w:ilvl w:val="0"/>
                <w:numId w:val="5"/>
              </w:numPr>
              <w:tabs>
                <w:tab w:val="clear" w:pos="720"/>
                <w:tab w:val="left" w:pos="0" w:leader="none"/>
              </w:tabs>
              <w:ind w:left="720" w:hanging="283"/>
              <w:rPr/>
            </w:pPr>
            <w:r>
              <w:rPr>
                <w:rStyle w:val="StrongEmphasis"/>
              </w:rPr>
              <w:t>Comprehensive Admin Tools</w:t>
            </w:r>
            <w:r>
              <w:rPr/>
              <w:t>: Enables admins to manage bookings, update flights, and monitor user activities effectively.</w:t>
            </w:r>
          </w:p>
          <w:p>
            <w:pPr>
              <w:pStyle w:val="Normal"/>
              <w:widowControl w:val="false"/>
              <w:spacing w:before="0" w:after="160"/>
              <w:rPr/>
            </w:pPr>
            <w:r>
              <w:rPr/>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color w:val="222222"/>
              </w:rPr>
              <w:t>Social Impact / Customer Satisfaction</w:t>
            </w:r>
          </w:p>
        </w:tc>
        <w:tc>
          <w:tcPr>
            <w:tcW w:w="4509" w:type="dxa"/>
            <w:tcBorders>
              <w:top w:val="single" w:sz="4" w:space="0" w:color="000000"/>
              <w:left w:val="single" w:sz="4" w:space="0" w:color="000000"/>
              <w:bottom w:val="single" w:sz="4" w:space="0" w:color="000000"/>
              <w:right w:val="single" w:sz="4" w:space="0" w:color="000000"/>
            </w:tcBorders>
          </w:tcPr>
          <w:p>
            <w:pPr>
              <w:pStyle w:val="TextBody"/>
              <w:widowControl w:val="false"/>
              <w:numPr>
                <w:ilvl w:val="0"/>
                <w:numId w:val="11"/>
              </w:numPr>
              <w:rPr/>
            </w:pPr>
            <w:r>
              <w:rPr>
                <w:rStyle w:val="StrongEmphasis"/>
              </w:rPr>
              <w:t>Enhanced Accessibility</w:t>
            </w:r>
            <w:r>
              <w:rPr/>
              <w:t>: Simplifies air travel for a wider audience, making it easier for all users to book flights.</w:t>
            </w:r>
          </w:p>
          <w:p>
            <w:pPr>
              <w:pStyle w:val="TextBody"/>
              <w:numPr>
                <w:ilvl w:val="0"/>
                <w:numId w:val="7"/>
              </w:numPr>
              <w:tabs>
                <w:tab w:val="clear" w:pos="720"/>
                <w:tab w:val="left" w:pos="0" w:leader="none"/>
              </w:tabs>
              <w:spacing w:before="0" w:after="0"/>
              <w:ind w:left="720" w:hanging="283"/>
              <w:rPr/>
            </w:pPr>
            <w:r>
              <w:rPr>
                <w:rStyle w:val="StrongEmphasis"/>
              </w:rPr>
              <w:t>Traveler Empowerment</w:t>
            </w:r>
            <w:r>
              <w:rPr/>
              <w:t>: Provides clear flight options and real-time updates, reducing travel stress and improving user satisfaction.</w:t>
            </w:r>
          </w:p>
          <w:p>
            <w:pPr>
              <w:pStyle w:val="TextBody"/>
              <w:numPr>
                <w:ilvl w:val="0"/>
                <w:numId w:val="8"/>
              </w:numPr>
              <w:tabs>
                <w:tab w:val="clear" w:pos="720"/>
                <w:tab w:val="left" w:pos="0" w:leader="none"/>
              </w:tabs>
              <w:spacing w:before="0" w:after="0"/>
              <w:ind w:left="720" w:hanging="283"/>
              <w:rPr/>
            </w:pPr>
            <w:r>
              <w:rPr>
                <w:rStyle w:val="StrongEmphasis"/>
              </w:rPr>
              <w:t>Efficient Travel Planning</w:t>
            </w:r>
            <w:r>
              <w:rPr/>
              <w:t>: Streamlines the booking process, reducing travel disruptions and missed flights.</w:t>
            </w:r>
          </w:p>
          <w:p>
            <w:pPr>
              <w:pStyle w:val="TextBody"/>
              <w:numPr>
                <w:ilvl w:val="0"/>
                <w:numId w:val="9"/>
              </w:numPr>
              <w:tabs>
                <w:tab w:val="clear" w:pos="720"/>
                <w:tab w:val="left" w:pos="0" w:leader="none"/>
              </w:tabs>
              <w:spacing w:before="0" w:after="0"/>
              <w:ind w:left="720" w:hanging="283"/>
              <w:rPr/>
            </w:pPr>
            <w:r>
              <w:rPr>
                <w:rStyle w:val="StrongEmphasis"/>
              </w:rPr>
              <w:t>Economic Support</w:t>
            </w:r>
            <w:r>
              <w:rPr/>
              <w:t>: Boosts tourism and business travel, contributing to local economic growth.</w:t>
            </w:r>
          </w:p>
          <w:p>
            <w:pPr>
              <w:pStyle w:val="TextBody"/>
              <w:numPr>
                <w:ilvl w:val="0"/>
                <w:numId w:val="10"/>
              </w:numPr>
              <w:tabs>
                <w:tab w:val="clear" w:pos="720"/>
                <w:tab w:val="left" w:pos="0" w:leader="none"/>
              </w:tabs>
              <w:spacing w:before="0" w:after="140"/>
              <w:ind w:left="720" w:hanging="283"/>
              <w:rPr/>
            </w:pPr>
            <w:r>
              <w:rPr>
                <w:rStyle w:val="StrongEmphasis"/>
              </w:rPr>
              <w:t>Sustainability Promotion</w:t>
            </w:r>
            <w:r>
              <w:rPr/>
              <w:t xml:space="preserve">: Encourages eco-friendly travel by highlighting low-emission airlines and sustainable practices. </w:t>
            </w:r>
          </w:p>
        </w:tc>
      </w:tr>
      <w:tr>
        <w:trPr>
          <w:trHeight w:val="735"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color w:val="222222"/>
              </w:rPr>
              <w:t>Business Model (Revenue Model)</w:t>
            </w:r>
          </w:p>
        </w:tc>
        <w:tc>
          <w:tcPr>
            <w:tcW w:w="4509" w:type="dxa"/>
            <w:tcBorders>
              <w:top w:val="single" w:sz="4" w:space="0" w:color="000000"/>
              <w:left w:val="single" w:sz="4" w:space="0" w:color="000000"/>
              <w:bottom w:val="single" w:sz="4" w:space="0" w:color="000000"/>
              <w:right w:val="single" w:sz="4" w:space="0" w:color="000000"/>
            </w:tcBorders>
          </w:tcPr>
          <w:p>
            <w:pPr>
              <w:pStyle w:val="TextBody"/>
              <w:widowControl w:val="false"/>
              <w:numPr>
                <w:ilvl w:val="0"/>
                <w:numId w:val="15"/>
              </w:numPr>
              <w:jc w:val="left"/>
              <w:rPr/>
            </w:pPr>
            <w:r>
              <w:rPr>
                <w:rStyle w:val="StrongEmphasis"/>
              </w:rPr>
              <w:t>Booking Commissions</w:t>
            </w:r>
            <w:r>
              <w:rPr/>
              <w:t>: Earn a percentage fee on each flight booked through the app, paid by airlines or travel providers.</w:t>
            </w:r>
          </w:p>
          <w:p>
            <w:pPr>
              <w:pStyle w:val="TextBody"/>
              <w:numPr>
                <w:ilvl w:val="0"/>
                <w:numId w:val="12"/>
              </w:numPr>
              <w:tabs>
                <w:tab w:val="clear" w:pos="720"/>
                <w:tab w:val="left" w:pos="0" w:leader="none"/>
              </w:tabs>
              <w:ind w:left="720" w:hanging="283"/>
              <w:rPr/>
            </w:pPr>
            <w:r>
              <w:rPr>
                <w:rStyle w:val="StrongEmphasis"/>
              </w:rPr>
              <w:t>Premium User Subscriptions</w:t>
            </w:r>
            <w:r>
              <w:rPr/>
              <w:t>: Offer a subscription service providing users with additional benefits like priority support, exclusive discounts, and advanced booking features.</w:t>
            </w:r>
          </w:p>
          <w:p>
            <w:pPr>
              <w:pStyle w:val="TextBody"/>
              <w:numPr>
                <w:ilvl w:val="0"/>
                <w:numId w:val="13"/>
              </w:numPr>
              <w:tabs>
                <w:tab w:val="clear" w:pos="720"/>
                <w:tab w:val="left" w:pos="0" w:leader="none"/>
              </w:tabs>
              <w:ind w:left="720" w:hanging="283"/>
              <w:rPr/>
            </w:pPr>
            <w:r>
              <w:rPr>
                <w:rStyle w:val="StrongEmphasis"/>
              </w:rPr>
              <w:t>Advertising and Partnerships</w:t>
            </w:r>
            <w:r>
              <w:rPr/>
              <w:t>: Generate revenue through targeted advertising from travel-related businesses and partnerships with airlines, hotels, and travel services.</w:t>
            </w:r>
          </w:p>
          <w:p>
            <w:pPr>
              <w:pStyle w:val="TextBody"/>
              <w:numPr>
                <w:ilvl w:val="0"/>
                <w:numId w:val="14"/>
              </w:numPr>
              <w:tabs>
                <w:tab w:val="clear" w:pos="720"/>
                <w:tab w:val="left" w:pos="0" w:leader="none"/>
              </w:tabs>
              <w:ind w:left="720" w:hanging="283"/>
              <w:rPr/>
            </w:pPr>
            <w:r>
              <w:rPr>
                <w:rStyle w:val="StrongEmphasis"/>
              </w:rPr>
              <w:t>Service Fees</w:t>
            </w:r>
            <w:r>
              <w:rPr/>
              <w:t>: Charge users nominal fees for value-added services such as seat selection, travel insurance, and flexible cancellation options.</w:t>
            </w:r>
          </w:p>
          <w:p>
            <w:pPr>
              <w:pStyle w:val="Normal"/>
              <w:widowControl w:val="false"/>
              <w:spacing w:before="0" w:after="160"/>
              <w:rPr/>
            </w:pPr>
            <w:r>
              <w:rPr/>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pBdr/>
              <w:spacing w:lineRule="auto" w:line="259" w:before="0" w:after="160"/>
              <w:ind w:left="644" w:hanging="360"/>
              <w:rPr>
                <w:color w:val="000000"/>
              </w:rPr>
            </w:pPr>
            <w:r>
              <w:rPr>
                <w:color w:val="000000"/>
              </w:rPr>
            </w:r>
          </w:p>
        </w:tc>
        <w:tc>
          <w:tcPr>
            <w:tcW w:w="36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color w:val="222222"/>
              </w:rPr>
            </w:pPr>
            <w:r>
              <w:rPr>
                <w:color w:val="222222"/>
              </w:rPr>
              <w:t>Scalability of the Solution</w:t>
            </w:r>
          </w:p>
        </w:tc>
        <w:tc>
          <w:tcPr>
            <w:tcW w:w="4509" w:type="dxa"/>
            <w:tcBorders>
              <w:top w:val="single" w:sz="4" w:space="0" w:color="000000"/>
              <w:left w:val="single" w:sz="4" w:space="0" w:color="000000"/>
              <w:bottom w:val="single" w:sz="4" w:space="0" w:color="000000"/>
              <w:right w:val="single" w:sz="4" w:space="0" w:color="000000"/>
            </w:tcBorders>
          </w:tcPr>
          <w:p>
            <w:pPr>
              <w:pStyle w:val="TextBody"/>
              <w:widowControl w:val="false"/>
              <w:numPr>
                <w:ilvl w:val="0"/>
                <w:numId w:val="21"/>
              </w:numPr>
              <w:rPr/>
            </w:pPr>
            <w:r>
              <w:rPr>
                <w:rStyle w:val="StrongEmphasis"/>
              </w:rPr>
              <w:t>Cloud-Based Infrastructure</w:t>
            </w:r>
            <w:r>
              <w:rPr/>
              <w:t>: Easily handles increased traffic and data through scalable cloud services.</w:t>
            </w:r>
          </w:p>
          <w:p>
            <w:pPr>
              <w:pStyle w:val="TextBody"/>
              <w:numPr>
                <w:ilvl w:val="0"/>
                <w:numId w:val="16"/>
              </w:numPr>
              <w:tabs>
                <w:tab w:val="clear" w:pos="720"/>
                <w:tab w:val="left" w:pos="0" w:leader="none"/>
              </w:tabs>
              <w:spacing w:before="0" w:after="0"/>
              <w:ind w:left="720" w:hanging="283"/>
              <w:rPr/>
            </w:pPr>
            <w:r>
              <w:rPr>
                <w:rStyle w:val="StrongEmphasis"/>
              </w:rPr>
              <w:t>Modular Architecture</w:t>
            </w:r>
            <w:r>
              <w:rPr/>
              <w:t>: Supports quick addition of new features and services.</w:t>
            </w:r>
          </w:p>
          <w:p>
            <w:pPr>
              <w:pStyle w:val="TextBody"/>
              <w:numPr>
                <w:ilvl w:val="0"/>
                <w:numId w:val="17"/>
              </w:numPr>
              <w:tabs>
                <w:tab w:val="clear" w:pos="720"/>
                <w:tab w:val="left" w:pos="0" w:leader="none"/>
              </w:tabs>
              <w:spacing w:before="0" w:after="0"/>
              <w:ind w:left="720" w:hanging="283"/>
              <w:rPr/>
            </w:pPr>
            <w:r>
              <w:rPr>
                <w:rStyle w:val="StrongEmphasis"/>
              </w:rPr>
              <w:t>Multi-Platform Support</w:t>
            </w:r>
            <w:r>
              <w:rPr/>
              <w:t>: Available on web and mobile, catering to diverse user preferences.</w:t>
            </w:r>
          </w:p>
          <w:p>
            <w:pPr>
              <w:pStyle w:val="TextBody"/>
              <w:numPr>
                <w:ilvl w:val="0"/>
                <w:numId w:val="18"/>
              </w:numPr>
              <w:tabs>
                <w:tab w:val="clear" w:pos="720"/>
                <w:tab w:val="left" w:pos="0" w:leader="none"/>
              </w:tabs>
              <w:spacing w:before="0" w:after="0"/>
              <w:ind w:left="720" w:hanging="283"/>
              <w:rPr/>
            </w:pPr>
            <w:r>
              <w:rPr>
                <w:rStyle w:val="StrongEmphasis"/>
              </w:rPr>
              <w:t>Global Adaptability</w:t>
            </w:r>
            <w:r>
              <w:rPr/>
              <w:t>: Can accommodate multiple languages, currencies, and local content.</w:t>
            </w:r>
          </w:p>
          <w:p>
            <w:pPr>
              <w:pStyle w:val="TextBody"/>
              <w:numPr>
                <w:ilvl w:val="0"/>
                <w:numId w:val="19"/>
              </w:numPr>
              <w:tabs>
                <w:tab w:val="clear" w:pos="720"/>
                <w:tab w:val="left" w:pos="0" w:leader="none"/>
              </w:tabs>
              <w:spacing w:before="0" w:after="0"/>
              <w:ind w:left="720" w:hanging="283"/>
              <w:rPr/>
            </w:pPr>
            <w:r>
              <w:rPr>
                <w:rStyle w:val="StrongEmphasis"/>
              </w:rPr>
              <w:t>API Integration</w:t>
            </w:r>
            <w:r>
              <w:rPr/>
              <w:t>: Enables seamless connections with airlines, payment gateways, and travel services.</w:t>
            </w:r>
          </w:p>
          <w:p>
            <w:pPr>
              <w:pStyle w:val="TextBody"/>
              <w:numPr>
                <w:ilvl w:val="0"/>
                <w:numId w:val="20"/>
              </w:numPr>
              <w:tabs>
                <w:tab w:val="clear" w:pos="720"/>
                <w:tab w:val="left" w:pos="0" w:leader="none"/>
              </w:tabs>
              <w:spacing w:before="0" w:after="140"/>
              <w:ind w:left="720" w:hanging="283"/>
              <w:rPr/>
            </w:pPr>
            <w:r>
              <w:rPr>
                <w:rStyle w:val="StrongEmphasis"/>
              </w:rPr>
              <w:t>Automated Systems</w:t>
            </w:r>
            <w:r>
              <w:rPr/>
              <w:t xml:space="preserve">: Enhances efficiency and supports growth without high operational costs. </w:t>
            </w:r>
          </w:p>
        </w:tc>
      </w:tr>
    </w:tbl>
    <w:p>
      <w:pPr>
        <w:pStyle w:val="Normal"/>
        <w:widowControl/>
        <w:bidi w:val="0"/>
        <w:spacing w:lineRule="auto" w:line="259" w:before="0" w:after="160"/>
        <w:jc w:val="left"/>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59"/>
      </w:pPr>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Application>LibreOffice/7.5.5.2$Windows_X86_64 LibreOffice_project/ca8fe7424262805f223b9a2334bc7181abbcbf5e</Application>
  <AppVersion>15.0000</AppVersion>
  <Pages>3</Pages>
  <Words>490</Words>
  <Characters>3145</Characters>
  <CharactersWithSpaces>3571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2024-06-22T04:54:00Z</dcterms:created>
  <dc:creator/>
  <dc:description/>
  <dc:language>en-US</dc:language>
  <cp:lastModifiedBy/>
  <dcterms:modified xsi:type="dcterms:W3CDTF">2024-07-06T00:56:06Z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