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223"/>
        <w:gridCol w:w="8042"/>
        <w:gridCol w:w="365"/>
        <w:gridCol w:w="365"/>
        <w:gridCol w:w="365"/>
      </w:tblGrid>
      <w:tr w:rsidR="000D3D0B" w:rsidRPr="000D3D0B" w14:paraId="12A87429" w14:textId="77777777" w:rsidTr="000D3D0B">
        <w:trPr>
          <w:trHeight w:val="360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089EF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Using</w:t>
            </w: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Text to columns</w:t>
            </w: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, split the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raw_data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into different column</w:t>
            </w:r>
          </w:p>
        </w:tc>
      </w:tr>
      <w:tr w:rsidR="000D3D0B" w:rsidRPr="000D3D0B" w14:paraId="2D2F191E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16AB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B8CCA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0617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58A0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FDBC6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68B068EF" w14:textId="77777777" w:rsidTr="000D3D0B">
        <w:trPr>
          <w:trHeight w:val="360"/>
        </w:trPr>
        <w:tc>
          <w:tcPr>
            <w:tcW w:w="8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bottom"/>
            <w:hideMark/>
          </w:tcPr>
          <w:p w14:paraId="02E353BE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For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Year_Birth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column :</w:t>
            </w:r>
            <w:proofErr w:type="gramEnd"/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04A35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B737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7BC7085A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67C41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9A4E0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Remove or correct impossible birth years (like 1893) with median of birth years column </w:t>
            </w:r>
          </w:p>
        </w:tc>
      </w:tr>
      <w:tr w:rsidR="000D3D0B" w:rsidRPr="000D3D0B" w14:paraId="3926686A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862E1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00B7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IF(OR(B2&lt;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1925,B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2&gt;2007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),MEDIAN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($B$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2:$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B$2241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),B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2)</w:t>
            </w:r>
          </w:p>
        </w:tc>
      </w:tr>
      <w:tr w:rsidR="000D3D0B" w:rsidRPr="000D3D0B" w14:paraId="61A20B3D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6EC5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4141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now, no major value seen in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Year_Birth_cleaned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column in box-whisker plot</w:t>
            </w:r>
          </w:p>
        </w:tc>
      </w:tr>
      <w:tr w:rsidR="000D3D0B" w:rsidRPr="000D3D0B" w14:paraId="40F7929F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1EF2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E017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A9259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D1875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FF5DA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3BD5C0FB" w14:textId="77777777" w:rsidTr="000D3D0B">
        <w:trPr>
          <w:trHeight w:val="360"/>
        </w:trPr>
        <w:tc>
          <w:tcPr>
            <w:tcW w:w="86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bottom"/>
            <w:hideMark/>
          </w:tcPr>
          <w:p w14:paraId="74C0C349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For Income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Column :</w:t>
            </w:r>
            <w:proofErr w:type="gramEnd"/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0CC72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FEDE1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2D47B0E7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3AEC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2C21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Replace blanks/zeros with the median income.</w:t>
            </w:r>
          </w:p>
        </w:tc>
      </w:tr>
      <w:tr w:rsidR="000D3D0B" w:rsidRPr="000D3D0B" w14:paraId="7F35E4B1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A4943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963C9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IF(OR(G2=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0,ISBLANK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(G2)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),MEDIAN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($G$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2:$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G$2241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),G</w:t>
            </w:r>
            <w:proofErr w:type="gramEnd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2)</w:t>
            </w:r>
          </w:p>
        </w:tc>
      </w:tr>
      <w:tr w:rsidR="000D3D0B" w:rsidRPr="000D3D0B" w14:paraId="3BD33516" w14:textId="77777777" w:rsidTr="000D3D0B">
        <w:trPr>
          <w:trHeight w:val="288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4FDD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BAAFA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FC8F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7B538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FF2D3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6EB76F4E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85BD2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75511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#Note: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7357B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B9462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7899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21CE2D76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5E891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C570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if talk about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outhliers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in income column we will get some outliers but the thing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is ,income</w:t>
            </w:r>
            <w:proofErr w:type="gram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doesn’t have a fixed natural boundary.</w:t>
            </w:r>
          </w:p>
        </w:tc>
      </w:tr>
      <w:tr w:rsidR="000D3D0B" w:rsidRPr="000D3D0B" w14:paraId="589554D0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2BE30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72BBA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Someone earning ₹30,000/month and someone earning ₹3,00,000/month are both valid customers.</w:t>
            </w:r>
          </w:p>
        </w:tc>
      </w:tr>
      <w:tr w:rsidR="000D3D0B" w:rsidRPr="000D3D0B" w14:paraId="6A65F3FE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8C05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FA18F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A high income is not necessarily an </w:t>
            </w:r>
            <w:proofErr w:type="gramStart"/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outlier</w:t>
            </w: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,</w:t>
            </w:r>
            <w:proofErr w:type="gram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it could represent a genuine </w:t>
            </w:r>
            <w:r w:rsidRPr="000D3D0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high-value</w:t>
            </w: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customer.</w:t>
            </w:r>
          </w:p>
        </w:tc>
      </w:tr>
      <w:tr w:rsidR="000D3D0B" w:rsidRPr="000D3D0B" w14:paraId="2279AD2E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39A7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A877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So blindly capping or removing those values would </w:t>
            </w:r>
            <w:r w:rsidRPr="000D3D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destroy valuable business information</w:t>
            </w: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.</w:t>
            </w:r>
          </w:p>
        </w:tc>
      </w:tr>
      <w:tr w:rsidR="000D3D0B" w:rsidRPr="000D3D0B" w14:paraId="22108430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59048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FA70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Now, no major spike seen in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Year_Birth_cleaned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column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in ,</w:t>
            </w:r>
            <w:proofErr w:type="gram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2-3 points are not in range which are necessary to </w:t>
            </w:r>
          </w:p>
        </w:tc>
      </w:tr>
      <w:tr w:rsidR="000D3D0B" w:rsidRPr="000D3D0B" w14:paraId="7ECE59EE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F5AF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2904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74C3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B55C5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66D5C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3731B08F" w14:textId="77777777" w:rsidTr="000D3D0B">
        <w:trPr>
          <w:trHeight w:val="360"/>
        </w:trPr>
        <w:tc>
          <w:tcPr>
            <w:tcW w:w="8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bottom"/>
            <w:hideMark/>
          </w:tcPr>
          <w:p w14:paraId="4D5CF4E0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Dt_Customer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: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B0122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71AF7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569D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2B3E45D4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F2A88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23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F48F2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Data type of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Dt_Customer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column changed to Date type </w:t>
            </w:r>
          </w:p>
        </w:tc>
      </w:tr>
      <w:tr w:rsidR="000D3D0B" w:rsidRPr="000D3D0B" w14:paraId="03A63477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9AEA9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384E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2B092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CBFA3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0930D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5FBC132A" w14:textId="77777777" w:rsidTr="000D3D0B">
        <w:trPr>
          <w:trHeight w:val="42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76B6F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14F9F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7FD9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6FB1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9432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0082ED20" w14:textId="77777777" w:rsidTr="000D3D0B">
        <w:trPr>
          <w:trHeight w:val="360"/>
        </w:trPr>
        <w:tc>
          <w:tcPr>
            <w:tcW w:w="8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bottom"/>
            <w:hideMark/>
          </w:tcPr>
          <w:p w14:paraId="4D380A4C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Recency: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FEFDB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9421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7B4B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6E77D32E" w14:textId="77777777" w:rsidTr="000D3D0B">
        <w:trPr>
          <w:trHeight w:val="360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FA849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In the column recency the values are 0 to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99  which</w:t>
            </w:r>
            <w:proofErr w:type="gram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is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good ,</w:t>
            </w:r>
            <w:proofErr w:type="gram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not less than 0 and greater than </w:t>
            </w:r>
            <w:proofErr w:type="gram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365 .</w:t>
            </w:r>
            <w:proofErr w:type="gramEnd"/>
          </w:p>
        </w:tc>
      </w:tr>
      <w:tr w:rsidR="000D3D0B" w:rsidRPr="000D3D0B" w14:paraId="0598FC46" w14:textId="77777777" w:rsidTr="000D3D0B">
        <w:trPr>
          <w:trHeight w:val="360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D8F24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which means customers shows medium to high engagement </w:t>
            </w:r>
          </w:p>
        </w:tc>
      </w:tr>
      <w:tr w:rsidR="000D3D0B" w:rsidRPr="000D3D0B" w14:paraId="2565699B" w14:textId="77777777" w:rsidTr="000D3D0B">
        <w:trPr>
          <w:trHeight w:val="360"/>
        </w:trPr>
        <w:tc>
          <w:tcPr>
            <w:tcW w:w="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B2A4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</w:p>
        </w:tc>
        <w:tc>
          <w:tcPr>
            <w:tcW w:w="8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C13AC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7C03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1405B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E9E8E" w14:textId="77777777" w:rsidR="000D3D0B" w:rsidRPr="000D3D0B" w:rsidRDefault="000D3D0B" w:rsidP="000D3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D3D0B" w:rsidRPr="000D3D0B" w14:paraId="6161B9F8" w14:textId="77777777" w:rsidTr="000D3D0B">
        <w:trPr>
          <w:trHeight w:val="360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25BE" w14:textId="77777777" w:rsidR="000D3D0B" w:rsidRPr="000D3D0B" w:rsidRDefault="000D3D0B" w:rsidP="000D3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</w:pPr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We can see there are no any </w:t>
            </w:r>
            <w:proofErr w:type="spellStart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>duplicatte</w:t>
            </w:r>
            <w:proofErr w:type="spellEnd"/>
            <w:r w:rsidRPr="000D3D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bidi="ar-SA"/>
                <w14:ligatures w14:val="none"/>
              </w:rPr>
              <w:t xml:space="preserve"> rows present so the data is fully cleaned </w:t>
            </w:r>
          </w:p>
        </w:tc>
      </w:tr>
    </w:tbl>
    <w:p w14:paraId="4A4F7DAB" w14:textId="77777777" w:rsidR="003074C7" w:rsidRDefault="003074C7"/>
    <w:sectPr w:rsidR="0030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0B"/>
    <w:rsid w:val="000D3D0B"/>
    <w:rsid w:val="002907E1"/>
    <w:rsid w:val="003074C7"/>
    <w:rsid w:val="004F2528"/>
    <w:rsid w:val="00F0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95AB"/>
  <w15:chartTrackingRefBased/>
  <w15:docId w15:val="{C8F433E6-3C92-4F0F-9AC4-F89EBC2C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D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D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D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3D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3D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BANERJEE</dc:creator>
  <cp:keywords/>
  <dc:description/>
  <cp:lastModifiedBy>SOURAV BANERJEE</cp:lastModifiedBy>
  <cp:revision>1</cp:revision>
  <dcterms:created xsi:type="dcterms:W3CDTF">2025-10-20T15:56:00Z</dcterms:created>
  <dcterms:modified xsi:type="dcterms:W3CDTF">2025-10-20T15:58:00Z</dcterms:modified>
</cp:coreProperties>
</file>