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6FAA9" w14:textId="77777777" w:rsidR="0074310B" w:rsidRPr="0074310B" w:rsidRDefault="0074310B" w:rsidP="0074310B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310B">
        <w:rPr>
          <w:rFonts w:ascii="Times New Roman" w:eastAsia="Times New Roman" w:hAnsi="Times New Roman" w:cs="Times New Roman"/>
          <w:sz w:val="20"/>
          <w:szCs w:val="20"/>
          <w:lang w:eastAsia="en-IN"/>
        </w:rPr>
        <w:t>The number of states that a defect goes through varies from project to project. Below lifecycle diagram, covers all possible states</w:t>
      </w:r>
    </w:p>
    <w:p w14:paraId="752AFE7B" w14:textId="77777777" w:rsidR="0074310B" w:rsidRPr="0074310B" w:rsidRDefault="0074310B" w:rsidP="00743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310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New:</w:t>
      </w:r>
      <w:r w:rsidRPr="0074310B">
        <w:rPr>
          <w:rFonts w:ascii="Times New Roman" w:eastAsia="Times New Roman" w:hAnsi="Times New Roman" w:cs="Times New Roman"/>
          <w:sz w:val="20"/>
          <w:szCs w:val="20"/>
          <w:lang w:eastAsia="en-IN"/>
        </w:rPr>
        <w:t> When a new defect is logged and posted for the first time. It is assigned a status as NEW.</w:t>
      </w:r>
    </w:p>
    <w:p w14:paraId="0D71B3C4" w14:textId="77777777" w:rsidR="0074310B" w:rsidRPr="0074310B" w:rsidRDefault="0074310B" w:rsidP="00743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310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Assigned:</w:t>
      </w:r>
      <w:r w:rsidRPr="0074310B">
        <w:rPr>
          <w:rFonts w:ascii="Times New Roman" w:eastAsia="Times New Roman" w:hAnsi="Times New Roman" w:cs="Times New Roman"/>
          <w:sz w:val="20"/>
          <w:szCs w:val="20"/>
          <w:lang w:eastAsia="en-IN"/>
        </w:rPr>
        <w:t> Once the bug is posted by the tester, the lead of the tester approves the bug and assigns the bug to the developer team</w:t>
      </w:r>
    </w:p>
    <w:p w14:paraId="5E0A1C13" w14:textId="77777777" w:rsidR="0074310B" w:rsidRPr="0074310B" w:rsidRDefault="0074310B" w:rsidP="00743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310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Open</w:t>
      </w:r>
      <w:r w:rsidRPr="007431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The developer starts </w:t>
      </w:r>
      <w:proofErr w:type="spellStart"/>
      <w:r w:rsidRPr="0074310B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analyzing</w:t>
      </w:r>
      <w:proofErr w:type="spellEnd"/>
      <w:r w:rsidRPr="007431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works on the defect fix</w:t>
      </w:r>
    </w:p>
    <w:p w14:paraId="44E3F5BF" w14:textId="77777777" w:rsidR="0074310B" w:rsidRPr="0074310B" w:rsidRDefault="0074310B" w:rsidP="00743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310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Fixed</w:t>
      </w:r>
      <w:r w:rsidRPr="0074310B">
        <w:rPr>
          <w:rFonts w:ascii="Times New Roman" w:eastAsia="Times New Roman" w:hAnsi="Times New Roman" w:cs="Times New Roman"/>
          <w:sz w:val="20"/>
          <w:szCs w:val="20"/>
          <w:lang w:eastAsia="en-IN"/>
        </w:rPr>
        <w:t>: When a developer makes a necessary code change and verifies the change, he or she can make bug status as “Fixed.”</w:t>
      </w:r>
    </w:p>
    <w:p w14:paraId="785768FD" w14:textId="77777777" w:rsidR="0074310B" w:rsidRPr="0074310B" w:rsidRDefault="0074310B" w:rsidP="00743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310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Pending retest</w:t>
      </w:r>
      <w:r w:rsidRPr="0074310B">
        <w:rPr>
          <w:rFonts w:ascii="Times New Roman" w:eastAsia="Times New Roman" w:hAnsi="Times New Roman" w:cs="Times New Roman"/>
          <w:sz w:val="20"/>
          <w:szCs w:val="20"/>
          <w:lang w:eastAsia="en-IN"/>
        </w:rPr>
        <w:t>: Once the defect is fixed the developer gives a particular code for retesting the code to the tester. Since the software testing remains pending from the testers end, the status assigned is “pending retest.”</w:t>
      </w:r>
    </w:p>
    <w:p w14:paraId="4C63B27D" w14:textId="77777777" w:rsidR="0074310B" w:rsidRPr="0074310B" w:rsidRDefault="0074310B" w:rsidP="00743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310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Retest</w:t>
      </w:r>
      <w:r w:rsidRPr="0074310B">
        <w:rPr>
          <w:rFonts w:ascii="Times New Roman" w:eastAsia="Times New Roman" w:hAnsi="Times New Roman" w:cs="Times New Roman"/>
          <w:sz w:val="20"/>
          <w:szCs w:val="20"/>
          <w:lang w:eastAsia="en-IN"/>
        </w:rPr>
        <w:t>: Tester does the retesting of the code at this stage to check whether the defect is fixed by the developer or not and changes the status to “Re-test.”</w:t>
      </w:r>
    </w:p>
    <w:p w14:paraId="4449E5E3" w14:textId="77777777" w:rsidR="0074310B" w:rsidRPr="0074310B" w:rsidRDefault="0074310B" w:rsidP="007431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0"/>
          <w:szCs w:val="20"/>
          <w:lang w:eastAsia="en-IN"/>
        </w:rPr>
      </w:pPr>
      <w:r w:rsidRPr="0074310B">
        <w:rPr>
          <w:rFonts w:ascii="Source Sans Pro" w:eastAsia="Times New Roman" w:hAnsi="Source Sans Pro" w:cs="Times New Roman"/>
          <w:b/>
          <w:bCs/>
          <w:color w:val="222222"/>
          <w:sz w:val="20"/>
          <w:szCs w:val="20"/>
          <w:lang w:eastAsia="en-IN"/>
        </w:rPr>
        <w:t>Verified</w:t>
      </w:r>
      <w:r w:rsidRPr="0074310B">
        <w:rPr>
          <w:rFonts w:ascii="Source Sans Pro" w:eastAsia="Times New Roman" w:hAnsi="Source Sans Pro" w:cs="Times New Roman"/>
          <w:color w:val="222222"/>
          <w:sz w:val="20"/>
          <w:szCs w:val="20"/>
          <w:lang w:eastAsia="en-IN"/>
        </w:rPr>
        <w:t>: The tester re-tests the bug after it got fixed by the developer. If there is no bug detected in the software, then the bug is fixed and the status assigned is “verified.”</w:t>
      </w:r>
    </w:p>
    <w:p w14:paraId="62050C74" w14:textId="77777777" w:rsidR="0074310B" w:rsidRPr="0074310B" w:rsidRDefault="0074310B" w:rsidP="007431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0"/>
          <w:szCs w:val="20"/>
          <w:lang w:eastAsia="en-IN"/>
        </w:rPr>
      </w:pPr>
      <w:r w:rsidRPr="0074310B">
        <w:rPr>
          <w:rFonts w:ascii="Source Sans Pro" w:eastAsia="Times New Roman" w:hAnsi="Source Sans Pro" w:cs="Times New Roman"/>
          <w:b/>
          <w:bCs/>
          <w:color w:val="222222"/>
          <w:sz w:val="20"/>
          <w:szCs w:val="20"/>
          <w:lang w:eastAsia="en-IN"/>
        </w:rPr>
        <w:t>Reopen</w:t>
      </w:r>
      <w:r w:rsidRPr="0074310B">
        <w:rPr>
          <w:rFonts w:ascii="Source Sans Pro" w:eastAsia="Times New Roman" w:hAnsi="Source Sans Pro" w:cs="Times New Roman"/>
          <w:color w:val="222222"/>
          <w:sz w:val="20"/>
          <w:szCs w:val="20"/>
          <w:lang w:eastAsia="en-IN"/>
        </w:rPr>
        <w:t xml:space="preserve">: If the bug persists even after the developer has fixed the bug, the tester changes the status to “reopened”. Once </w:t>
      </w:r>
      <w:proofErr w:type="gramStart"/>
      <w:r w:rsidRPr="0074310B">
        <w:rPr>
          <w:rFonts w:ascii="Source Sans Pro" w:eastAsia="Times New Roman" w:hAnsi="Source Sans Pro" w:cs="Times New Roman"/>
          <w:color w:val="222222"/>
          <w:sz w:val="20"/>
          <w:szCs w:val="20"/>
          <w:lang w:eastAsia="en-IN"/>
        </w:rPr>
        <w:t>again</w:t>
      </w:r>
      <w:proofErr w:type="gramEnd"/>
      <w:r w:rsidRPr="0074310B">
        <w:rPr>
          <w:rFonts w:ascii="Source Sans Pro" w:eastAsia="Times New Roman" w:hAnsi="Source Sans Pro" w:cs="Times New Roman"/>
          <w:color w:val="222222"/>
          <w:sz w:val="20"/>
          <w:szCs w:val="20"/>
          <w:lang w:eastAsia="en-IN"/>
        </w:rPr>
        <w:t xml:space="preserve"> the bug goes through the life cycle.</w:t>
      </w:r>
    </w:p>
    <w:p w14:paraId="76BBB9EB" w14:textId="77777777" w:rsidR="0074310B" w:rsidRPr="0074310B" w:rsidRDefault="0074310B" w:rsidP="007431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0"/>
          <w:szCs w:val="20"/>
          <w:lang w:eastAsia="en-IN"/>
        </w:rPr>
      </w:pPr>
      <w:r w:rsidRPr="0074310B">
        <w:rPr>
          <w:rFonts w:ascii="Source Sans Pro" w:eastAsia="Times New Roman" w:hAnsi="Source Sans Pro" w:cs="Times New Roman"/>
          <w:b/>
          <w:bCs/>
          <w:color w:val="222222"/>
          <w:sz w:val="20"/>
          <w:szCs w:val="20"/>
          <w:lang w:eastAsia="en-IN"/>
        </w:rPr>
        <w:t>Closed</w:t>
      </w:r>
      <w:r w:rsidRPr="0074310B">
        <w:rPr>
          <w:rFonts w:ascii="Source Sans Pro" w:eastAsia="Times New Roman" w:hAnsi="Source Sans Pro" w:cs="Times New Roman"/>
          <w:color w:val="222222"/>
          <w:sz w:val="20"/>
          <w:szCs w:val="20"/>
          <w:lang w:eastAsia="en-IN"/>
        </w:rPr>
        <w:t>: If the bug is no longer exists then tester assigns the status “Closed.” </w:t>
      </w:r>
    </w:p>
    <w:p w14:paraId="1AD86F46" w14:textId="77777777" w:rsidR="0074310B" w:rsidRPr="0074310B" w:rsidRDefault="0074310B" w:rsidP="007431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0"/>
          <w:szCs w:val="20"/>
          <w:lang w:eastAsia="en-IN"/>
        </w:rPr>
      </w:pPr>
      <w:r w:rsidRPr="0074310B">
        <w:rPr>
          <w:rFonts w:ascii="Source Sans Pro" w:eastAsia="Times New Roman" w:hAnsi="Source Sans Pro" w:cs="Times New Roman"/>
          <w:b/>
          <w:bCs/>
          <w:color w:val="222222"/>
          <w:sz w:val="20"/>
          <w:szCs w:val="20"/>
          <w:lang w:eastAsia="en-IN"/>
        </w:rPr>
        <w:t>Duplicate</w:t>
      </w:r>
      <w:r w:rsidRPr="0074310B">
        <w:rPr>
          <w:rFonts w:ascii="Source Sans Pro" w:eastAsia="Times New Roman" w:hAnsi="Source Sans Pro" w:cs="Times New Roman"/>
          <w:color w:val="222222"/>
          <w:sz w:val="20"/>
          <w:szCs w:val="20"/>
          <w:lang w:eastAsia="en-IN"/>
        </w:rPr>
        <w:t>: If the defect is repeated twice or the defect corresponds to the same concept of the bug, the status is changed to “duplicate.”</w:t>
      </w:r>
    </w:p>
    <w:p w14:paraId="7C31907D" w14:textId="77777777" w:rsidR="0074310B" w:rsidRPr="0074310B" w:rsidRDefault="0074310B" w:rsidP="007431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0"/>
          <w:szCs w:val="20"/>
          <w:lang w:eastAsia="en-IN"/>
        </w:rPr>
      </w:pPr>
      <w:r w:rsidRPr="0074310B">
        <w:rPr>
          <w:rFonts w:ascii="Source Sans Pro" w:eastAsia="Times New Roman" w:hAnsi="Source Sans Pro" w:cs="Times New Roman"/>
          <w:b/>
          <w:bCs/>
          <w:color w:val="222222"/>
          <w:sz w:val="20"/>
          <w:szCs w:val="20"/>
          <w:lang w:eastAsia="en-IN"/>
        </w:rPr>
        <w:t>Rejected</w:t>
      </w:r>
      <w:r w:rsidRPr="0074310B">
        <w:rPr>
          <w:rFonts w:ascii="Source Sans Pro" w:eastAsia="Times New Roman" w:hAnsi="Source Sans Pro" w:cs="Times New Roman"/>
          <w:color w:val="222222"/>
          <w:sz w:val="20"/>
          <w:szCs w:val="20"/>
          <w:lang w:eastAsia="en-IN"/>
        </w:rPr>
        <w:t xml:space="preserve">: If the developer feels the defect is not a genuine </w:t>
      </w:r>
      <w:proofErr w:type="gramStart"/>
      <w:r w:rsidRPr="0074310B">
        <w:rPr>
          <w:rFonts w:ascii="Source Sans Pro" w:eastAsia="Times New Roman" w:hAnsi="Source Sans Pro" w:cs="Times New Roman"/>
          <w:color w:val="222222"/>
          <w:sz w:val="20"/>
          <w:szCs w:val="20"/>
          <w:lang w:eastAsia="en-IN"/>
        </w:rPr>
        <w:t>defect</w:t>
      </w:r>
      <w:proofErr w:type="gramEnd"/>
      <w:r w:rsidRPr="0074310B">
        <w:rPr>
          <w:rFonts w:ascii="Source Sans Pro" w:eastAsia="Times New Roman" w:hAnsi="Source Sans Pro" w:cs="Times New Roman"/>
          <w:color w:val="222222"/>
          <w:sz w:val="20"/>
          <w:szCs w:val="20"/>
          <w:lang w:eastAsia="en-IN"/>
        </w:rPr>
        <w:t xml:space="preserve"> then it changes the defect to “rejected.”</w:t>
      </w:r>
    </w:p>
    <w:p w14:paraId="1481173B" w14:textId="77777777" w:rsidR="0074310B" w:rsidRPr="0074310B" w:rsidRDefault="0074310B" w:rsidP="007431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0"/>
          <w:szCs w:val="20"/>
          <w:lang w:eastAsia="en-IN"/>
        </w:rPr>
      </w:pPr>
      <w:r w:rsidRPr="0074310B">
        <w:rPr>
          <w:rFonts w:ascii="Source Sans Pro" w:eastAsia="Times New Roman" w:hAnsi="Source Sans Pro" w:cs="Times New Roman"/>
          <w:b/>
          <w:bCs/>
          <w:color w:val="222222"/>
          <w:sz w:val="20"/>
          <w:szCs w:val="20"/>
          <w:lang w:eastAsia="en-IN"/>
        </w:rPr>
        <w:t>Deferred</w:t>
      </w:r>
      <w:r w:rsidRPr="0074310B">
        <w:rPr>
          <w:rFonts w:ascii="Source Sans Pro" w:eastAsia="Times New Roman" w:hAnsi="Source Sans Pro" w:cs="Times New Roman"/>
          <w:color w:val="222222"/>
          <w:sz w:val="20"/>
          <w:szCs w:val="20"/>
          <w:lang w:eastAsia="en-IN"/>
        </w:rPr>
        <w:t>: If the present bug is not of a prime priority and if it is expected to get fixed in the next release, then status “Deferred” is assigned to such bugs</w:t>
      </w:r>
    </w:p>
    <w:p w14:paraId="3764E3D0" w14:textId="1074044F" w:rsidR="0074310B" w:rsidRPr="0074310B" w:rsidRDefault="0074310B" w:rsidP="007431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0"/>
          <w:szCs w:val="20"/>
          <w:lang w:eastAsia="en-IN"/>
        </w:rPr>
      </w:pPr>
      <w:r w:rsidRPr="0074310B">
        <w:rPr>
          <w:rFonts w:ascii="Source Sans Pro" w:eastAsia="Times New Roman" w:hAnsi="Source Sans Pro" w:cs="Times New Roman"/>
          <w:b/>
          <w:bCs/>
          <w:color w:val="222222"/>
          <w:sz w:val="20"/>
          <w:szCs w:val="20"/>
          <w:lang w:eastAsia="en-IN"/>
        </w:rPr>
        <w:t xml:space="preserve">Not a </w:t>
      </w:r>
      <w:proofErr w:type="spellStart"/>
      <w:proofErr w:type="gramStart"/>
      <w:r w:rsidRPr="0074310B">
        <w:rPr>
          <w:rFonts w:ascii="Source Sans Pro" w:eastAsia="Times New Roman" w:hAnsi="Source Sans Pro" w:cs="Times New Roman"/>
          <w:b/>
          <w:bCs/>
          <w:color w:val="222222"/>
          <w:sz w:val="20"/>
          <w:szCs w:val="20"/>
          <w:lang w:eastAsia="en-IN"/>
        </w:rPr>
        <w:t>bug</w:t>
      </w:r>
      <w:r w:rsidRPr="0074310B">
        <w:rPr>
          <w:rFonts w:ascii="Source Sans Pro" w:eastAsia="Times New Roman" w:hAnsi="Source Sans Pro" w:cs="Times New Roman"/>
          <w:color w:val="222222"/>
          <w:sz w:val="20"/>
          <w:szCs w:val="20"/>
          <w:lang w:eastAsia="en-IN"/>
        </w:rPr>
        <w:t>:If</w:t>
      </w:r>
      <w:proofErr w:type="spellEnd"/>
      <w:proofErr w:type="gramEnd"/>
      <w:r w:rsidRPr="0074310B">
        <w:rPr>
          <w:rFonts w:ascii="Source Sans Pro" w:eastAsia="Times New Roman" w:hAnsi="Source Sans Pro" w:cs="Times New Roman"/>
          <w:color w:val="222222"/>
          <w:sz w:val="20"/>
          <w:szCs w:val="20"/>
          <w:lang w:eastAsia="en-IN"/>
        </w:rPr>
        <w:t xml:space="preserve"> it does not affect the functionality of the application then the status assigned to a bug is “Not a bug”.</w:t>
      </w:r>
    </w:p>
    <w:p w14:paraId="4DD615C7" w14:textId="3A4A3FC9" w:rsidR="0074310B" w:rsidRPr="0074310B" w:rsidRDefault="0074310B" w:rsidP="0074310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5B9BD5" w:themeColor="accent5"/>
          <w:sz w:val="24"/>
          <w:szCs w:val="24"/>
          <w:u w:val="single"/>
          <w:lang w:eastAsia="en-IN"/>
        </w:rPr>
      </w:pPr>
      <w:r w:rsidRPr="0074310B">
        <w:rPr>
          <w:rFonts w:ascii="Source Sans Pro" w:eastAsia="Times New Roman" w:hAnsi="Source Sans Pro" w:cs="Times New Roman"/>
          <w:b/>
          <w:bCs/>
          <w:color w:val="5B9BD5" w:themeColor="accent5"/>
          <w:sz w:val="24"/>
          <w:szCs w:val="24"/>
          <w:u w:val="single"/>
          <w:lang w:eastAsia="en-IN"/>
        </w:rPr>
        <w:t>Bug last project</w:t>
      </w:r>
    </w:p>
    <w:p w14:paraId="24B7A2C4" w14:textId="138193F9" w:rsidR="0074310B" w:rsidRDefault="0074310B" w:rsidP="0074310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</w:p>
    <w:p w14:paraId="784FBF57" w14:textId="53BBE572" w:rsidR="0074310B" w:rsidRPr="0074310B" w:rsidRDefault="002E6349" w:rsidP="0074310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noProof/>
          <w:color w:val="222222"/>
          <w:sz w:val="24"/>
          <w:szCs w:val="24"/>
          <w:lang w:eastAsia="en-IN"/>
        </w:rPr>
        <w:drawing>
          <wp:inline distT="0" distB="0" distL="0" distR="0" wp14:anchorId="03569F7A" wp14:editId="69B1DF3B">
            <wp:extent cx="2659380" cy="360736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353" cy="362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C84C1" w14:textId="7D7F5812" w:rsidR="003B0AE5" w:rsidRDefault="003B0AE5"/>
    <w:sectPr w:rsidR="003B0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F2098" w14:textId="77777777" w:rsidR="00F9170C" w:rsidRDefault="00F9170C" w:rsidP="0074310B">
      <w:pPr>
        <w:spacing w:after="0" w:line="240" w:lineRule="auto"/>
      </w:pPr>
      <w:r>
        <w:separator/>
      </w:r>
    </w:p>
  </w:endnote>
  <w:endnote w:type="continuationSeparator" w:id="0">
    <w:p w14:paraId="113A0A60" w14:textId="77777777" w:rsidR="00F9170C" w:rsidRDefault="00F9170C" w:rsidP="00743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322E6" w14:textId="77777777" w:rsidR="00F9170C" w:rsidRDefault="00F9170C" w:rsidP="0074310B">
      <w:pPr>
        <w:spacing w:after="0" w:line="240" w:lineRule="auto"/>
      </w:pPr>
      <w:r>
        <w:separator/>
      </w:r>
    </w:p>
  </w:footnote>
  <w:footnote w:type="continuationSeparator" w:id="0">
    <w:p w14:paraId="079B1EF4" w14:textId="77777777" w:rsidR="00F9170C" w:rsidRDefault="00F9170C" w:rsidP="00743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452B0"/>
    <w:multiLevelType w:val="multilevel"/>
    <w:tmpl w:val="CCBE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AA45A6"/>
    <w:multiLevelType w:val="multilevel"/>
    <w:tmpl w:val="4654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48"/>
    <w:rsid w:val="002E6349"/>
    <w:rsid w:val="003B0AE5"/>
    <w:rsid w:val="0074310B"/>
    <w:rsid w:val="00BD5448"/>
    <w:rsid w:val="00F9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6AB3"/>
  <w15:chartTrackingRefBased/>
  <w15:docId w15:val="{59CA33EE-4039-40D9-8E3B-26EA2583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3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4310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431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10B"/>
  </w:style>
  <w:style w:type="paragraph" w:styleId="Footer">
    <w:name w:val="footer"/>
    <w:basedOn w:val="Normal"/>
    <w:link w:val="FooterChar"/>
    <w:uiPriority w:val="99"/>
    <w:unhideWhenUsed/>
    <w:rsid w:val="007431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Deshmukh</dc:creator>
  <cp:keywords/>
  <dc:description/>
  <cp:lastModifiedBy>Prasad Deshmukh</cp:lastModifiedBy>
  <cp:revision>3</cp:revision>
  <dcterms:created xsi:type="dcterms:W3CDTF">2022-01-15T12:04:00Z</dcterms:created>
  <dcterms:modified xsi:type="dcterms:W3CDTF">2022-01-15T12:10:00Z</dcterms:modified>
</cp:coreProperties>
</file>