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3C2C" w14:textId="3FC9544C" w:rsidR="005E70C2" w:rsidRDefault="003D1EDF" w:rsidP="003D1EDF">
      <w:pPr>
        <w:pStyle w:val="Title"/>
      </w:pPr>
      <w:r>
        <w:t>CMFO Statutes</w:t>
      </w:r>
    </w:p>
    <w:p w14:paraId="277E7874" w14:textId="77777777" w:rsidR="003D1EDF" w:rsidRPr="003D1EDF" w:rsidRDefault="003D1EDF" w:rsidP="003D1EDF">
      <w:r w:rsidRPr="003D1EDF">
        <w:rPr>
          <w:b/>
          <w:bCs/>
        </w:rPr>
        <w:t>40A:9-140.1 Definitions.</w:t>
      </w:r>
    </w:p>
    <w:p w14:paraId="39DFB7CF" w14:textId="77777777" w:rsidR="003D1EDF" w:rsidRPr="003D1EDF" w:rsidRDefault="003D1EDF" w:rsidP="003D1EDF">
      <w:r w:rsidRPr="003D1EDF">
        <w:t>1. As used in this act:</w:t>
      </w:r>
    </w:p>
    <w:p w14:paraId="569B467B" w14:textId="77777777" w:rsidR="003D1EDF" w:rsidRPr="003D1EDF" w:rsidRDefault="003D1EDF" w:rsidP="003D1EDF">
      <w:r w:rsidRPr="003D1EDF">
        <w:t>a. "Director" means the Director of the Division of Local Government Services.</w:t>
      </w:r>
    </w:p>
    <w:p w14:paraId="1DEBC510" w14:textId="77777777" w:rsidR="003D1EDF" w:rsidRPr="003D1EDF" w:rsidRDefault="003D1EDF" w:rsidP="003D1EDF">
      <w:r w:rsidRPr="003D1EDF">
        <w:t>b. "Municipal finance officer" means a municipal director of finance, assistant director of finance, fiscal officer, municipal comptroller, assistant comptroller, municipal treasurer, assistant municipal treasurer or deputy treasurer who is not a member of the governing body of a municipality.</w:t>
      </w:r>
    </w:p>
    <w:p w14:paraId="78F3AB42" w14:textId="77777777" w:rsidR="003D1EDF" w:rsidRPr="003D1EDF" w:rsidRDefault="003D1EDF" w:rsidP="003D1EDF">
      <w:r w:rsidRPr="003D1EDF">
        <w:t>c. "Local unit" means a municipality or a utility owned by a single municipality or owned jointly by one or more municipalities, which together do not comprise a county.</w:t>
      </w:r>
    </w:p>
    <w:p w14:paraId="36FE08E0" w14:textId="77777777" w:rsidR="003D1EDF" w:rsidRPr="003D1EDF" w:rsidRDefault="003D1EDF" w:rsidP="003D1EDF">
      <w:r w:rsidRPr="003D1EDF">
        <w:t>d. "Chief financial officer" means the official appointed pursuant to section 5 of P.L.1988, c.110 (C.40A:9-140.10) to be responsible for the proper financial administration of the municipality under the "Local Government Supervision Act (1947)," P.L.1947, c.151 (C.52:27BB-1 et seq.); the "Local Bond Law," (N.J.S.40A:2-1 et seq.); the "Local Budget Law," (N.J.S.40A:4-1 et seq.); the "Local Fiscal Affairs Law," (N.J.S.40A:5-1 et seq.); and the "Local Public Contracts Law," P.L.1971, c.198 (C.40A:11-1 et seq.) in those municipalities that have not appointed a purchasing agent pursuant to that law; and such other statutes, and such rules and regulations promulgated by the Director of the Division of Local Government Services, the Local Finance Board, or any other State agency, as may pertain to the financial administration of the municipality.</w:t>
      </w:r>
    </w:p>
    <w:p w14:paraId="4AA743A1" w14:textId="77777777" w:rsidR="003D1EDF" w:rsidRPr="003D1EDF" w:rsidRDefault="003D1EDF" w:rsidP="003D1EDF">
      <w:r w:rsidRPr="003D1EDF">
        <w:t>L.1971, c.413, s.1; amended 1975, c.198, s.1; 1988, c.110, s.1; 1991, c.175, s.1; 2009, c.166, s.5.</w:t>
      </w:r>
    </w:p>
    <w:p w14:paraId="39C66BDD" w14:textId="77777777" w:rsidR="003D1EDF" w:rsidRDefault="003D1EDF" w:rsidP="003D1EDF"/>
    <w:p w14:paraId="2C8B62B7" w14:textId="77777777" w:rsidR="003D1EDF" w:rsidRPr="003D1EDF" w:rsidRDefault="003D1EDF" w:rsidP="003D1EDF">
      <w:r w:rsidRPr="003D1EDF">
        <w:rPr>
          <w:b/>
          <w:bCs/>
        </w:rPr>
        <w:t>40A:9-140.2. Certification as municipal finance officer</w:t>
      </w:r>
    </w:p>
    <w:p w14:paraId="7A56D022" w14:textId="77777777" w:rsidR="003D1EDF" w:rsidRPr="003D1EDF" w:rsidRDefault="003D1EDF" w:rsidP="003D1EDF">
      <w:r w:rsidRPr="003D1EDF">
        <w:t xml:space="preserve">a. The director shall hold examinations semi-annually, and at such </w:t>
      </w:r>
      <w:proofErr w:type="gramStart"/>
      <w:r w:rsidRPr="003D1EDF">
        <w:t>times as</w:t>
      </w:r>
      <w:proofErr w:type="gramEnd"/>
      <w:r w:rsidRPr="003D1EDF">
        <w:t xml:space="preserve"> he may determine appropriate for certification of municipal finance officers. An applicant for examination shall present to the director written application on forms provided by the Division of Local Government Services, showing that the applicant is not less than 21 years of age, is a citizen of the United States, is of good moral character, has obtained a certificate or diploma issued after at least four years of study in an approved secondary school or has received an academic education considered and accepted by the Commissioner of Education of this State as fully equivalent, and has graduated from a four-</w:t>
      </w:r>
      <w:r w:rsidRPr="003D1EDF">
        <w:lastRenderedPageBreak/>
        <w:t>year course at a college of recognized standing with a major course of study in business administration, accounting or equivalent subject.</w:t>
      </w:r>
    </w:p>
    <w:p w14:paraId="6F7B9765" w14:textId="77777777" w:rsidR="003D1EDF" w:rsidRPr="003D1EDF" w:rsidRDefault="003D1EDF" w:rsidP="003D1EDF">
      <w:r w:rsidRPr="003D1EDF">
        <w:t xml:space="preserve">b. An applicant who does not possess the college degree required under subsection a. above may qualify to take the examination by furnishing proof of four years of full-time experience in a position as a municipal director of finance, assistant director of finance, fiscal officer, municipal comptroller, assistant comptroller, municipal treasurer, assistant municipal treasurer or deputy treasurer in any local unit. An applicant who does not possess four years of full-time experience in such a position may substitute one year of college education for one year of experience, up to a maximum of two years of college education. </w:t>
      </w:r>
      <w:proofErr w:type="gramStart"/>
      <w:r w:rsidRPr="003D1EDF">
        <w:t>For the purpose of</w:t>
      </w:r>
      <w:proofErr w:type="gramEnd"/>
      <w:r w:rsidRPr="003D1EDF">
        <w:t xml:space="preserve"> this section, one full year of college education is equal to 30 college credits.</w:t>
      </w:r>
    </w:p>
    <w:p w14:paraId="736BDF05" w14:textId="77777777" w:rsidR="003D1EDF" w:rsidRPr="003D1EDF" w:rsidRDefault="003D1EDF" w:rsidP="003D1EDF">
      <w:r w:rsidRPr="003D1EDF">
        <w:t>c. Every applicant shall furnish proof that he has received certificates indicating satisfactory completion of complete training courses in municipal finance administration, municipal current fund accounting I and II, municipal capital and trust fund accounting, municipal utility fund accounting, municipal budget preparation and control, and principles of financial management, as are provided by the Division of Local Government Services or Rutgers, The State University, with the approval of the Division of Local Government Services.</w:t>
      </w:r>
    </w:p>
    <w:p w14:paraId="0C57C139" w14:textId="77777777" w:rsidR="003D1EDF" w:rsidRPr="003D1EDF" w:rsidRDefault="003D1EDF" w:rsidP="003D1EDF">
      <w:r w:rsidRPr="003D1EDF">
        <w:t>d. Every applicant submitting an application after January 1, 1992 shall also furnish proof that he has received a certificate indicating satisfactory completion of a complete training course in the preparation of annual financial statements as provided by the Division of Local Government Services, or Rutgers, The State University, with the approval of the Division of Local Government Services.</w:t>
      </w:r>
    </w:p>
    <w:p w14:paraId="1D9C6BAB" w14:textId="77777777" w:rsidR="003D1EDF" w:rsidRPr="003D1EDF" w:rsidRDefault="003D1EDF" w:rsidP="003D1EDF">
      <w:r w:rsidRPr="003D1EDF">
        <w:t xml:space="preserve">e. Each completed application form shall be accompanied by a fee in the amount of $50, payable to the State Treasurer and shall be filed with the director at least 30 days prior to the date of examination. Examinations shall be written, or both written and oral, and shall be of such character as fairly </w:t>
      </w:r>
      <w:proofErr w:type="gramStart"/>
      <w:r w:rsidRPr="003D1EDF">
        <w:t>to test</w:t>
      </w:r>
      <w:proofErr w:type="gramEnd"/>
      <w:r w:rsidRPr="003D1EDF">
        <w:t xml:space="preserve"> and </w:t>
      </w:r>
      <w:proofErr w:type="gramStart"/>
      <w:r w:rsidRPr="003D1EDF">
        <w:t>determine</w:t>
      </w:r>
      <w:proofErr w:type="gramEnd"/>
      <w:r w:rsidRPr="003D1EDF">
        <w:t xml:space="preserve"> the ability of the person tested to perform the duties of chief financial officer.</w:t>
      </w:r>
    </w:p>
    <w:p w14:paraId="14DB4F4C" w14:textId="77777777" w:rsidR="003D1EDF" w:rsidRPr="003D1EDF" w:rsidRDefault="003D1EDF" w:rsidP="003D1EDF">
      <w:proofErr w:type="gramStart"/>
      <w:r w:rsidRPr="003D1EDF">
        <w:t>L.1971,c.413,s.</w:t>
      </w:r>
      <w:proofErr w:type="gramEnd"/>
      <w:r w:rsidRPr="003D1EDF">
        <w:t xml:space="preserve">2; amended </w:t>
      </w:r>
      <w:proofErr w:type="gramStart"/>
      <w:r w:rsidRPr="003D1EDF">
        <w:t>1975,c.198,s.</w:t>
      </w:r>
      <w:proofErr w:type="gramEnd"/>
      <w:r w:rsidRPr="003D1EDF">
        <w:t xml:space="preserve">2; </w:t>
      </w:r>
      <w:proofErr w:type="gramStart"/>
      <w:r w:rsidRPr="003D1EDF">
        <w:t>1988,c.110,s.</w:t>
      </w:r>
      <w:proofErr w:type="gramEnd"/>
      <w:r w:rsidRPr="003D1EDF">
        <w:t xml:space="preserve">2; </w:t>
      </w:r>
      <w:proofErr w:type="gramStart"/>
      <w:r w:rsidRPr="003D1EDF">
        <w:t>1991,c.175,s.</w:t>
      </w:r>
      <w:proofErr w:type="gramEnd"/>
      <w:r w:rsidRPr="003D1EDF">
        <w:t>2.</w:t>
      </w:r>
    </w:p>
    <w:p w14:paraId="51E8950A" w14:textId="77777777" w:rsidR="003D1EDF" w:rsidRDefault="003D1EDF" w:rsidP="003D1EDF"/>
    <w:p w14:paraId="43045DCA" w14:textId="77777777" w:rsidR="003D1EDF" w:rsidRPr="003D1EDF" w:rsidRDefault="003D1EDF" w:rsidP="003D1EDF">
      <w:r w:rsidRPr="003D1EDF">
        <w:rPr>
          <w:b/>
          <w:bCs/>
        </w:rPr>
        <w:t>40A:9-140.3. Issuance of certificate; fee</w:t>
      </w:r>
    </w:p>
    <w:p w14:paraId="198EDB1D" w14:textId="77777777" w:rsidR="003D1EDF" w:rsidRPr="003D1EDF" w:rsidRDefault="003D1EDF" w:rsidP="003D1EDF">
      <w:r w:rsidRPr="003D1EDF">
        <w:t>Upon finding by the director that the applicant has successfully completed the examination, a municipal finance officer certificate shall be issued to the applicant, upon the payment of a fee of $50 to the order of the Treasurer of the State of New Jersey.</w:t>
      </w:r>
    </w:p>
    <w:p w14:paraId="18789B03" w14:textId="77777777" w:rsidR="003D1EDF" w:rsidRPr="003D1EDF" w:rsidRDefault="003D1EDF" w:rsidP="003D1EDF">
      <w:proofErr w:type="gramStart"/>
      <w:r w:rsidRPr="003D1EDF">
        <w:lastRenderedPageBreak/>
        <w:t>L.1971,c.413,s.</w:t>
      </w:r>
      <w:proofErr w:type="gramEnd"/>
      <w:r w:rsidRPr="003D1EDF">
        <w:t xml:space="preserve">3; amended </w:t>
      </w:r>
      <w:proofErr w:type="gramStart"/>
      <w:r w:rsidRPr="003D1EDF">
        <w:t>1988,c.110,s.</w:t>
      </w:r>
      <w:proofErr w:type="gramEnd"/>
      <w:r w:rsidRPr="003D1EDF">
        <w:t xml:space="preserve">3; </w:t>
      </w:r>
      <w:proofErr w:type="gramStart"/>
      <w:r w:rsidRPr="003D1EDF">
        <w:t>1991,c.175,s.</w:t>
      </w:r>
      <w:proofErr w:type="gramEnd"/>
      <w:r w:rsidRPr="003D1EDF">
        <w:t>3.</w:t>
      </w:r>
    </w:p>
    <w:p w14:paraId="56B7BB59" w14:textId="77777777" w:rsidR="003D1EDF" w:rsidRDefault="003D1EDF" w:rsidP="003D1EDF"/>
    <w:p w14:paraId="151A0B3C" w14:textId="77777777" w:rsidR="003D1EDF" w:rsidRPr="003D1EDF" w:rsidRDefault="003D1EDF" w:rsidP="003D1EDF">
      <w:r w:rsidRPr="003D1EDF">
        <w:rPr>
          <w:b/>
          <w:bCs/>
        </w:rPr>
        <w:t>40A:9-140.4. Issuance of certificate to registered municipal accountant; fee</w:t>
      </w:r>
    </w:p>
    <w:p w14:paraId="232DBB97" w14:textId="77777777" w:rsidR="003D1EDF" w:rsidRPr="003D1EDF" w:rsidRDefault="003D1EDF" w:rsidP="003D1EDF">
      <w:r w:rsidRPr="003D1EDF">
        <w:t>Notwithstanding the qualifications established in section 2 of this act, a municipal finance officer certificate shall be issued to any person who is licensed as a registered municipal accountant in the State of New Jersey who shall make application as required in section 2 of this act, and who shall furnish proof that he has received a certificate indicating satisfactory completion or instruction of a training course in principles of financial management, as provided by the Division of Local Government Services or Rutgers, The State University, with the approval of the Division of Local Government Services of the State, upon payment of a fee of $50 to the order of the Treasurer of the State of New Jersey.</w:t>
      </w:r>
    </w:p>
    <w:p w14:paraId="2C824B93" w14:textId="77777777" w:rsidR="003D1EDF" w:rsidRPr="003D1EDF" w:rsidRDefault="003D1EDF" w:rsidP="003D1EDF">
      <w:proofErr w:type="gramStart"/>
      <w:r w:rsidRPr="003D1EDF">
        <w:t>L.1971,c.413,s.</w:t>
      </w:r>
      <w:proofErr w:type="gramEnd"/>
      <w:r w:rsidRPr="003D1EDF">
        <w:t xml:space="preserve">4; amended </w:t>
      </w:r>
      <w:proofErr w:type="gramStart"/>
      <w:r w:rsidRPr="003D1EDF">
        <w:t>1975,c.198,s.</w:t>
      </w:r>
      <w:proofErr w:type="gramEnd"/>
      <w:r w:rsidRPr="003D1EDF">
        <w:t xml:space="preserve">3; </w:t>
      </w:r>
      <w:proofErr w:type="gramStart"/>
      <w:r w:rsidRPr="003D1EDF">
        <w:t>1988,c.110,s.</w:t>
      </w:r>
      <w:proofErr w:type="gramEnd"/>
      <w:r w:rsidRPr="003D1EDF">
        <w:t xml:space="preserve">4; </w:t>
      </w:r>
      <w:proofErr w:type="gramStart"/>
      <w:r w:rsidRPr="003D1EDF">
        <w:t>1991,c.175,s.</w:t>
      </w:r>
      <w:proofErr w:type="gramEnd"/>
      <w:r w:rsidRPr="003D1EDF">
        <w:t>4.</w:t>
      </w:r>
    </w:p>
    <w:p w14:paraId="4D831976" w14:textId="77777777" w:rsidR="003D1EDF" w:rsidRDefault="003D1EDF" w:rsidP="003D1EDF"/>
    <w:p w14:paraId="132A12C0" w14:textId="77777777" w:rsidR="003D1EDF" w:rsidRPr="003D1EDF" w:rsidRDefault="003D1EDF" w:rsidP="003D1EDF">
      <w:r w:rsidRPr="003D1EDF">
        <w:rPr>
          <w:b/>
          <w:bCs/>
        </w:rPr>
        <w:t xml:space="preserve">40A:9-140.6. Membership </w:t>
      </w:r>
      <w:proofErr w:type="gramStart"/>
      <w:r w:rsidRPr="003D1EDF">
        <w:rPr>
          <w:b/>
          <w:bCs/>
        </w:rPr>
        <w:t>on</w:t>
      </w:r>
      <w:proofErr w:type="gramEnd"/>
      <w:r w:rsidRPr="003D1EDF">
        <w:rPr>
          <w:b/>
          <w:bCs/>
        </w:rPr>
        <w:t xml:space="preserve"> governing </w:t>
      </w:r>
      <w:proofErr w:type="gramStart"/>
      <w:r w:rsidRPr="003D1EDF">
        <w:rPr>
          <w:b/>
          <w:bCs/>
        </w:rPr>
        <w:t>body</w:t>
      </w:r>
      <w:proofErr w:type="gramEnd"/>
      <w:r w:rsidRPr="003D1EDF">
        <w:rPr>
          <w:b/>
          <w:bCs/>
        </w:rPr>
        <w:t xml:space="preserve"> prohibited</w:t>
      </w:r>
    </w:p>
    <w:p w14:paraId="501DFCA2" w14:textId="77777777" w:rsidR="003D1EDF" w:rsidRPr="003D1EDF" w:rsidRDefault="003D1EDF" w:rsidP="003D1EDF">
      <w:r w:rsidRPr="003D1EDF">
        <w:t>No person shall serve as the chief financial officer of any municipality in which he serves as a member of the governing body.</w:t>
      </w:r>
    </w:p>
    <w:p w14:paraId="2971A520" w14:textId="77777777" w:rsidR="003D1EDF" w:rsidRPr="003D1EDF" w:rsidRDefault="003D1EDF" w:rsidP="003D1EDF">
      <w:proofErr w:type="gramStart"/>
      <w:r w:rsidRPr="003D1EDF">
        <w:t>L.1971,c.413,s.</w:t>
      </w:r>
      <w:proofErr w:type="gramEnd"/>
      <w:r w:rsidRPr="003D1EDF">
        <w:t xml:space="preserve">6; amended </w:t>
      </w:r>
      <w:proofErr w:type="gramStart"/>
      <w:r w:rsidRPr="003D1EDF">
        <w:t>1991,c.175,s.</w:t>
      </w:r>
      <w:proofErr w:type="gramEnd"/>
      <w:r w:rsidRPr="003D1EDF">
        <w:t>5.</w:t>
      </w:r>
    </w:p>
    <w:p w14:paraId="20133EFC" w14:textId="77777777" w:rsidR="003D1EDF" w:rsidRDefault="003D1EDF" w:rsidP="003D1EDF"/>
    <w:p w14:paraId="0D92509B" w14:textId="77777777" w:rsidR="003D1EDF" w:rsidRPr="003D1EDF" w:rsidRDefault="003D1EDF" w:rsidP="003D1EDF">
      <w:r w:rsidRPr="003D1EDF">
        <w:rPr>
          <w:b/>
          <w:bCs/>
        </w:rPr>
        <w:t>40A:9-140.8 Tenure of office.</w:t>
      </w:r>
    </w:p>
    <w:p w14:paraId="412B0068" w14:textId="77777777" w:rsidR="003D1EDF" w:rsidRPr="003D1EDF" w:rsidRDefault="003D1EDF" w:rsidP="003D1EDF">
      <w:r w:rsidRPr="003D1EDF">
        <w:t>2. a. Notwithstanding the provisions of any other law to the contrary, any person who has served as the chief financial officer of a municipality for four consecutive years and who is reappointed as that municipality's chief financial officer shall be granted tenure of office upon filing with the clerk of the municipality and with the Division of Local Government Services in the Department of Community Affairs a notification evidencing his compliance with this section.</w:t>
      </w:r>
    </w:p>
    <w:p w14:paraId="29BB752B" w14:textId="77777777" w:rsidR="003D1EDF" w:rsidRPr="003D1EDF" w:rsidRDefault="003D1EDF" w:rsidP="003D1EDF">
      <w:r w:rsidRPr="003D1EDF">
        <w:t>b. Thereafter, the person shall continue to hold office during good behavior and efficiency, and shall not be removed therefrom except for just cause and then only after a public hearing upon a written complaint setting forth the charge or charges against him pursuant to section 3 of P.L.1977, c.39 (C.40A:9-140.9) or upon expiration or revocation of certification by the director pursuant to section 7 of P.L.1988, c.110 (C.40A:9-140.12).</w:t>
      </w:r>
    </w:p>
    <w:p w14:paraId="178AAEDE" w14:textId="77777777" w:rsidR="003D1EDF" w:rsidRPr="003D1EDF" w:rsidRDefault="003D1EDF" w:rsidP="003D1EDF">
      <w:r w:rsidRPr="003D1EDF">
        <w:t xml:space="preserve">c. In the case of a shared service agreement between pilot municipalities, a tenured chief financial officer may be dismissed to effectuate the sharing of a service entered into </w:t>
      </w:r>
      <w:r w:rsidRPr="003D1EDF">
        <w:lastRenderedPageBreak/>
        <w:t>pursuant to the provisions of P.L.2007, c.63 (C.40A:65-1 et seq.) and such dismissal shall be deemed to be in the interest of the economy or efficiency of the participants in the shared service agreement. The removal of a chief financial officer under this section shall not require the pilot municipality to fulfill the requirements of subsection b. of this section. Instead, the pilot municipality shall provide the chief financial officer with a written copy of the shared service agreement entered into by the pilot municipality, and a letter stating that the position of chief financial officer in the municipality is being eliminated for reasons of economy or efficiency as the result of the shared service agreement.</w:t>
      </w:r>
    </w:p>
    <w:p w14:paraId="3E632FA0" w14:textId="77777777" w:rsidR="003D1EDF" w:rsidRPr="003D1EDF" w:rsidRDefault="003D1EDF" w:rsidP="003D1EDF">
      <w:proofErr w:type="gramStart"/>
      <w:r w:rsidRPr="003D1EDF">
        <w:t>Any such</w:t>
      </w:r>
      <w:proofErr w:type="gramEnd"/>
      <w:r w:rsidRPr="003D1EDF">
        <w:t xml:space="preserve"> shared service agreement shall be subject to the provisions of section 4 of P.L.2007, c.63 (C.40A:65-4) and section 3 of P.L.2013, c.166 (C.40A:65-4.2).</w:t>
      </w:r>
    </w:p>
    <w:p w14:paraId="7E26D0B5" w14:textId="77777777" w:rsidR="003D1EDF" w:rsidRPr="003D1EDF" w:rsidRDefault="003D1EDF" w:rsidP="003D1EDF">
      <w:r w:rsidRPr="003D1EDF">
        <w:t>L.1977, c.39, s.2; amended 1988, c.110, s.13; 1991, c.175, s.6; 2013, c.166, s.10.</w:t>
      </w:r>
    </w:p>
    <w:p w14:paraId="4E802B14" w14:textId="77777777" w:rsidR="003D1EDF" w:rsidRDefault="003D1EDF" w:rsidP="003D1EDF"/>
    <w:p w14:paraId="7DEE3D0D" w14:textId="77777777" w:rsidR="003D1EDF" w:rsidRPr="003D1EDF" w:rsidRDefault="003D1EDF" w:rsidP="003D1EDF">
      <w:r w:rsidRPr="003D1EDF">
        <w:rPr>
          <w:b/>
          <w:bCs/>
        </w:rPr>
        <w:t>40A:9-140.9. Complaint; filing; hearing; representation; jurisdiction of Superior Court</w:t>
      </w:r>
    </w:p>
    <w:p w14:paraId="37A90AC4" w14:textId="77777777" w:rsidR="003D1EDF" w:rsidRPr="003D1EDF" w:rsidRDefault="003D1EDF" w:rsidP="003D1EDF">
      <w:r w:rsidRPr="003D1EDF">
        <w:t xml:space="preserve">The complaint shall be filed with the municipal clerk and the </w:t>
      </w:r>
      <w:proofErr w:type="gramStart"/>
      <w:r w:rsidRPr="003D1EDF">
        <w:t>director</w:t>
      </w:r>
      <w:proofErr w:type="gramEnd"/>
      <w:r w:rsidRPr="003D1EDF">
        <w:t xml:space="preserve"> and a certified copy thereof shall be served upon the person so charged. The director shall thereafter designate a hearing date before the director or his designee, which shall be not less than 30 days nor later than 60 days from the date of service of the complaint. The hearing date may be extended by the Superior Court for good cause shown upon the application of either party.</w:t>
      </w:r>
    </w:p>
    <w:p w14:paraId="6B0EE288" w14:textId="77777777" w:rsidR="003D1EDF" w:rsidRPr="003D1EDF" w:rsidRDefault="003D1EDF" w:rsidP="003D1EDF">
      <w:r w:rsidRPr="003D1EDF">
        <w:t xml:space="preserve">The person so charged and the complainant shall have the right to be represented by counsel and the power to </w:t>
      </w:r>
      <w:proofErr w:type="spellStart"/>
      <w:r w:rsidRPr="003D1EDF">
        <w:t>subpena</w:t>
      </w:r>
      <w:proofErr w:type="spellEnd"/>
      <w:r w:rsidRPr="003D1EDF">
        <w:t xml:space="preserve"> witnesses and documentary evidence, together with discovery proceedings.</w:t>
      </w:r>
    </w:p>
    <w:p w14:paraId="351579BD" w14:textId="77777777" w:rsidR="003D1EDF" w:rsidRPr="003D1EDF" w:rsidRDefault="003D1EDF" w:rsidP="003D1EDF">
      <w:r w:rsidRPr="003D1EDF">
        <w:t>The Superior Court shall have jurisdiction to review the determination of the director, which court shall hear the cause de novo on the record below and affirm, modify or set aside such determination.</w:t>
      </w:r>
    </w:p>
    <w:p w14:paraId="13EC04BB" w14:textId="77777777" w:rsidR="003D1EDF" w:rsidRPr="003D1EDF" w:rsidRDefault="003D1EDF" w:rsidP="003D1EDF">
      <w:r w:rsidRPr="003D1EDF">
        <w:t>Either party may supplement the record with additional testimony subject to the rules of evidence.</w:t>
      </w:r>
    </w:p>
    <w:p w14:paraId="607E2ED5" w14:textId="77777777" w:rsidR="003D1EDF" w:rsidRPr="003D1EDF" w:rsidRDefault="003D1EDF" w:rsidP="003D1EDF">
      <w:proofErr w:type="gramStart"/>
      <w:r w:rsidRPr="003D1EDF">
        <w:t>L.1977,c.39,s.</w:t>
      </w:r>
      <w:proofErr w:type="gramEnd"/>
      <w:r w:rsidRPr="003D1EDF">
        <w:t xml:space="preserve">3; amended </w:t>
      </w:r>
      <w:proofErr w:type="gramStart"/>
      <w:r w:rsidRPr="003D1EDF">
        <w:t>1981,c.75,s.</w:t>
      </w:r>
      <w:proofErr w:type="gramEnd"/>
      <w:r w:rsidRPr="003D1EDF">
        <w:t xml:space="preserve">2; </w:t>
      </w:r>
      <w:proofErr w:type="gramStart"/>
      <w:r w:rsidRPr="003D1EDF">
        <w:t>1988,c.110,s.</w:t>
      </w:r>
      <w:proofErr w:type="gramEnd"/>
      <w:r w:rsidRPr="003D1EDF">
        <w:t xml:space="preserve">14; </w:t>
      </w:r>
      <w:proofErr w:type="gramStart"/>
      <w:r w:rsidRPr="003D1EDF">
        <w:t>1991,c.175,s.</w:t>
      </w:r>
      <w:proofErr w:type="gramEnd"/>
      <w:r w:rsidRPr="003D1EDF">
        <w:t>7.</w:t>
      </w:r>
    </w:p>
    <w:p w14:paraId="36C6A860" w14:textId="77777777" w:rsidR="003D1EDF" w:rsidRDefault="003D1EDF" w:rsidP="003D1EDF"/>
    <w:p w14:paraId="2822B015" w14:textId="77777777" w:rsidR="003D1EDF" w:rsidRPr="003D1EDF" w:rsidRDefault="003D1EDF" w:rsidP="003D1EDF">
      <w:r w:rsidRPr="003D1EDF">
        <w:rPr>
          <w:b/>
          <w:bCs/>
        </w:rPr>
        <w:t>40A:9-140.10 Municipality required to have chief financial officer; exceptions.</w:t>
      </w:r>
    </w:p>
    <w:p w14:paraId="55C9DD1C" w14:textId="77777777" w:rsidR="003D1EDF" w:rsidRPr="003D1EDF" w:rsidRDefault="003D1EDF" w:rsidP="003D1EDF">
      <w:r w:rsidRPr="003D1EDF">
        <w:t xml:space="preserve">5. a. Notwithstanding the provisions of any law to the contrary, in every municipality there shall be a chief financial officer appointed by the governing body of the municipality. The requirement that every </w:t>
      </w:r>
      <w:proofErr w:type="gramStart"/>
      <w:r w:rsidRPr="003D1EDF">
        <w:t>municipality shall</w:t>
      </w:r>
      <w:proofErr w:type="gramEnd"/>
      <w:r w:rsidRPr="003D1EDF">
        <w:t xml:space="preserve"> </w:t>
      </w:r>
      <w:proofErr w:type="gramStart"/>
      <w:r w:rsidRPr="003D1EDF">
        <w:t>have</w:t>
      </w:r>
      <w:proofErr w:type="gramEnd"/>
      <w:r w:rsidRPr="003D1EDF">
        <w:t xml:space="preserve"> a chief financial officer may be fulfilled by </w:t>
      </w:r>
      <w:r w:rsidRPr="003D1EDF">
        <w:lastRenderedPageBreak/>
        <w:t xml:space="preserve">the sharing of a chief financial officer with another municipality or </w:t>
      </w:r>
      <w:proofErr w:type="gramStart"/>
      <w:r w:rsidRPr="003D1EDF">
        <w:t>municipalities</w:t>
      </w:r>
      <w:proofErr w:type="gramEnd"/>
      <w:r w:rsidRPr="003D1EDF">
        <w:t xml:space="preserve"> under a shared service agreement </w:t>
      </w:r>
      <w:proofErr w:type="gramStart"/>
      <w:r w:rsidRPr="003D1EDF">
        <w:t>entered into</w:t>
      </w:r>
      <w:proofErr w:type="gramEnd"/>
      <w:r w:rsidRPr="003D1EDF">
        <w:t xml:space="preserve"> pursuant to the provisions of P.L.2007, </w:t>
      </w:r>
      <w:proofErr w:type="gramStart"/>
      <w:r w:rsidRPr="003D1EDF">
        <w:t>c.63 (C</w:t>
      </w:r>
      <w:proofErr w:type="gramEnd"/>
      <w:r w:rsidRPr="003D1EDF">
        <w:t>.40A:65-1 et seq.). Any such shared service agreement shall be subject to the provisions of section 4 of P.L.2007, c.63 (C.40A:65-4) and, with respect to pilot municipalities, section 3 of P.L.2013, c.166 (C.40A:65-4.2). The term of office shall be four years, which shall run from January 1 in the year in which the chief financial officer is appointed. The compensation for the chief financial officer shall be separately set forth in a municipal salary ordinance.</w:t>
      </w:r>
    </w:p>
    <w:p w14:paraId="3C345FF3" w14:textId="77777777" w:rsidR="003D1EDF" w:rsidRPr="003D1EDF" w:rsidRDefault="003D1EDF" w:rsidP="003D1EDF">
      <w:r w:rsidRPr="003D1EDF">
        <w:t xml:space="preserve">If a governing body fails or refuses to comply with this </w:t>
      </w:r>
      <w:proofErr w:type="gramStart"/>
      <w:r w:rsidRPr="003D1EDF">
        <w:t>section, and</w:t>
      </w:r>
      <w:proofErr w:type="gramEnd"/>
      <w:r w:rsidRPr="003D1EDF">
        <w:t xml:space="preserve"> has received an order from the director to do so, the members of a governing body who willfully fail or refuse to comply shall each be subject to a personal penalty of $25 for each day after the date fixed for final action that failure or refusal to comply continues. The amount of the penalty may be recovered by the director in the name of the State as a personal debt of the member of the governing body, and shall be paid, upon receipt, into the State Treasury.</w:t>
      </w:r>
    </w:p>
    <w:p w14:paraId="4051D2E1" w14:textId="77777777" w:rsidR="003D1EDF" w:rsidRPr="003D1EDF" w:rsidRDefault="003D1EDF" w:rsidP="003D1EDF">
      <w:r w:rsidRPr="003D1EDF">
        <w:t>In the case of a pilot municipality, a tenured chief financial officer may be dismissed to effectuate the sharing of a service entered into pursuant to the provisions of P.L.2007, c.63 (C.40A:65-1 et seq.) and such dismissal shall be deemed to be in the interest of the economy or efficiency of the participants in the shared service agreement. The removal of a chief financial officer under this section shall not require the pilot municipality to fulfill the requirements of section 2 of P.L.1977, c.39 (C.40A:9-140.8). Instead, the pilot municipality shall provide the chief financial officer with a written copy of the shared service agreement entered into by the pilot municipality, and a letter stating that the position of chief financial officer in the pilot municipality is being eliminated for reasons of economy or efficiency as the result of the shared service agreement.</w:t>
      </w:r>
    </w:p>
    <w:p w14:paraId="1E13E745" w14:textId="77777777" w:rsidR="003D1EDF" w:rsidRPr="003D1EDF" w:rsidRDefault="003D1EDF" w:rsidP="003D1EDF">
      <w:r w:rsidRPr="003D1EDF">
        <w:t xml:space="preserve">b. The requirement that every municipality shall have a chief financial officer may be temporarily fulfilled by the appointment of a private entity to perform the duties of a chief financial officer. A municipality shall not appoint a private entity to fulfill the duties of a chief financial officer for more than two consecutive one-year terms. A municipality shall not make such appointment or reappointment unless approved by the Director of the Division of Local Government Services in the Department of Community Affairs. Such approval shall only be granted if the municipality demonstrates that it has made a good faith effort to hire an individual who holds a municipal finance officer certificate issued pursuant to the provisions of P.L.1971, c.413 (C.40A:9-140.1 et seq.). The term of office of a private entity appointed pursuant to this subsection shall not exceed two consecutive years. Any work performed by such private entity on behalf of the municipality shall be supervised by at least one employee who holds a municipal finance officer certificate </w:t>
      </w:r>
      <w:r w:rsidRPr="003D1EDF">
        <w:lastRenderedPageBreak/>
        <w:t>issued pursuant to the provisions of P.L.1971, c.413 (C.40A:9-140.1 et seq.). Any documents requiring signature of the chief financial officer of the municipality shall be executed on behalf of the private entity by an employee holding a municipal finance officer certificate.</w:t>
      </w:r>
    </w:p>
    <w:p w14:paraId="7C9BFA42" w14:textId="77777777" w:rsidR="003D1EDF" w:rsidRPr="003D1EDF" w:rsidRDefault="003D1EDF" w:rsidP="003D1EDF">
      <w:r w:rsidRPr="003D1EDF">
        <w:t>L.1988, c.110, s.5; amended 1991, c.175, s.8; 2013, c.166, s.11; 2015, c.95, s.23.</w:t>
      </w:r>
    </w:p>
    <w:p w14:paraId="7C0E051E" w14:textId="77777777" w:rsidR="003D1EDF" w:rsidRDefault="003D1EDF" w:rsidP="003D1EDF"/>
    <w:p w14:paraId="271DE9D4" w14:textId="77777777" w:rsidR="003D1EDF" w:rsidRPr="003D1EDF" w:rsidRDefault="003D1EDF" w:rsidP="003D1EDF">
      <w:r w:rsidRPr="003D1EDF">
        <w:rPr>
          <w:b/>
          <w:bCs/>
        </w:rPr>
        <w:t>40A:9-140.11. Issuance of municipal finance officer certificate, interim basis</w:t>
      </w:r>
    </w:p>
    <w:p w14:paraId="41A031B9" w14:textId="77777777" w:rsidR="003D1EDF" w:rsidRPr="003D1EDF" w:rsidRDefault="003D1EDF" w:rsidP="003D1EDF">
      <w:r w:rsidRPr="003D1EDF">
        <w:t>Notwithstanding the qualifications established in section 2 of P.L.1971, c.413 (C.40A:9-140.2), a municipal finance officer certificate may be issued without fee by the director to any employee of the Division of Local Government Services, for the sole purpose of enabling that employee to serve as a chief financial officer on an interim basis in any local unit when so instructed by the director.</w:t>
      </w:r>
    </w:p>
    <w:p w14:paraId="39A05987" w14:textId="77777777" w:rsidR="003D1EDF" w:rsidRPr="003D1EDF" w:rsidRDefault="003D1EDF" w:rsidP="003D1EDF">
      <w:r w:rsidRPr="003D1EDF">
        <w:t xml:space="preserve">When an employee of the director is instructed to serve as a chief financial officer for a municipality on an interim basis, the director may establish a fee based upon the time spent and other expenses for such work. The municipality shall, upon request for payment for chief financial officer services, forward a check to the director, payable to the State Treasurer. The amount, if not paid when billed, shall be </w:t>
      </w:r>
      <w:proofErr w:type="gramStart"/>
      <w:r w:rsidRPr="003D1EDF">
        <w:t>recoverable in an action at</w:t>
      </w:r>
      <w:proofErr w:type="gramEnd"/>
      <w:r w:rsidRPr="003D1EDF">
        <w:t xml:space="preserve"> law.</w:t>
      </w:r>
    </w:p>
    <w:p w14:paraId="57976948" w14:textId="77777777" w:rsidR="003D1EDF" w:rsidRPr="003D1EDF" w:rsidRDefault="003D1EDF" w:rsidP="003D1EDF">
      <w:proofErr w:type="gramStart"/>
      <w:r w:rsidRPr="003D1EDF">
        <w:t>L.1988,c.110,s.</w:t>
      </w:r>
      <w:proofErr w:type="gramEnd"/>
      <w:r w:rsidRPr="003D1EDF">
        <w:t xml:space="preserve">6; amended </w:t>
      </w:r>
      <w:proofErr w:type="gramStart"/>
      <w:r w:rsidRPr="003D1EDF">
        <w:t>1991,c.175,s.</w:t>
      </w:r>
      <w:proofErr w:type="gramEnd"/>
      <w:r w:rsidRPr="003D1EDF">
        <w:t>9.</w:t>
      </w:r>
    </w:p>
    <w:p w14:paraId="715CC4F0" w14:textId="77777777" w:rsidR="003D1EDF" w:rsidRDefault="003D1EDF" w:rsidP="003D1EDF"/>
    <w:p w14:paraId="13CF4E05" w14:textId="77777777" w:rsidR="003D1EDF" w:rsidRPr="003D1EDF" w:rsidRDefault="003D1EDF" w:rsidP="003D1EDF">
      <w:r w:rsidRPr="003D1EDF">
        <w:rPr>
          <w:b/>
          <w:bCs/>
        </w:rPr>
        <w:t>40A:9-140.12. Revocation, suspension of municipal finance officer certificate</w:t>
      </w:r>
    </w:p>
    <w:p w14:paraId="12F0CC38" w14:textId="77777777" w:rsidR="003D1EDF" w:rsidRPr="003D1EDF" w:rsidRDefault="003D1EDF" w:rsidP="003D1EDF">
      <w:r w:rsidRPr="003D1EDF">
        <w:t xml:space="preserve">Any municipal finance officer certificate may be revoked or suspended by the director for dishonest practices or willful or intentional failure, neglect or refusal to comply with the Constitution of the State of New Jersey or laws relating to municipal finances or other good cause. The governing body together with the appropriate chief executive officer of any municipality may request a review by the director of the behavior or practices of a certified municipal finance officer. The director may also initiate a review of the behavior or practices of a certified municipal finance officer if he finds it advisable to do so through the normal exercise of his statutory duties and responsibilities. No certificate shall be revoked or suspended except </w:t>
      </w:r>
      <w:proofErr w:type="gramStart"/>
      <w:r w:rsidRPr="003D1EDF">
        <w:t>under</w:t>
      </w:r>
      <w:proofErr w:type="gramEnd"/>
      <w:r w:rsidRPr="003D1EDF">
        <w:t xml:space="preserve"> a proper hearing before the director or his </w:t>
      </w:r>
      <w:proofErr w:type="gramStart"/>
      <w:r w:rsidRPr="003D1EDF">
        <w:t>designee</w:t>
      </w:r>
      <w:proofErr w:type="gramEnd"/>
      <w:r w:rsidRPr="003D1EDF">
        <w:t xml:space="preserve"> after due notice. If the municipal finance officer certificate of a person serving as a chief financial officer or municipal finance officer shall be revoked, such person shall be removed from his office or position by the director, the office or position shall be declared vacant, and the person shall not be eligible to hold that office or position or to make application for recertification for a period of five years from the date of revocation.</w:t>
      </w:r>
    </w:p>
    <w:p w14:paraId="3AD72EE0" w14:textId="77777777" w:rsidR="003D1EDF" w:rsidRPr="003D1EDF" w:rsidRDefault="003D1EDF" w:rsidP="003D1EDF">
      <w:proofErr w:type="gramStart"/>
      <w:r w:rsidRPr="003D1EDF">
        <w:lastRenderedPageBreak/>
        <w:t>L.1988,c.110,s.</w:t>
      </w:r>
      <w:proofErr w:type="gramEnd"/>
      <w:r w:rsidRPr="003D1EDF">
        <w:t xml:space="preserve">7; amended </w:t>
      </w:r>
      <w:proofErr w:type="gramStart"/>
      <w:r w:rsidRPr="003D1EDF">
        <w:t>1991,c.175,s.</w:t>
      </w:r>
      <w:proofErr w:type="gramEnd"/>
      <w:r w:rsidRPr="003D1EDF">
        <w:t>10.</w:t>
      </w:r>
    </w:p>
    <w:p w14:paraId="038830E6" w14:textId="77777777" w:rsidR="003D1EDF" w:rsidRDefault="003D1EDF" w:rsidP="003D1EDF"/>
    <w:p w14:paraId="02731D6F" w14:textId="77777777" w:rsidR="003D1EDF" w:rsidRPr="003D1EDF" w:rsidRDefault="003D1EDF" w:rsidP="003D1EDF">
      <w:r w:rsidRPr="003D1EDF">
        <w:rPr>
          <w:b/>
          <w:bCs/>
        </w:rPr>
        <w:t>40A:9-140.13 Municipal finance officer certificate required; tenure; vacancies.</w:t>
      </w:r>
    </w:p>
    <w:p w14:paraId="153CE3E6" w14:textId="77777777" w:rsidR="003D1EDF" w:rsidRPr="003D1EDF" w:rsidRDefault="003D1EDF" w:rsidP="003D1EDF">
      <w:r w:rsidRPr="003D1EDF">
        <w:t>8. a. Commencing January 1, 1991, no person shall be appointed or reappointed as a chief financial officer unless he holds a municipal finance officer certificate issued pursuant to the provisions of P.L.1971, c.413 (C.40A:9-140.1 et seq.) or P.L.1988, c.110.</w:t>
      </w:r>
    </w:p>
    <w:p w14:paraId="5BFFA75A" w14:textId="77777777" w:rsidR="003D1EDF" w:rsidRPr="003D1EDF" w:rsidRDefault="003D1EDF" w:rsidP="003D1EDF">
      <w:r w:rsidRPr="003D1EDF">
        <w:t>b. Any person who has, on or before the effective date of P.L.1988, c.110 been granted tenure pursuant to the provisions of section 2 of P.L.1977, c.39 (C.40A:9-140.8) or the provisions of N.J.S.40A:9-152, may continue to serve in his current position and shall not be removed from office or denied reappointment except for just cause and then only after a public hearing conducted pursuant to sections 2 and 3 of P.L.1977, c.39 (C.40A:9-140.8 and C.40A:9-140.9).</w:t>
      </w:r>
    </w:p>
    <w:p w14:paraId="79C40C65" w14:textId="77777777" w:rsidR="003D1EDF" w:rsidRPr="003D1EDF" w:rsidRDefault="003D1EDF" w:rsidP="003D1EDF">
      <w:r w:rsidRPr="003D1EDF">
        <w:t>c. Any certified municipal finance officer who has been appointed as the chief financial officer of a municipality pursuant to section 5 of P.L.1988, c.110 (C.40A:9-140.10) subsequent to the effective date of P.L.1988, c.110 and who thereafter filed with the clerk of that municipality and with the Division of Local Government Services in the Department of Community Affairs a notification that he had complied with the requirements of section 2 of P.L.1977, c.39 (C.40A:9-140.8) shall be considered to have been granted tenure and shall accordingly be entitled to the protections set forth in subsection b. of section 2 of P.L.1977, c.39 (C.40A:9-140.8).</w:t>
      </w:r>
    </w:p>
    <w:p w14:paraId="711C83B0" w14:textId="77777777" w:rsidR="003D1EDF" w:rsidRPr="003D1EDF" w:rsidRDefault="003D1EDF" w:rsidP="003D1EDF">
      <w:r w:rsidRPr="003D1EDF">
        <w:t>d. Notwithstanding the provisions of any other law to the contrary, any person who has served as a municipal finance officer in the same municipality for a period of not less than five consecutive years while holding a municipal finance officer certificate issued in accordance with P.L.1971, c.413 (C.40A:9-140.1 et seq.), and who thereafter is appointed as the chief financial officer of that municipality, shall be granted tenure of office upon the filing with the clerk of the municipality and the Director of the Division of Local Government Services in the Department of Community Affairs a notification evidencing his compliance with this section.</w:t>
      </w:r>
    </w:p>
    <w:p w14:paraId="6DF4E0A9" w14:textId="77777777" w:rsidR="003D1EDF" w:rsidRPr="003D1EDF" w:rsidRDefault="003D1EDF" w:rsidP="003D1EDF">
      <w:r w:rsidRPr="003D1EDF">
        <w:t>e. A municipal finance officer who has held office continuously for five consecutive years in the same municipality may continue to serve in his current position and shall not be removed from office or denied reappointment for failure to qualify as a certified municipal finance officer pursuant to provisions of P.L.1971, c.413 (C.40A:9-140.1 et seq.) or P.L.1988, c.110. However, any such individual shall not be entitled to be appointed as the chief financial officer of that municipality unless he possesses a municipal finance officer certificate.</w:t>
      </w:r>
    </w:p>
    <w:p w14:paraId="665B989F" w14:textId="77777777" w:rsidR="003D1EDF" w:rsidRPr="003D1EDF" w:rsidRDefault="003D1EDF" w:rsidP="003D1EDF">
      <w:r w:rsidRPr="003D1EDF">
        <w:lastRenderedPageBreak/>
        <w:t xml:space="preserve">f. When a vacancy occurs in the office of chief financial officer following the appointment of a certified municipal finance officer to that office, the governing body or chief executive officer, as appropriate, may appoint, for a period not to exceed one year and commencing on the date of the vacancy, a person who does not hold a municipal finance officer certificate to serve as a temporary chief financial officer. Any </w:t>
      </w:r>
      <w:proofErr w:type="gramStart"/>
      <w:r w:rsidRPr="003D1EDF">
        <w:t>person so</w:t>
      </w:r>
      <w:proofErr w:type="gramEnd"/>
      <w:r w:rsidRPr="003D1EDF">
        <w:t xml:space="preserve"> appointed may, with the approval of the director, be reappointed as chief financial officer following the termination of the temporary appointment for up to two additional one-year terms. No local unit shall have a temporary chief financial officer for more than three consecutive years. Time served as a temporary chief financial officer shall not count as time served as a chief financial officer for the purpose of acquiring tenure pursuant to subsection a. of section 2 of P.L.1977, c.39 (C.40A:9-140.8) or subsection d. of this section.</w:t>
      </w:r>
    </w:p>
    <w:p w14:paraId="62FAF4E2" w14:textId="77777777" w:rsidR="003D1EDF" w:rsidRPr="003D1EDF" w:rsidRDefault="003D1EDF" w:rsidP="003D1EDF">
      <w:r w:rsidRPr="003D1EDF">
        <w:t xml:space="preserve">g. Upon application by a municipal governing body to the director, an individual without a municipal finance officer certificate may, with the approval of the director, be appointed to serve as the chief financial officer in a municipality in which he is presently employed if that individual meets all of the requirements established under subsection a. of section 2 of P.L.1971, c.413 (C.40A:9-140.2) and further has completed four of the seven training courses identified in subsection b. of section 2 of P.L.1971, c.413 (C.40A:9-140.2), at least two of which shall be accounting courses. If any individual appointed as a chief financial officer pursuant to this subsection fails to obtain a municipal finance officer certificate prior to January 1, 1992, his appointment as chief financial officer shall </w:t>
      </w:r>
      <w:proofErr w:type="gramStart"/>
      <w:r w:rsidRPr="003D1EDF">
        <w:t>lapse</w:t>
      </w:r>
      <w:proofErr w:type="gramEnd"/>
      <w:r w:rsidRPr="003D1EDF">
        <w:t xml:space="preserve"> and the municipal governing body shall appoint a certified municipal finance officer as the municipality's chief financial officer.</w:t>
      </w:r>
    </w:p>
    <w:p w14:paraId="50917C3C" w14:textId="77777777" w:rsidR="003D1EDF" w:rsidRPr="003D1EDF" w:rsidRDefault="003D1EDF" w:rsidP="003D1EDF">
      <w:r w:rsidRPr="003D1EDF">
        <w:t>L.1988, c.110, s.8; amended 1991, c.175, s.11; 2015, c.95, s.24.</w:t>
      </w:r>
    </w:p>
    <w:p w14:paraId="2D3F595E" w14:textId="77777777" w:rsidR="003D1EDF" w:rsidRDefault="003D1EDF" w:rsidP="003D1EDF"/>
    <w:p w14:paraId="4FF84A30" w14:textId="77777777" w:rsidR="003D1EDF" w:rsidRPr="003D1EDF" w:rsidRDefault="003D1EDF" w:rsidP="003D1EDF">
      <w:r w:rsidRPr="003D1EDF">
        <w:rPr>
          <w:b/>
          <w:bCs/>
        </w:rPr>
        <w:t xml:space="preserve">40A:9-140.14. Prior holders of municipal finance officer certificate continue to hold certificate, issuance of certificate to </w:t>
      </w:r>
      <w:proofErr w:type="gramStart"/>
      <w:r w:rsidRPr="003D1EDF">
        <w:rPr>
          <w:b/>
          <w:bCs/>
        </w:rPr>
        <w:t>newly-qualified</w:t>
      </w:r>
      <w:proofErr w:type="gramEnd"/>
      <w:r w:rsidRPr="003D1EDF">
        <w:rPr>
          <w:b/>
          <w:bCs/>
        </w:rPr>
        <w:t xml:space="preserve"> applicants</w:t>
      </w:r>
    </w:p>
    <w:p w14:paraId="0342EC15" w14:textId="77777777" w:rsidR="003D1EDF" w:rsidRPr="003D1EDF" w:rsidRDefault="003D1EDF" w:rsidP="003D1EDF">
      <w:r w:rsidRPr="003D1EDF">
        <w:t xml:space="preserve">a. Any person who holds a municipal finance officer certificate prior to the effective date of P.L.1988, c.110 shall continue to hold the certificate without any further qualifications, except as provided in section 10 of P.L.1988, </w:t>
      </w:r>
      <w:proofErr w:type="gramStart"/>
      <w:r w:rsidRPr="003D1EDF">
        <w:t>c.110 (C</w:t>
      </w:r>
      <w:proofErr w:type="gramEnd"/>
      <w:r w:rsidRPr="003D1EDF">
        <w:t>.40A:9-</w:t>
      </w:r>
      <w:proofErr w:type="gramStart"/>
      <w:r w:rsidRPr="003D1EDF">
        <w:t>140.15).</w:t>
      </w:r>
      <w:proofErr w:type="gramEnd"/>
    </w:p>
    <w:p w14:paraId="39679089" w14:textId="77777777" w:rsidR="003D1EDF" w:rsidRPr="003D1EDF" w:rsidRDefault="003D1EDF" w:rsidP="003D1EDF">
      <w:r w:rsidRPr="003D1EDF">
        <w:t xml:space="preserve">b. Notwithstanding the provisions of this act, on and after the effective date of this act, but not later than one year after the enactment of this act, the director shall issue upon payment of a fee of $50 to the order of the Treasurer of the State of New Jersey a municipal finance officer certificate to any applicant who has successfully completed the training courses provided in section 2 of P.L.1971, c.413 (C.40A:9-140.2) and who desires to satisfy the experience requirements set forth in section 2 of P.L.1971, c.413 (C.40A:9-140.2) </w:t>
      </w:r>
      <w:r w:rsidRPr="003D1EDF">
        <w:lastRenderedPageBreak/>
        <w:t>through one or more full years of experience as supervisor of accounts payable and who has successfully completed the examination administered by the director pursuant to section 2 of P.L.1971, c.413 (C.40A:9-140.2).</w:t>
      </w:r>
    </w:p>
    <w:p w14:paraId="5520A65F" w14:textId="77777777" w:rsidR="003D1EDF" w:rsidRPr="003D1EDF" w:rsidRDefault="003D1EDF" w:rsidP="003D1EDF">
      <w:proofErr w:type="gramStart"/>
      <w:r w:rsidRPr="003D1EDF">
        <w:t>L.1988,c.110,s.</w:t>
      </w:r>
      <w:proofErr w:type="gramEnd"/>
      <w:r w:rsidRPr="003D1EDF">
        <w:t xml:space="preserve">9; amended </w:t>
      </w:r>
      <w:proofErr w:type="gramStart"/>
      <w:r w:rsidRPr="003D1EDF">
        <w:t>1991,c.175,s.</w:t>
      </w:r>
      <w:proofErr w:type="gramEnd"/>
      <w:r w:rsidRPr="003D1EDF">
        <w:t>12.</w:t>
      </w:r>
    </w:p>
    <w:p w14:paraId="1F869E98" w14:textId="77777777" w:rsidR="003D1EDF" w:rsidRDefault="003D1EDF" w:rsidP="003D1EDF"/>
    <w:p w14:paraId="3D1D9EB4" w14:textId="77777777" w:rsidR="003D1EDF" w:rsidRPr="003D1EDF" w:rsidRDefault="003D1EDF" w:rsidP="003D1EDF">
      <w:r w:rsidRPr="003D1EDF">
        <w:rPr>
          <w:b/>
          <w:bCs/>
        </w:rPr>
        <w:t>40A:9-140.15 Renewal of municipal finance officer certificates.</w:t>
      </w:r>
    </w:p>
    <w:p w14:paraId="345E2766" w14:textId="77777777" w:rsidR="003D1EDF" w:rsidRPr="003D1EDF" w:rsidRDefault="003D1EDF" w:rsidP="003D1EDF">
      <w:r w:rsidRPr="003D1EDF">
        <w:t>10. a. Commencing January 1, 1991, all municipal finance officer certificates, except those issued pursuant to section 4 of P.L.1971, c.413 (C.40A:9-140.4) or pursuant to section 6 of P.L.1988, c.110 (C.40A:9-140.11), shall be renewed upon application, payment of the required fee of $50, and verification that the applicant has met continuing education requirements, all as set forth in this section. Each renewal shall be for a period of two years. The renewal date shall be 30 days prior to the expiration date.</w:t>
      </w:r>
    </w:p>
    <w:p w14:paraId="1B1A3CE3" w14:textId="77777777" w:rsidR="003D1EDF" w:rsidRPr="003D1EDF" w:rsidRDefault="003D1EDF" w:rsidP="003D1EDF">
      <w:r w:rsidRPr="003D1EDF">
        <w:t xml:space="preserve">b. Each municipal finance officer certificate subject to renewal pursuant to this section issued prior to January 1, </w:t>
      </w:r>
      <w:proofErr w:type="gramStart"/>
      <w:r w:rsidRPr="003D1EDF">
        <w:t>1992</w:t>
      </w:r>
      <w:proofErr w:type="gramEnd"/>
      <w:r w:rsidRPr="003D1EDF">
        <w:t xml:space="preserve"> shall expire on January 1, 1994. Each municipal finance officer certificate issued on or after January 1, </w:t>
      </w:r>
      <w:proofErr w:type="gramStart"/>
      <w:r w:rsidRPr="003D1EDF">
        <w:t>1992</w:t>
      </w:r>
      <w:proofErr w:type="gramEnd"/>
      <w:r w:rsidRPr="003D1EDF">
        <w:t xml:space="preserve"> shall expire two years from the date on which the certificate was originally issued.</w:t>
      </w:r>
    </w:p>
    <w:p w14:paraId="589E9938" w14:textId="77777777" w:rsidR="003D1EDF" w:rsidRPr="003D1EDF" w:rsidRDefault="003D1EDF" w:rsidP="003D1EDF">
      <w:r w:rsidRPr="003D1EDF">
        <w:t>c. Each applicant for renewal of a municipal finance officer certificate shall, on a form prescribed by the director, furnish proof of having earned at least 3.0 continuing education units. For the purposes of this section, 1.0 continuing education unit equals 10 contact hours. Upon verification of this requirement, and upon payment of a fee of $50 to the order of the Treasurer of the State of New Jersey, the director shall renew the municipal finance officer certificate.</w:t>
      </w:r>
    </w:p>
    <w:p w14:paraId="5768E17E" w14:textId="77777777" w:rsidR="003D1EDF" w:rsidRPr="003D1EDF" w:rsidRDefault="003D1EDF" w:rsidP="003D1EDF">
      <w:r w:rsidRPr="003D1EDF">
        <w:t>d. Where the holder of a municipal finance officer certificate has allowed the certificate to lapse by failing to renew the certificate, a new application and certificate shall be required. If application is made within six months of the expiration of the certificate, then application may be made in the same manner as a renewal; provided, however, that such application may be made in the same manner as a renewal within 12 months of the expiration of the certificate if the director determines that either of the following circumstances prevents a certificate holder from earning the required continuing education units within six months of the expiration of the certificate:</w:t>
      </w:r>
    </w:p>
    <w:p w14:paraId="6D9F8B0B" w14:textId="77777777" w:rsidR="003D1EDF" w:rsidRPr="003D1EDF" w:rsidRDefault="003D1EDF" w:rsidP="003D1EDF">
      <w:r w:rsidRPr="003D1EDF">
        <w:t>(1) a flood, hurricane, superstorm, tornado, or other natural disaster, and a state of emergency has been declared as a result thereof by the Governor; or</w:t>
      </w:r>
    </w:p>
    <w:p w14:paraId="1CA610E5" w14:textId="77777777" w:rsidR="003D1EDF" w:rsidRPr="003D1EDF" w:rsidRDefault="003D1EDF" w:rsidP="003D1EDF">
      <w:r w:rsidRPr="003D1EDF">
        <w:t>(2) a medical event or condition.</w:t>
      </w:r>
    </w:p>
    <w:p w14:paraId="29E2EA40" w14:textId="77777777" w:rsidR="003D1EDF" w:rsidRPr="003D1EDF" w:rsidRDefault="003D1EDF" w:rsidP="003D1EDF">
      <w:r w:rsidRPr="003D1EDF">
        <w:lastRenderedPageBreak/>
        <w:t>L.1988, c.110, s.10; amended 1991, c.175, s.13; 2015, c.95, s.42.</w:t>
      </w:r>
    </w:p>
    <w:p w14:paraId="23B9554B" w14:textId="77777777" w:rsidR="003D1EDF" w:rsidRDefault="003D1EDF" w:rsidP="003D1EDF"/>
    <w:p w14:paraId="59068EE5" w14:textId="77777777" w:rsidR="003D1EDF" w:rsidRPr="003D1EDF" w:rsidRDefault="003D1EDF" w:rsidP="003D1EDF"/>
    <w:sectPr w:rsidR="003D1EDF" w:rsidRPr="003D1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EDF"/>
    <w:rsid w:val="00074F4F"/>
    <w:rsid w:val="00091D20"/>
    <w:rsid w:val="00394B8E"/>
    <w:rsid w:val="003B7D44"/>
    <w:rsid w:val="003D1EDF"/>
    <w:rsid w:val="005E7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46067"/>
  <w15:chartTrackingRefBased/>
  <w15:docId w15:val="{17423998-C7A7-4C84-8894-D7DFCEF2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EDF"/>
    <w:rPr>
      <w:rFonts w:eastAsiaTheme="majorEastAsia" w:cstheme="majorBidi"/>
      <w:color w:val="272727" w:themeColor="text1" w:themeTint="D8"/>
    </w:rPr>
  </w:style>
  <w:style w:type="paragraph" w:styleId="Title">
    <w:name w:val="Title"/>
    <w:basedOn w:val="Normal"/>
    <w:next w:val="Normal"/>
    <w:link w:val="TitleChar"/>
    <w:uiPriority w:val="10"/>
    <w:qFormat/>
    <w:rsid w:val="003D1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EDF"/>
    <w:pPr>
      <w:spacing w:before="160"/>
      <w:jc w:val="center"/>
    </w:pPr>
    <w:rPr>
      <w:i/>
      <w:iCs/>
      <w:color w:val="404040" w:themeColor="text1" w:themeTint="BF"/>
    </w:rPr>
  </w:style>
  <w:style w:type="character" w:customStyle="1" w:styleId="QuoteChar">
    <w:name w:val="Quote Char"/>
    <w:basedOn w:val="DefaultParagraphFont"/>
    <w:link w:val="Quote"/>
    <w:uiPriority w:val="29"/>
    <w:rsid w:val="003D1EDF"/>
    <w:rPr>
      <w:i/>
      <w:iCs/>
      <w:color w:val="404040" w:themeColor="text1" w:themeTint="BF"/>
    </w:rPr>
  </w:style>
  <w:style w:type="paragraph" w:styleId="ListParagraph">
    <w:name w:val="List Paragraph"/>
    <w:basedOn w:val="Normal"/>
    <w:uiPriority w:val="34"/>
    <w:qFormat/>
    <w:rsid w:val="003D1EDF"/>
    <w:pPr>
      <w:ind w:left="720"/>
      <w:contextualSpacing/>
    </w:pPr>
  </w:style>
  <w:style w:type="character" w:styleId="IntenseEmphasis">
    <w:name w:val="Intense Emphasis"/>
    <w:basedOn w:val="DefaultParagraphFont"/>
    <w:uiPriority w:val="21"/>
    <w:qFormat/>
    <w:rsid w:val="003D1EDF"/>
    <w:rPr>
      <w:i/>
      <w:iCs/>
      <w:color w:val="0F4761" w:themeColor="accent1" w:themeShade="BF"/>
    </w:rPr>
  </w:style>
  <w:style w:type="paragraph" w:styleId="IntenseQuote">
    <w:name w:val="Intense Quote"/>
    <w:basedOn w:val="Normal"/>
    <w:next w:val="Normal"/>
    <w:link w:val="IntenseQuoteChar"/>
    <w:uiPriority w:val="30"/>
    <w:qFormat/>
    <w:rsid w:val="003D1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EDF"/>
    <w:rPr>
      <w:i/>
      <w:iCs/>
      <w:color w:val="0F4761" w:themeColor="accent1" w:themeShade="BF"/>
    </w:rPr>
  </w:style>
  <w:style w:type="character" w:styleId="IntenseReference">
    <w:name w:val="Intense Reference"/>
    <w:basedOn w:val="DefaultParagraphFont"/>
    <w:uiPriority w:val="32"/>
    <w:qFormat/>
    <w:rsid w:val="003D1E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3527</Words>
  <Characters>20107</Characters>
  <Application>Microsoft Office Word</Application>
  <DocSecurity>0</DocSecurity>
  <Lines>167</Lines>
  <Paragraphs>47</Paragraphs>
  <ScaleCrop>false</ScaleCrop>
  <Company/>
  <LinksUpToDate>false</LinksUpToDate>
  <CharactersWithSpaces>23587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Laila [DCA]</dc:creator>
  <cp:keywords/>
  <dc:description/>
  <cp:lastModifiedBy>Diaz, Laila [DCA]</cp:lastModifiedBy>
  <cp:revision>2</cp:revision>
  <dcterms:created xsi:type="dcterms:W3CDTF">2026-10-07T18:33:00Z</dcterms:created>
  <dcterms:modified xsi:type="dcterms:W3CDTF">2026-10-07T18:33:00Z</dcterms:modified>
</cp:coreProperties>
</file>