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D97CA5" w:rsidR="006B4321" w:rsidP="006B4321" w:rsidRDefault="003D3F5F" w14:paraId="3C15AF5B" w14:textId="26993CE6">
      <w:pPr>
        <w:jc w:val="center"/>
        <w:rPr>
          <w:rFonts w:ascii="Times New Roman" w:hAnsi="Times New Roman" w:cs="Times New Roman"/>
          <w:b/>
          <w:bCs/>
          <w:sz w:val="22"/>
          <w:szCs w:val="22"/>
        </w:rPr>
      </w:pPr>
      <w:r>
        <w:rPr>
          <w:rFonts w:ascii="Times New Roman" w:hAnsi="Times New Roman" w:cs="Times New Roman"/>
          <w:b/>
          <w:bCs/>
          <w:sz w:val="22"/>
          <w:szCs w:val="22"/>
        </w:rPr>
        <w:t>QUA</w:t>
      </w:r>
      <w:r w:rsidR="00255BC1">
        <w:rPr>
          <w:rFonts w:ascii="Times New Roman" w:hAnsi="Times New Roman" w:cs="Times New Roman"/>
          <w:b/>
          <w:bCs/>
          <w:sz w:val="22"/>
          <w:szCs w:val="22"/>
        </w:rPr>
        <w:t xml:space="preserve">LIFIED </w:t>
      </w:r>
      <w:r w:rsidR="00E77DA5">
        <w:rPr>
          <w:rFonts w:ascii="Times New Roman" w:hAnsi="Times New Roman" w:cs="Times New Roman"/>
          <w:b/>
          <w:bCs/>
          <w:sz w:val="22"/>
          <w:szCs w:val="22"/>
        </w:rPr>
        <w:t>PUR</w:t>
      </w:r>
      <w:r w:rsidR="00611BB4">
        <w:rPr>
          <w:rFonts w:ascii="Times New Roman" w:hAnsi="Times New Roman" w:cs="Times New Roman"/>
          <w:b/>
          <w:bCs/>
          <w:sz w:val="22"/>
          <w:szCs w:val="22"/>
        </w:rPr>
        <w:t>CHASING A</w:t>
      </w:r>
      <w:r w:rsidR="00083D2E">
        <w:rPr>
          <w:rFonts w:ascii="Times New Roman" w:hAnsi="Times New Roman" w:cs="Times New Roman"/>
          <w:b/>
          <w:bCs/>
          <w:sz w:val="22"/>
          <w:szCs w:val="22"/>
        </w:rPr>
        <w:t>GENT</w:t>
      </w:r>
      <w:r w:rsidRPr="00D97CA5" w:rsidR="006B4321">
        <w:rPr>
          <w:rFonts w:ascii="Times New Roman" w:hAnsi="Times New Roman" w:cs="Times New Roman"/>
          <w:b/>
          <w:bCs/>
          <w:sz w:val="22"/>
          <w:szCs w:val="22"/>
        </w:rPr>
        <w:t xml:space="preserve"> (</w:t>
      </w:r>
      <w:r w:rsidR="00F96853">
        <w:rPr>
          <w:rFonts w:ascii="Times New Roman" w:hAnsi="Times New Roman" w:cs="Times New Roman"/>
          <w:b/>
          <w:bCs/>
          <w:sz w:val="22"/>
          <w:szCs w:val="22"/>
        </w:rPr>
        <w:t>QPA</w:t>
      </w:r>
      <w:r w:rsidRPr="00D97CA5" w:rsidR="006B4321">
        <w:rPr>
          <w:rFonts w:ascii="Times New Roman" w:hAnsi="Times New Roman" w:cs="Times New Roman"/>
          <w:b/>
          <w:bCs/>
          <w:sz w:val="22"/>
          <w:szCs w:val="22"/>
        </w:rPr>
        <w:t>) - REQUIREMENTS</w:t>
      </w:r>
    </w:p>
    <w:p w:rsidRPr="00D97CA5" w:rsidR="006B4321" w:rsidP="006B4321" w:rsidRDefault="006B4321" w14:paraId="20701340" w14:textId="69CC88DA">
      <w:pPr>
        <w:rPr>
          <w:rFonts w:ascii="Times New Roman" w:hAnsi="Times New Roman" w:cs="Times New Roman"/>
          <w:b/>
          <w:bCs/>
          <w:sz w:val="22"/>
          <w:szCs w:val="22"/>
        </w:rPr>
      </w:pPr>
      <w:r w:rsidRPr="00D97CA5">
        <w:rPr>
          <w:rFonts w:ascii="Times New Roman" w:hAnsi="Times New Roman" w:cs="Times New Roman"/>
          <w:b/>
          <w:bCs/>
          <w:sz w:val="22"/>
          <w:szCs w:val="22"/>
        </w:rPr>
        <w:t>Statutory reference - N.J.S.A. 40A:</w:t>
      </w:r>
      <w:r w:rsidR="00C134A9">
        <w:rPr>
          <w:rFonts w:ascii="Times New Roman" w:hAnsi="Times New Roman" w:cs="Times New Roman"/>
          <w:b/>
          <w:bCs/>
          <w:sz w:val="22"/>
          <w:szCs w:val="22"/>
        </w:rPr>
        <w:t>11</w:t>
      </w:r>
      <w:r w:rsidR="00B67530">
        <w:rPr>
          <w:rFonts w:ascii="Times New Roman" w:hAnsi="Times New Roman" w:cs="Times New Roman"/>
          <w:b/>
          <w:bCs/>
          <w:sz w:val="22"/>
          <w:szCs w:val="22"/>
        </w:rPr>
        <w:t>-</w:t>
      </w:r>
      <w:r w:rsidR="00C4155D">
        <w:rPr>
          <w:rFonts w:ascii="Times New Roman" w:hAnsi="Times New Roman" w:cs="Times New Roman"/>
          <w:b/>
          <w:bCs/>
          <w:sz w:val="22"/>
          <w:szCs w:val="22"/>
        </w:rPr>
        <w:t>9</w:t>
      </w:r>
      <w:r w:rsidRPr="00D97CA5">
        <w:rPr>
          <w:rFonts w:ascii="Times New Roman" w:hAnsi="Times New Roman" w:cs="Times New Roman"/>
          <w:b/>
          <w:bCs/>
          <w:sz w:val="22"/>
          <w:szCs w:val="22"/>
        </w:rPr>
        <w:t xml:space="preserve"> et seq.</w:t>
      </w:r>
      <w:r w:rsidR="004D6DED">
        <w:rPr>
          <w:rFonts w:ascii="Times New Roman" w:hAnsi="Times New Roman" w:cs="Times New Roman"/>
          <w:b/>
          <w:bCs/>
          <w:sz w:val="22"/>
          <w:szCs w:val="22"/>
        </w:rPr>
        <w:t>,</w:t>
      </w:r>
      <w:r w:rsidR="00934AD2">
        <w:rPr>
          <w:rFonts w:ascii="Times New Roman" w:hAnsi="Times New Roman" w:cs="Times New Roman"/>
          <w:b/>
          <w:bCs/>
          <w:sz w:val="22"/>
          <w:szCs w:val="22"/>
        </w:rPr>
        <w:t xml:space="preserve"> </w:t>
      </w:r>
      <w:r w:rsidR="00B90CE2">
        <w:rPr>
          <w:rFonts w:ascii="Times New Roman" w:hAnsi="Times New Roman" w:cs="Times New Roman"/>
          <w:b/>
          <w:bCs/>
          <w:sz w:val="22"/>
          <w:szCs w:val="22"/>
        </w:rPr>
        <w:t>a</w:t>
      </w:r>
      <w:r w:rsidR="00D67E6F">
        <w:rPr>
          <w:rFonts w:ascii="Times New Roman" w:hAnsi="Times New Roman" w:cs="Times New Roman"/>
          <w:b/>
          <w:bCs/>
          <w:sz w:val="22"/>
          <w:szCs w:val="22"/>
        </w:rPr>
        <w:t>nd</w:t>
      </w:r>
      <w:r w:rsidR="003C04E0">
        <w:rPr>
          <w:rFonts w:ascii="Times New Roman" w:hAnsi="Times New Roman" w:cs="Times New Roman"/>
          <w:b/>
          <w:bCs/>
          <w:sz w:val="22"/>
          <w:szCs w:val="22"/>
        </w:rPr>
        <w:t xml:space="preserve"> </w:t>
      </w:r>
      <w:r w:rsidRPr="000239A7">
        <w:rPr>
          <w:rFonts w:ascii="Times New Roman" w:hAnsi="Times New Roman" w:cs="Times New Roman"/>
          <w:b/>
          <w:bCs/>
          <w:sz w:val="22"/>
          <w:szCs w:val="22"/>
        </w:rPr>
        <w:t>N.J.A.</w:t>
      </w:r>
      <w:r w:rsidR="00E507B6">
        <w:rPr>
          <w:rFonts w:ascii="Times New Roman" w:hAnsi="Times New Roman" w:cs="Times New Roman"/>
          <w:b/>
          <w:bCs/>
          <w:sz w:val="22"/>
          <w:szCs w:val="22"/>
        </w:rPr>
        <w:t>C</w:t>
      </w:r>
      <w:r w:rsidR="00D90159">
        <w:rPr>
          <w:rFonts w:ascii="Times New Roman" w:hAnsi="Times New Roman" w:cs="Times New Roman"/>
          <w:b/>
          <w:bCs/>
          <w:sz w:val="22"/>
          <w:szCs w:val="22"/>
        </w:rPr>
        <w:t>.</w:t>
      </w:r>
      <w:r w:rsidRPr="000239A7">
        <w:rPr>
          <w:rFonts w:ascii="Times New Roman" w:hAnsi="Times New Roman" w:cs="Times New Roman"/>
          <w:b/>
          <w:bCs/>
          <w:sz w:val="22"/>
          <w:szCs w:val="22"/>
        </w:rPr>
        <w:t xml:space="preserve"> </w:t>
      </w:r>
      <w:r w:rsidR="00D96FE5">
        <w:rPr>
          <w:rFonts w:ascii="Times New Roman" w:hAnsi="Times New Roman" w:cs="Times New Roman"/>
          <w:b/>
          <w:bCs/>
          <w:sz w:val="22"/>
          <w:szCs w:val="22"/>
        </w:rPr>
        <w:t>5:</w:t>
      </w:r>
      <w:r w:rsidR="00DF3608">
        <w:rPr>
          <w:rFonts w:ascii="Times New Roman" w:hAnsi="Times New Roman" w:cs="Times New Roman"/>
          <w:b/>
          <w:bCs/>
          <w:sz w:val="22"/>
          <w:szCs w:val="22"/>
        </w:rPr>
        <w:t>34</w:t>
      </w:r>
      <w:r w:rsidR="00AF5180">
        <w:rPr>
          <w:rFonts w:ascii="Times New Roman" w:hAnsi="Times New Roman" w:cs="Times New Roman"/>
          <w:b/>
          <w:bCs/>
          <w:sz w:val="22"/>
          <w:szCs w:val="22"/>
        </w:rPr>
        <w:t>-5</w:t>
      </w:r>
      <w:r w:rsidR="00A418DD">
        <w:rPr>
          <w:rFonts w:ascii="Times New Roman" w:hAnsi="Times New Roman" w:cs="Times New Roman"/>
          <w:b/>
          <w:bCs/>
          <w:sz w:val="22"/>
          <w:szCs w:val="22"/>
        </w:rPr>
        <w:t>.1</w:t>
      </w:r>
      <w:r w:rsidR="003F5374">
        <w:rPr>
          <w:rFonts w:ascii="Times New Roman" w:hAnsi="Times New Roman" w:cs="Times New Roman"/>
          <w:b/>
          <w:bCs/>
          <w:sz w:val="22"/>
          <w:szCs w:val="22"/>
        </w:rPr>
        <w:t xml:space="preserve"> </w:t>
      </w:r>
      <w:r w:rsidR="0053618A">
        <w:rPr>
          <w:rFonts w:ascii="Times New Roman" w:hAnsi="Times New Roman" w:cs="Times New Roman"/>
          <w:b/>
          <w:bCs/>
          <w:sz w:val="22"/>
          <w:szCs w:val="22"/>
        </w:rPr>
        <w:t>et</w:t>
      </w:r>
      <w:r w:rsidR="00F17C42">
        <w:rPr>
          <w:rFonts w:ascii="Times New Roman" w:hAnsi="Times New Roman" w:cs="Times New Roman"/>
          <w:b/>
          <w:bCs/>
          <w:sz w:val="22"/>
          <w:szCs w:val="22"/>
        </w:rPr>
        <w:t xml:space="preserve"> s</w:t>
      </w:r>
      <w:r w:rsidR="00421F43">
        <w:rPr>
          <w:rFonts w:ascii="Times New Roman" w:hAnsi="Times New Roman" w:cs="Times New Roman"/>
          <w:b/>
          <w:bCs/>
          <w:sz w:val="22"/>
          <w:szCs w:val="22"/>
        </w:rPr>
        <w:t>eq.</w:t>
      </w:r>
    </w:p>
    <w:p w:rsidR="006B4321" w:rsidP="007329B7" w:rsidRDefault="006B4321" w14:paraId="069F35ED" w14:textId="13B7548C">
      <w:pPr>
        <w:rPr>
          <w:rFonts w:ascii="Times New Roman" w:hAnsi="Times New Roman" w:cs="Times New Roman"/>
          <w:sz w:val="22"/>
          <w:szCs w:val="22"/>
        </w:rPr>
      </w:pPr>
      <w:r w:rsidRPr="00D97CA5">
        <w:rPr>
          <w:rFonts w:ascii="Times New Roman" w:hAnsi="Times New Roman" w:cs="Times New Roman"/>
          <w:b/>
          <w:bCs/>
          <w:sz w:val="22"/>
          <w:szCs w:val="22"/>
        </w:rPr>
        <w:t xml:space="preserve">What are the requirements to obtain the </w:t>
      </w:r>
      <w:r w:rsidR="00FE0F0B">
        <w:rPr>
          <w:rFonts w:ascii="Times New Roman" w:hAnsi="Times New Roman" w:cs="Times New Roman"/>
          <w:b/>
          <w:bCs/>
          <w:sz w:val="22"/>
          <w:szCs w:val="22"/>
        </w:rPr>
        <w:t>QPA</w:t>
      </w:r>
      <w:r w:rsidRPr="00D97CA5">
        <w:rPr>
          <w:rFonts w:ascii="Times New Roman" w:hAnsi="Times New Roman" w:cs="Times New Roman"/>
          <w:b/>
          <w:bCs/>
          <w:sz w:val="22"/>
          <w:szCs w:val="22"/>
        </w:rPr>
        <w:t xml:space="preserve"> certification?</w:t>
      </w:r>
      <w:r w:rsidRPr="00D97CA5">
        <w:rPr>
          <w:rFonts w:ascii="Times New Roman" w:hAnsi="Times New Roman" w:cs="Times New Roman"/>
          <w:sz w:val="22"/>
          <w:szCs w:val="22"/>
        </w:rPr>
        <w:t xml:space="preserve"> </w:t>
      </w:r>
      <w:r w:rsidRPr="007329B7" w:rsidR="007329B7">
        <w:rPr>
          <w:rFonts w:ascii="Times New Roman" w:hAnsi="Times New Roman" w:cs="Times New Roman"/>
          <w:sz w:val="22"/>
          <w:szCs w:val="22"/>
        </w:rPr>
        <w:t>Applicants for the QPA certification</w:t>
      </w:r>
      <w:r w:rsidR="00426339">
        <w:rPr>
          <w:rFonts w:ascii="Times New Roman" w:hAnsi="Times New Roman" w:cs="Times New Roman"/>
          <w:sz w:val="22"/>
          <w:szCs w:val="22"/>
        </w:rPr>
        <w:t xml:space="preserve"> </w:t>
      </w:r>
      <w:r w:rsidRPr="007329B7" w:rsidR="007329B7">
        <w:rPr>
          <w:rFonts w:ascii="Times New Roman" w:hAnsi="Times New Roman" w:cs="Times New Roman"/>
          <w:sz w:val="22"/>
          <w:szCs w:val="22"/>
        </w:rPr>
        <w:t>must successfully pass the QPA exam as administered by the Division. The exception is for those</w:t>
      </w:r>
      <w:r w:rsidR="00426339">
        <w:rPr>
          <w:rFonts w:ascii="Times New Roman" w:hAnsi="Times New Roman" w:cs="Times New Roman"/>
          <w:sz w:val="22"/>
          <w:szCs w:val="22"/>
        </w:rPr>
        <w:t xml:space="preserve"> </w:t>
      </w:r>
      <w:r w:rsidRPr="007329B7" w:rsidR="007329B7">
        <w:rPr>
          <w:rFonts w:ascii="Times New Roman" w:hAnsi="Times New Roman" w:cs="Times New Roman"/>
          <w:sz w:val="22"/>
          <w:szCs w:val="22"/>
        </w:rPr>
        <w:t>applicants who hold a School Business Administrator (SBA) certification, as administered by the State</w:t>
      </w:r>
      <w:r w:rsidR="00DB297F">
        <w:rPr>
          <w:rFonts w:ascii="Times New Roman" w:hAnsi="Times New Roman" w:cs="Times New Roman"/>
          <w:sz w:val="22"/>
          <w:szCs w:val="22"/>
        </w:rPr>
        <w:t xml:space="preserve"> </w:t>
      </w:r>
      <w:r w:rsidRPr="007329B7" w:rsidR="007329B7">
        <w:rPr>
          <w:rFonts w:ascii="Times New Roman" w:hAnsi="Times New Roman" w:cs="Times New Roman"/>
          <w:sz w:val="22"/>
          <w:szCs w:val="22"/>
        </w:rPr>
        <w:t>Department of Education, and who have three years of public procurement experience.</w:t>
      </w:r>
    </w:p>
    <w:p w:rsidRPr="00E0753D" w:rsidR="006B4321" w:rsidP="006B4321" w:rsidRDefault="006B4321" w14:paraId="24E47700" w14:textId="13296FEE">
      <w:pPr>
        <w:rPr>
          <w:rFonts w:ascii="Times New Roman" w:hAnsi="Times New Roman" w:cs="Times New Roman"/>
          <w:sz w:val="22"/>
          <w:szCs w:val="22"/>
        </w:rPr>
      </w:pPr>
      <w:r>
        <w:rPr>
          <w:rFonts w:ascii="Times New Roman" w:hAnsi="Times New Roman" w:cs="Times New Roman"/>
          <w:b/>
          <w:bCs/>
          <w:sz w:val="22"/>
          <w:szCs w:val="22"/>
        </w:rPr>
        <w:t xml:space="preserve">Certification Exam Requirements </w:t>
      </w:r>
    </w:p>
    <w:p w:rsidR="006B4321" w:rsidP="006B4321" w:rsidRDefault="006B4321" w14:paraId="6BB613CA" w14:textId="77777777">
      <w:pPr>
        <w:pStyle w:val="ListParagraph"/>
        <w:numPr>
          <w:ilvl w:val="0"/>
          <w:numId w:val="1"/>
        </w:numPr>
        <w:rPr>
          <w:rFonts w:ascii="Times New Roman" w:hAnsi="Times New Roman" w:cs="Times New Roman"/>
          <w:sz w:val="22"/>
          <w:szCs w:val="22"/>
        </w:rPr>
      </w:pPr>
      <w:r w:rsidRPr="00FC11C7">
        <w:rPr>
          <w:rFonts w:ascii="Times New Roman" w:hAnsi="Times New Roman" w:cs="Times New Roman"/>
          <w:sz w:val="22"/>
          <w:szCs w:val="22"/>
        </w:rPr>
        <w:t>Minimum requirements for all applicants are 21 years of age, person of good moral</w:t>
      </w:r>
      <w:r>
        <w:rPr>
          <w:rFonts w:ascii="Times New Roman" w:hAnsi="Times New Roman" w:cs="Times New Roman"/>
          <w:sz w:val="22"/>
          <w:szCs w:val="22"/>
        </w:rPr>
        <w:t xml:space="preserve"> </w:t>
      </w:r>
      <w:r w:rsidRPr="00FC11C7">
        <w:rPr>
          <w:rFonts w:ascii="Times New Roman" w:hAnsi="Times New Roman" w:cs="Times New Roman"/>
          <w:sz w:val="22"/>
          <w:szCs w:val="22"/>
        </w:rPr>
        <w:t>character, and H.S. diploma or equivalent.</w:t>
      </w:r>
    </w:p>
    <w:p w:rsidR="006563DB" w:rsidP="008428CC" w:rsidRDefault="00B72030" w14:paraId="05271526" w14:textId="07B9345B">
      <w:pPr>
        <w:pStyle w:val="ListParagraph"/>
        <w:numPr>
          <w:ilvl w:val="0"/>
          <w:numId w:val="1"/>
        </w:numPr>
        <w:rPr>
          <w:rFonts w:ascii="Times New Roman" w:hAnsi="Times New Roman" w:cs="Times New Roman"/>
          <w:sz w:val="22"/>
          <w:szCs w:val="22"/>
        </w:rPr>
      </w:pPr>
      <w:r w:rsidRPr="00B72030">
        <w:rPr>
          <w:rFonts w:ascii="Times New Roman" w:hAnsi="Times New Roman" w:cs="Times New Roman"/>
          <w:sz w:val="22"/>
          <w:szCs w:val="22"/>
        </w:rPr>
        <w:t>Completion of the</w:t>
      </w:r>
      <w:r w:rsidR="00B1751E">
        <w:rPr>
          <w:rFonts w:ascii="Times New Roman" w:hAnsi="Times New Roman" w:cs="Times New Roman"/>
          <w:sz w:val="22"/>
          <w:szCs w:val="22"/>
        </w:rPr>
        <w:t>se</w:t>
      </w:r>
      <w:r w:rsidRPr="00B72030">
        <w:rPr>
          <w:rFonts w:ascii="Times New Roman" w:hAnsi="Times New Roman" w:cs="Times New Roman"/>
          <w:sz w:val="22"/>
          <w:szCs w:val="22"/>
        </w:rPr>
        <w:t xml:space="preserve"> Rutgers Center for Government Services courses</w:t>
      </w:r>
      <w:r w:rsidR="005A75A5">
        <w:rPr>
          <w:rFonts w:ascii="Times New Roman" w:hAnsi="Times New Roman" w:cs="Times New Roman"/>
          <w:sz w:val="22"/>
          <w:szCs w:val="22"/>
        </w:rPr>
        <w:t>:</w:t>
      </w:r>
    </w:p>
    <w:p w:rsidRPr="006E6EBE" w:rsidR="00D914E5" w:rsidP="0032097D" w:rsidRDefault="005154CA" w14:paraId="79437BE4" w14:textId="300F757A">
      <w:pPr>
        <w:pStyle w:val="ListParagraph"/>
        <w:numPr>
          <w:ilvl w:val="1"/>
          <w:numId w:val="1"/>
        </w:numPr>
        <w:rPr>
          <w:rFonts w:ascii="Times New Roman" w:hAnsi="Times New Roman" w:cs="Times New Roman"/>
          <w:sz w:val="22"/>
          <w:szCs w:val="22"/>
        </w:rPr>
      </w:pPr>
      <w:r w:rsidRPr="005154CA">
        <w:rPr>
          <w:rFonts w:ascii="Times New Roman" w:hAnsi="Times New Roman" w:cs="Times New Roman"/>
          <w:sz w:val="22"/>
          <w:szCs w:val="22"/>
        </w:rPr>
        <w:t>Principles of Public</w:t>
      </w:r>
      <w:r w:rsidR="00B23E81">
        <w:rPr>
          <w:rFonts w:ascii="Times New Roman" w:hAnsi="Times New Roman" w:cs="Times New Roman"/>
          <w:sz w:val="22"/>
          <w:szCs w:val="22"/>
        </w:rPr>
        <w:t xml:space="preserve"> </w:t>
      </w:r>
      <w:r w:rsidRPr="00A55095">
        <w:rPr>
          <w:rFonts w:ascii="Times New Roman" w:hAnsi="Times New Roman" w:cs="Times New Roman"/>
          <w:sz w:val="22"/>
          <w:szCs w:val="22"/>
        </w:rPr>
        <w:t xml:space="preserve">Purchasing (PPP) I, II, and </w:t>
      </w:r>
      <w:r w:rsidR="000F3391">
        <w:rPr>
          <w:rFonts w:ascii="Times New Roman" w:hAnsi="Times New Roman" w:cs="Times New Roman"/>
          <w:sz w:val="22"/>
          <w:szCs w:val="22"/>
        </w:rPr>
        <w:t>I</w:t>
      </w:r>
      <w:r w:rsidR="00D605E2">
        <w:rPr>
          <w:rFonts w:ascii="Times New Roman" w:hAnsi="Times New Roman" w:cs="Times New Roman"/>
          <w:sz w:val="22"/>
          <w:szCs w:val="22"/>
        </w:rPr>
        <w:t>I</w:t>
      </w:r>
      <w:r w:rsidRPr="00A55095">
        <w:rPr>
          <w:rFonts w:ascii="Times New Roman" w:hAnsi="Times New Roman" w:cs="Times New Roman"/>
          <w:sz w:val="22"/>
          <w:szCs w:val="22"/>
        </w:rPr>
        <w:t>I, and any version of the Rutgers Municipal Finance Administration</w:t>
      </w:r>
      <w:r w:rsidR="006E6EBE">
        <w:rPr>
          <w:rFonts w:ascii="Times New Roman" w:hAnsi="Times New Roman" w:cs="Times New Roman"/>
          <w:sz w:val="22"/>
          <w:szCs w:val="22"/>
        </w:rPr>
        <w:t xml:space="preserve"> </w:t>
      </w:r>
      <w:r w:rsidRPr="006E6EBE">
        <w:rPr>
          <w:rFonts w:ascii="Times New Roman" w:hAnsi="Times New Roman" w:cs="Times New Roman"/>
          <w:sz w:val="22"/>
          <w:szCs w:val="22"/>
        </w:rPr>
        <w:t>course.</w:t>
      </w:r>
    </w:p>
    <w:p w:rsidR="006B4321" w:rsidP="006B4321" w:rsidRDefault="006B4321" w14:paraId="440C38F6" w14:textId="2FE7BADD">
      <w:pPr>
        <w:pStyle w:val="ListParagraph"/>
        <w:numPr>
          <w:ilvl w:val="0"/>
          <w:numId w:val="1"/>
        </w:numPr>
        <w:rPr>
          <w:rFonts w:ascii="Times New Roman" w:hAnsi="Times New Roman" w:cs="Times New Roman"/>
          <w:sz w:val="22"/>
          <w:szCs w:val="22"/>
        </w:rPr>
      </w:pPr>
      <w:r w:rsidRPr="7D3A2787" w:rsidR="14EAC6A0">
        <w:rPr>
          <w:rFonts w:ascii="Times New Roman" w:hAnsi="Times New Roman" w:cs="Times New Roman"/>
          <w:sz w:val="22"/>
          <w:szCs w:val="22"/>
        </w:rPr>
        <w:t xml:space="preserve">Although Rutgers may occasionally seek input from Division staff as to the content of the course material, the Division does not make recommendations as to hiring of instructors. Therefore, any complaints received from students </w:t>
      </w:r>
      <w:r w:rsidRPr="7D3A2787" w:rsidR="14EAC6A0">
        <w:rPr>
          <w:rFonts w:ascii="Times New Roman" w:hAnsi="Times New Roman" w:cs="Times New Roman"/>
          <w:sz w:val="22"/>
          <w:szCs w:val="22"/>
        </w:rPr>
        <w:t>regarding</w:t>
      </w:r>
      <w:r w:rsidRPr="7D3A2787" w:rsidR="14EAC6A0">
        <w:rPr>
          <w:rFonts w:ascii="Times New Roman" w:hAnsi="Times New Roman" w:cs="Times New Roman"/>
          <w:sz w:val="22"/>
          <w:szCs w:val="22"/>
        </w:rPr>
        <w:t xml:space="preserve"> the administration of the courses should be directed back to Rutgers.</w:t>
      </w:r>
      <w:r w:rsidRPr="7D3A2787" w:rsidR="40B6B645">
        <w:rPr>
          <w:rFonts w:ascii="Times New Roman" w:hAnsi="Times New Roman" w:cs="Times New Roman"/>
          <w:sz w:val="22"/>
          <w:szCs w:val="22"/>
        </w:rPr>
        <w:t xml:space="preserve"> (4 classes, copies of completion costs attached)</w:t>
      </w:r>
    </w:p>
    <w:p w:rsidR="00346940" w:rsidP="00C91F43" w:rsidRDefault="00346940" w14:paraId="77DB1A68" w14:textId="006C8AAC">
      <w:pPr>
        <w:pStyle w:val="ListParagraph"/>
        <w:numPr>
          <w:ilvl w:val="0"/>
          <w:numId w:val="1"/>
        </w:numPr>
        <w:rPr>
          <w:rFonts w:ascii="Times New Roman" w:hAnsi="Times New Roman" w:cs="Times New Roman"/>
          <w:sz w:val="22"/>
          <w:szCs w:val="22"/>
        </w:rPr>
      </w:pPr>
      <w:r w:rsidRPr="00346940">
        <w:rPr>
          <w:rFonts w:ascii="Times New Roman" w:hAnsi="Times New Roman" w:cs="Times New Roman"/>
          <w:sz w:val="22"/>
          <w:szCs w:val="22"/>
        </w:rPr>
        <w:t>Applicants must have at least two years (60 credits) of college (any major or subject matter), and two</w:t>
      </w:r>
      <w:r w:rsidR="003A23AD">
        <w:rPr>
          <w:rFonts w:ascii="Times New Roman" w:hAnsi="Times New Roman" w:cs="Times New Roman"/>
          <w:sz w:val="22"/>
          <w:szCs w:val="22"/>
        </w:rPr>
        <w:t xml:space="preserve"> (2)</w:t>
      </w:r>
      <w:r w:rsidRPr="00346940">
        <w:rPr>
          <w:rFonts w:ascii="Times New Roman" w:hAnsi="Times New Roman" w:cs="Times New Roman"/>
          <w:sz w:val="22"/>
          <w:szCs w:val="22"/>
        </w:rPr>
        <w:t xml:space="preserve"> years of full-time governmental experience performing duties relative to those of public procurement.</w:t>
      </w:r>
      <w:r w:rsidR="004F5408">
        <w:rPr>
          <w:rFonts w:ascii="Times New Roman" w:hAnsi="Times New Roman" w:cs="Times New Roman"/>
          <w:sz w:val="22"/>
          <w:szCs w:val="22"/>
        </w:rPr>
        <w:t xml:space="preserve"> </w:t>
      </w:r>
      <w:r w:rsidR="004F5408">
        <w:rPr>
          <w:rFonts w:ascii="Times New Roman" w:hAnsi="Times New Roman" w:cs="Times New Roman"/>
          <w:b/>
          <w:bCs/>
          <w:sz w:val="22"/>
          <w:szCs w:val="22"/>
        </w:rPr>
        <w:t>OR</w:t>
      </w:r>
    </w:p>
    <w:p w:rsidR="004F5408" w:rsidP="004F5408" w:rsidRDefault="004F5408" w14:paraId="1D900E61" w14:textId="33A102CF">
      <w:pPr>
        <w:pStyle w:val="ListParagraph"/>
        <w:numPr>
          <w:ilvl w:val="0"/>
          <w:numId w:val="1"/>
        </w:numPr>
        <w:rPr>
          <w:rFonts w:ascii="Times New Roman" w:hAnsi="Times New Roman" w:cs="Times New Roman"/>
          <w:sz w:val="22"/>
          <w:szCs w:val="22"/>
        </w:rPr>
      </w:pPr>
      <w:r>
        <w:rPr>
          <w:rFonts w:ascii="Times New Roman" w:hAnsi="Times New Roman" w:cs="Times New Roman"/>
          <w:sz w:val="22"/>
          <w:szCs w:val="22"/>
        </w:rPr>
        <w:t xml:space="preserve">Applicants must have at least </w:t>
      </w:r>
      <w:r w:rsidR="003A23AD">
        <w:rPr>
          <w:rFonts w:ascii="Times New Roman" w:hAnsi="Times New Roman" w:cs="Times New Roman"/>
          <w:sz w:val="22"/>
          <w:szCs w:val="22"/>
        </w:rPr>
        <w:t>one</w:t>
      </w:r>
      <w:r>
        <w:rPr>
          <w:rFonts w:ascii="Times New Roman" w:hAnsi="Times New Roman" w:cs="Times New Roman"/>
          <w:sz w:val="22"/>
          <w:szCs w:val="22"/>
        </w:rPr>
        <w:t xml:space="preserve"> year (30 credits) of college (any major or subject matter), and three </w:t>
      </w:r>
      <w:r w:rsidR="003A23AD">
        <w:rPr>
          <w:rFonts w:ascii="Times New Roman" w:hAnsi="Times New Roman" w:cs="Times New Roman"/>
          <w:sz w:val="22"/>
          <w:szCs w:val="22"/>
        </w:rPr>
        <w:t xml:space="preserve">(3) </w:t>
      </w:r>
      <w:r>
        <w:rPr>
          <w:rFonts w:ascii="Times New Roman" w:hAnsi="Times New Roman" w:cs="Times New Roman"/>
          <w:sz w:val="22"/>
          <w:szCs w:val="22"/>
        </w:rPr>
        <w:t xml:space="preserve">years of full-time governmental experience performing duties relative to those of public procurement. </w:t>
      </w:r>
      <w:r>
        <w:rPr>
          <w:rFonts w:ascii="Times New Roman" w:hAnsi="Times New Roman" w:cs="Times New Roman"/>
          <w:b/>
          <w:bCs/>
          <w:sz w:val="22"/>
          <w:szCs w:val="22"/>
        </w:rPr>
        <w:t>OR</w:t>
      </w:r>
    </w:p>
    <w:p w:rsidR="004F5408" w:rsidP="00C91F43" w:rsidRDefault="003A23AD" w14:paraId="041CF1DD" w14:textId="4DE6A758">
      <w:pPr>
        <w:pStyle w:val="ListParagraph"/>
        <w:numPr>
          <w:ilvl w:val="0"/>
          <w:numId w:val="1"/>
        </w:numPr>
        <w:rPr>
          <w:rFonts w:ascii="Times New Roman" w:hAnsi="Times New Roman" w:cs="Times New Roman"/>
          <w:sz w:val="22"/>
          <w:szCs w:val="22"/>
        </w:rPr>
      </w:pPr>
      <w:r>
        <w:rPr>
          <w:rFonts w:ascii="Times New Roman" w:hAnsi="Times New Roman" w:cs="Times New Roman"/>
          <w:sz w:val="22"/>
          <w:szCs w:val="22"/>
        </w:rPr>
        <w:t xml:space="preserve">Applicants must have at least </w:t>
      </w:r>
      <w:r>
        <w:rPr>
          <w:rFonts w:ascii="Times New Roman" w:hAnsi="Times New Roman" w:cs="Times New Roman"/>
          <w:sz w:val="22"/>
          <w:szCs w:val="22"/>
        </w:rPr>
        <w:t>four</w:t>
      </w:r>
      <w:r>
        <w:rPr>
          <w:rFonts w:ascii="Times New Roman" w:hAnsi="Times New Roman" w:cs="Times New Roman"/>
          <w:sz w:val="22"/>
          <w:szCs w:val="22"/>
        </w:rPr>
        <w:t xml:space="preserve"> </w:t>
      </w:r>
      <w:r>
        <w:rPr>
          <w:rFonts w:ascii="Times New Roman" w:hAnsi="Times New Roman" w:cs="Times New Roman"/>
          <w:sz w:val="22"/>
          <w:szCs w:val="22"/>
        </w:rPr>
        <w:t xml:space="preserve">(4) </w:t>
      </w:r>
      <w:r>
        <w:rPr>
          <w:rFonts w:ascii="Times New Roman" w:hAnsi="Times New Roman" w:cs="Times New Roman"/>
          <w:sz w:val="22"/>
          <w:szCs w:val="22"/>
        </w:rPr>
        <w:t>years of full-time governmental experience performing duties relative to those of public procurement</w:t>
      </w:r>
      <w:r w:rsidR="0079561D">
        <w:rPr>
          <w:rFonts w:ascii="Times New Roman" w:hAnsi="Times New Roman" w:cs="Times New Roman"/>
          <w:sz w:val="22"/>
          <w:szCs w:val="22"/>
        </w:rPr>
        <w:t>.</w:t>
      </w:r>
    </w:p>
    <w:p w:rsidR="0079561D" w:rsidP="00D63D47" w:rsidRDefault="0079561D" w14:paraId="5DE81488" w14:textId="2638CDFC">
      <w:pPr>
        <w:pStyle w:val="ListParagraph"/>
        <w:numPr>
          <w:ilvl w:val="1"/>
          <w:numId w:val="1"/>
        </w:numPr>
        <w:rPr>
          <w:rFonts w:ascii="Times New Roman" w:hAnsi="Times New Roman" w:cs="Times New Roman"/>
          <w:sz w:val="22"/>
          <w:szCs w:val="22"/>
        </w:rPr>
      </w:pPr>
      <w:r w:rsidRPr="0079561D">
        <w:rPr>
          <w:rFonts w:ascii="Times New Roman" w:hAnsi="Times New Roman" w:cs="Times New Roman"/>
          <w:sz w:val="22"/>
          <w:szCs w:val="22"/>
        </w:rPr>
        <w:t xml:space="preserve">Additional years of experience on a </w:t>
      </w:r>
      <w:r w:rsidRPr="0079561D">
        <w:rPr>
          <w:rFonts w:ascii="Times New Roman" w:hAnsi="Times New Roman" w:cs="Times New Roman"/>
          <w:sz w:val="22"/>
          <w:szCs w:val="22"/>
        </w:rPr>
        <w:t>year-for-year</w:t>
      </w:r>
      <w:r w:rsidRPr="0079561D">
        <w:rPr>
          <w:rFonts w:ascii="Times New Roman" w:hAnsi="Times New Roman" w:cs="Times New Roman"/>
          <w:sz w:val="22"/>
          <w:szCs w:val="22"/>
        </w:rPr>
        <w:t xml:space="preserve"> basis can be substituted for the</w:t>
      </w:r>
      <w:r>
        <w:rPr>
          <w:rFonts w:ascii="Times New Roman" w:hAnsi="Times New Roman" w:cs="Times New Roman"/>
          <w:sz w:val="22"/>
          <w:szCs w:val="22"/>
        </w:rPr>
        <w:t xml:space="preserve"> </w:t>
      </w:r>
      <w:r w:rsidRPr="0079561D">
        <w:rPr>
          <w:rFonts w:ascii="Times New Roman" w:hAnsi="Times New Roman" w:cs="Times New Roman"/>
          <w:sz w:val="22"/>
          <w:szCs w:val="22"/>
        </w:rPr>
        <w:t>two years of college</w:t>
      </w:r>
      <w:r>
        <w:rPr>
          <w:rFonts w:ascii="Times New Roman" w:hAnsi="Times New Roman" w:cs="Times New Roman"/>
          <w:sz w:val="22"/>
          <w:szCs w:val="22"/>
        </w:rPr>
        <w:t xml:space="preserve"> </w:t>
      </w:r>
      <w:r w:rsidR="00175C95">
        <w:rPr>
          <w:rFonts w:ascii="Times New Roman" w:hAnsi="Times New Roman" w:cs="Times New Roman"/>
          <w:sz w:val="22"/>
          <w:szCs w:val="22"/>
        </w:rPr>
        <w:t>but</w:t>
      </w:r>
      <w:r w:rsidRPr="0079561D">
        <w:rPr>
          <w:rFonts w:ascii="Times New Roman" w:hAnsi="Times New Roman" w:cs="Times New Roman"/>
          <w:sz w:val="22"/>
          <w:szCs w:val="22"/>
        </w:rPr>
        <w:t xml:space="preserve"> additional years of college cannot be substituted for the two years of experience. All applicants for the exam, regardless of other qualifications, </w:t>
      </w:r>
      <w:r w:rsidRPr="0079561D" w:rsidR="00D66F22">
        <w:rPr>
          <w:rFonts w:ascii="Times New Roman" w:hAnsi="Times New Roman" w:cs="Times New Roman"/>
          <w:sz w:val="22"/>
          <w:szCs w:val="22"/>
        </w:rPr>
        <w:t>must meet</w:t>
      </w:r>
      <w:r w:rsidRPr="0079561D">
        <w:rPr>
          <w:rFonts w:ascii="Times New Roman" w:hAnsi="Times New Roman" w:cs="Times New Roman"/>
          <w:sz w:val="22"/>
          <w:szCs w:val="22"/>
        </w:rPr>
        <w:t xml:space="preserve"> the two years of experience requirement. Private sector procurement experience is </w:t>
      </w:r>
      <w:r w:rsidRPr="0079561D" w:rsidR="00D66F22">
        <w:rPr>
          <w:rFonts w:ascii="Times New Roman" w:hAnsi="Times New Roman" w:cs="Times New Roman"/>
          <w:sz w:val="22"/>
          <w:szCs w:val="22"/>
        </w:rPr>
        <w:t>not</w:t>
      </w:r>
      <w:r w:rsidRPr="00D66F22" w:rsidR="00D66F22">
        <w:rPr>
          <w:rFonts w:ascii="Times New Roman" w:hAnsi="Times New Roman" w:cs="Times New Roman"/>
          <w:sz w:val="22"/>
          <w:szCs w:val="22"/>
        </w:rPr>
        <w:t xml:space="preserve"> permitted</w:t>
      </w:r>
      <w:r w:rsidRPr="00D66F22">
        <w:rPr>
          <w:rFonts w:ascii="Times New Roman" w:hAnsi="Times New Roman" w:cs="Times New Roman"/>
          <w:sz w:val="22"/>
          <w:szCs w:val="22"/>
        </w:rPr>
        <w:t xml:space="preserve"> to substitute for public procurement experience. However, public procurement</w:t>
      </w:r>
      <w:r w:rsidR="00D66F22">
        <w:rPr>
          <w:rFonts w:ascii="Times New Roman" w:hAnsi="Times New Roman" w:cs="Times New Roman"/>
          <w:sz w:val="22"/>
          <w:szCs w:val="22"/>
        </w:rPr>
        <w:t xml:space="preserve"> </w:t>
      </w:r>
      <w:r w:rsidRPr="00D66F22">
        <w:rPr>
          <w:rFonts w:ascii="Times New Roman" w:hAnsi="Times New Roman" w:cs="Times New Roman"/>
          <w:sz w:val="22"/>
          <w:szCs w:val="22"/>
        </w:rPr>
        <w:t xml:space="preserve">experience from other jurisdictions outside New Jersey may be considered. </w:t>
      </w:r>
    </w:p>
    <w:p w:rsidRPr="00D66F22" w:rsidR="00D66F22" w:rsidP="00D63D47" w:rsidRDefault="00D66F22" w14:paraId="5796D02A" w14:textId="517027DE">
      <w:pPr>
        <w:pStyle w:val="ListParagraph"/>
        <w:numPr>
          <w:ilvl w:val="1"/>
          <w:numId w:val="1"/>
        </w:numPr>
        <w:rPr>
          <w:rFonts w:ascii="Times New Roman" w:hAnsi="Times New Roman" w:cs="Times New Roman"/>
          <w:sz w:val="22"/>
          <w:szCs w:val="22"/>
        </w:rPr>
      </w:pPr>
      <w:r>
        <w:rPr>
          <w:rFonts w:ascii="Times New Roman" w:hAnsi="Times New Roman" w:cs="Times New Roman"/>
          <w:sz w:val="22"/>
          <w:szCs w:val="22"/>
        </w:rPr>
        <w:t xml:space="preserve">For proof of college credits, unofficial transcripts or copies of diplomas should be submitted. </w:t>
      </w:r>
    </w:p>
    <w:p w:rsidRPr="005F0AA5" w:rsidR="005F0AA5" w:rsidP="005F0AA5" w:rsidRDefault="005F0AA5" w14:paraId="143F3F3E" w14:textId="539E1927">
      <w:pPr>
        <w:pStyle w:val="ListParagraph"/>
        <w:numPr>
          <w:ilvl w:val="0"/>
          <w:numId w:val="1"/>
        </w:numPr>
        <w:rPr>
          <w:rFonts w:ascii="Times New Roman" w:hAnsi="Times New Roman" w:cs="Times New Roman"/>
          <w:sz w:val="22"/>
          <w:szCs w:val="22"/>
        </w:rPr>
      </w:pPr>
      <w:r w:rsidRPr="7D3A2787" w:rsidR="6E112E28">
        <w:rPr>
          <w:rFonts w:ascii="Times New Roman" w:hAnsi="Times New Roman" w:cs="Times New Roman"/>
          <w:sz w:val="22"/>
          <w:szCs w:val="22"/>
        </w:rPr>
        <w:t xml:space="preserve">The type of public procurement experience </w:t>
      </w:r>
      <w:r w:rsidRPr="7D3A2787" w:rsidR="6E112E28">
        <w:rPr>
          <w:rFonts w:ascii="Times New Roman" w:hAnsi="Times New Roman" w:cs="Times New Roman"/>
          <w:sz w:val="22"/>
          <w:szCs w:val="22"/>
        </w:rPr>
        <w:t>required</w:t>
      </w:r>
      <w:r w:rsidRPr="7D3A2787" w:rsidR="6E112E28">
        <w:rPr>
          <w:rFonts w:ascii="Times New Roman" w:hAnsi="Times New Roman" w:cs="Times New Roman"/>
          <w:sz w:val="22"/>
          <w:szCs w:val="22"/>
        </w:rPr>
        <w:t xml:space="preserve"> is broadly interpreted in the</w:t>
      </w:r>
      <w:r w:rsidRPr="7D3A2787" w:rsidR="6E112E28">
        <w:rPr>
          <w:rFonts w:ascii="Times New Roman" w:hAnsi="Times New Roman" w:cs="Times New Roman"/>
          <w:sz w:val="22"/>
          <w:szCs w:val="22"/>
        </w:rPr>
        <w:t xml:space="preserve"> </w:t>
      </w:r>
      <w:r w:rsidRPr="7D3A2787" w:rsidR="6E112E28">
        <w:rPr>
          <w:rFonts w:ascii="Times New Roman" w:hAnsi="Times New Roman" w:cs="Times New Roman"/>
          <w:sz w:val="22"/>
          <w:szCs w:val="22"/>
        </w:rPr>
        <w:t xml:space="preserve">statute. </w:t>
      </w:r>
      <w:r w:rsidRPr="7D3A2787" w:rsidR="7BDAAB7C">
        <w:rPr>
          <w:rFonts w:ascii="Times New Roman" w:hAnsi="Times New Roman" w:cs="Times New Roman"/>
          <w:sz w:val="22"/>
          <w:szCs w:val="22"/>
        </w:rPr>
        <w:t xml:space="preserve">An </w:t>
      </w:r>
      <w:r w:rsidRPr="7D3A2787" w:rsidR="6E112E28">
        <w:rPr>
          <w:rFonts w:ascii="Times New Roman" w:hAnsi="Times New Roman" w:cs="Times New Roman"/>
          <w:sz w:val="22"/>
          <w:szCs w:val="22"/>
        </w:rPr>
        <w:t xml:space="preserve">applicant </w:t>
      </w:r>
      <w:r w:rsidRPr="7D3A2787" w:rsidR="6E112E28">
        <w:rPr>
          <w:rFonts w:ascii="Times New Roman" w:hAnsi="Times New Roman" w:cs="Times New Roman"/>
          <w:sz w:val="22"/>
          <w:szCs w:val="22"/>
        </w:rPr>
        <w:t>d</w:t>
      </w:r>
      <w:r w:rsidRPr="7D3A2787" w:rsidR="33562758">
        <w:rPr>
          <w:rFonts w:ascii="Times New Roman" w:hAnsi="Times New Roman" w:cs="Times New Roman"/>
          <w:sz w:val="22"/>
          <w:szCs w:val="22"/>
        </w:rPr>
        <w:t xml:space="preserve">oes not have </w:t>
      </w:r>
      <w:r w:rsidRPr="7D3A2787" w:rsidR="6E112E28">
        <w:rPr>
          <w:rFonts w:ascii="Times New Roman" w:hAnsi="Times New Roman" w:cs="Times New Roman"/>
          <w:sz w:val="22"/>
          <w:szCs w:val="22"/>
        </w:rPr>
        <w:t xml:space="preserve">to be </w:t>
      </w:r>
      <w:r w:rsidRPr="7D3A2787" w:rsidR="6E112E28">
        <w:rPr>
          <w:rFonts w:ascii="Times New Roman" w:hAnsi="Times New Roman" w:cs="Times New Roman"/>
          <w:sz w:val="22"/>
          <w:szCs w:val="22"/>
        </w:rPr>
        <w:t>worki</w:t>
      </w:r>
      <w:r w:rsidRPr="7D3A2787" w:rsidR="7A073EEE">
        <w:rPr>
          <w:rFonts w:ascii="Times New Roman" w:hAnsi="Times New Roman" w:cs="Times New Roman"/>
          <w:sz w:val="22"/>
          <w:szCs w:val="22"/>
        </w:rPr>
        <w:t xml:space="preserve">ng </w:t>
      </w:r>
      <w:r w:rsidRPr="7D3A2787" w:rsidR="6E112E28">
        <w:rPr>
          <w:rFonts w:ascii="Times New Roman" w:hAnsi="Times New Roman" w:cs="Times New Roman"/>
          <w:sz w:val="22"/>
          <w:szCs w:val="22"/>
        </w:rPr>
        <w:t xml:space="preserve">in the title of Purchasing Agent, or </w:t>
      </w:r>
      <w:r w:rsidRPr="7D3A2787" w:rsidR="6E112E28">
        <w:rPr>
          <w:rFonts w:ascii="Times New Roman" w:hAnsi="Times New Roman" w:cs="Times New Roman"/>
          <w:sz w:val="22"/>
          <w:szCs w:val="22"/>
        </w:rPr>
        <w:t>e</w:t>
      </w:r>
      <w:r w:rsidRPr="7D3A2787" w:rsidR="05903BA8">
        <w:rPr>
          <w:rFonts w:ascii="Times New Roman" w:hAnsi="Times New Roman" w:cs="Times New Roman"/>
          <w:sz w:val="22"/>
          <w:szCs w:val="22"/>
        </w:rPr>
        <w:t xml:space="preserve">ven </w:t>
      </w:r>
      <w:r w:rsidRPr="7D3A2787" w:rsidR="6E112E28">
        <w:rPr>
          <w:rFonts w:ascii="Times New Roman" w:hAnsi="Times New Roman" w:cs="Times New Roman"/>
          <w:sz w:val="22"/>
          <w:szCs w:val="22"/>
        </w:rPr>
        <w:t>in the purchasing</w:t>
      </w:r>
      <w:r w:rsidRPr="7D3A2787" w:rsidR="240429C7">
        <w:rPr>
          <w:rFonts w:ascii="Times New Roman" w:hAnsi="Times New Roman" w:cs="Times New Roman"/>
          <w:sz w:val="22"/>
          <w:szCs w:val="22"/>
        </w:rPr>
        <w:t xml:space="preserve"> </w:t>
      </w:r>
      <w:r w:rsidRPr="7D3A2787" w:rsidR="6E112E28">
        <w:rPr>
          <w:rFonts w:ascii="Times New Roman" w:hAnsi="Times New Roman" w:cs="Times New Roman"/>
          <w:sz w:val="22"/>
          <w:szCs w:val="22"/>
        </w:rPr>
        <w:t xml:space="preserve">office </w:t>
      </w:r>
      <w:r w:rsidRPr="7D3A2787" w:rsidR="6E112E28">
        <w:rPr>
          <w:rFonts w:ascii="Times New Roman" w:hAnsi="Times New Roman" w:cs="Times New Roman"/>
          <w:sz w:val="22"/>
          <w:szCs w:val="22"/>
        </w:rPr>
        <w:t>in order to</w:t>
      </w:r>
      <w:r w:rsidRPr="7D3A2787" w:rsidR="6E112E28">
        <w:rPr>
          <w:rFonts w:ascii="Times New Roman" w:hAnsi="Times New Roman" w:cs="Times New Roman"/>
          <w:sz w:val="22"/>
          <w:szCs w:val="22"/>
        </w:rPr>
        <w:t xml:space="preserve"> qualify, </w:t>
      </w:r>
      <w:r w:rsidRPr="7D3A2787" w:rsidR="6E112E28">
        <w:rPr>
          <w:rFonts w:ascii="Times New Roman" w:hAnsi="Times New Roman" w:cs="Times New Roman"/>
          <w:sz w:val="22"/>
          <w:szCs w:val="22"/>
        </w:rPr>
        <w:t>as long as</w:t>
      </w:r>
      <w:r w:rsidRPr="7D3A2787" w:rsidR="6E112E28">
        <w:rPr>
          <w:rFonts w:ascii="Times New Roman" w:hAnsi="Times New Roman" w:cs="Times New Roman"/>
          <w:sz w:val="22"/>
          <w:szCs w:val="22"/>
        </w:rPr>
        <w:t xml:space="preserve"> they perform public procurement duties. </w:t>
      </w:r>
      <w:r w:rsidRPr="7D3A2787" w:rsidR="6E112E28">
        <w:rPr>
          <w:rFonts w:ascii="Times New Roman" w:hAnsi="Times New Roman" w:cs="Times New Roman"/>
          <w:sz w:val="22"/>
          <w:szCs w:val="22"/>
        </w:rPr>
        <w:t>For</w:t>
      </w:r>
      <w:r w:rsidRPr="7D3A2787" w:rsidR="6DE4649B">
        <w:rPr>
          <w:rFonts w:ascii="Times New Roman" w:hAnsi="Times New Roman" w:cs="Times New Roman"/>
          <w:sz w:val="22"/>
          <w:szCs w:val="22"/>
        </w:rPr>
        <w:t xml:space="preserve"> </w:t>
      </w:r>
      <w:r w:rsidRPr="7D3A2787" w:rsidR="6E112E28">
        <w:rPr>
          <w:rFonts w:ascii="Times New Roman" w:hAnsi="Times New Roman" w:cs="Times New Roman"/>
          <w:sz w:val="22"/>
          <w:szCs w:val="22"/>
        </w:rPr>
        <w:t>example</w:t>
      </w:r>
      <w:r w:rsidRPr="7D3A2787" w:rsidR="6D2B11D6">
        <w:rPr>
          <w:rFonts w:ascii="Times New Roman" w:hAnsi="Times New Roman" w:cs="Times New Roman"/>
          <w:sz w:val="22"/>
          <w:szCs w:val="22"/>
        </w:rPr>
        <w:t xml:space="preserve"> </w:t>
      </w:r>
      <w:r w:rsidRPr="7D3A2787" w:rsidR="6E112E28">
        <w:rPr>
          <w:rFonts w:ascii="Times New Roman" w:hAnsi="Times New Roman" w:cs="Times New Roman"/>
          <w:sz w:val="22"/>
          <w:szCs w:val="22"/>
        </w:rPr>
        <w:t>a</w:t>
      </w:r>
      <w:proofErr w:type="spellStart"/>
      <w:proofErr w:type="spellEnd"/>
    </w:p>
    <w:p w:rsidR="00DC0498" w:rsidP="005F0AA5" w:rsidRDefault="005F0AA5" w14:paraId="51A51E63" w14:textId="6F684533">
      <w:pPr>
        <w:pStyle w:val="ListParagraph"/>
        <w:numPr>
          <w:ilvl w:val="0"/>
          <w:numId w:val="1"/>
        </w:numPr>
        <w:rPr>
          <w:rFonts w:ascii="Times New Roman" w:hAnsi="Times New Roman" w:cs="Times New Roman"/>
          <w:sz w:val="22"/>
          <w:szCs w:val="22"/>
        </w:rPr>
      </w:pPr>
      <w:r w:rsidRPr="7D3A2787" w:rsidR="6E112E28">
        <w:rPr>
          <w:rFonts w:ascii="Times New Roman" w:hAnsi="Times New Roman" w:cs="Times New Roman"/>
          <w:sz w:val="22"/>
          <w:szCs w:val="22"/>
        </w:rPr>
        <w:t xml:space="preserve">Public Work’s Director who handles all the procurement functions of their </w:t>
      </w:r>
      <w:r w:rsidRPr="7D3A2787" w:rsidR="6E112E28">
        <w:rPr>
          <w:rFonts w:ascii="Times New Roman" w:hAnsi="Times New Roman" w:cs="Times New Roman"/>
          <w:sz w:val="22"/>
          <w:szCs w:val="22"/>
        </w:rPr>
        <w:t xml:space="preserve">particular </w:t>
      </w:r>
      <w:r w:rsidRPr="7D3A2787" w:rsidR="6E112E28">
        <w:rPr>
          <w:rFonts w:ascii="Times New Roman" w:hAnsi="Times New Roman" w:cs="Times New Roman"/>
          <w:sz w:val="22"/>
          <w:szCs w:val="22"/>
        </w:rPr>
        <w:t>departme</w:t>
      </w:r>
      <w:r w:rsidRPr="7D3A2787" w:rsidR="3381AFF3">
        <w:rPr>
          <w:rFonts w:ascii="Times New Roman" w:hAnsi="Times New Roman" w:cs="Times New Roman"/>
          <w:sz w:val="22"/>
          <w:szCs w:val="22"/>
        </w:rPr>
        <w:t>n</w:t>
      </w:r>
      <w:r w:rsidRPr="7D3A2787" w:rsidR="6E112E28">
        <w:rPr>
          <w:rFonts w:ascii="Times New Roman" w:hAnsi="Times New Roman" w:cs="Times New Roman"/>
          <w:sz w:val="22"/>
          <w:szCs w:val="22"/>
        </w:rPr>
        <w:t>t</w:t>
      </w:r>
      <w:r w:rsidRPr="7D3A2787" w:rsidR="5338145F">
        <w:rPr>
          <w:rFonts w:ascii="Times New Roman" w:hAnsi="Times New Roman" w:cs="Times New Roman"/>
          <w:sz w:val="22"/>
          <w:szCs w:val="22"/>
        </w:rPr>
        <w:t xml:space="preserve"> </w:t>
      </w:r>
      <w:r w:rsidRPr="7D3A2787" w:rsidR="6E112E28">
        <w:rPr>
          <w:rFonts w:ascii="Times New Roman" w:hAnsi="Times New Roman" w:cs="Times New Roman"/>
          <w:sz w:val="22"/>
          <w:szCs w:val="22"/>
        </w:rPr>
        <w:t xml:space="preserve">can </w:t>
      </w:r>
      <w:r w:rsidRPr="7D3A2787" w:rsidR="6E112E28">
        <w:rPr>
          <w:rFonts w:ascii="Times New Roman" w:hAnsi="Times New Roman" w:cs="Times New Roman"/>
          <w:sz w:val="22"/>
          <w:szCs w:val="22"/>
        </w:rPr>
        <w:t>utilize</w:t>
      </w:r>
      <w:r w:rsidRPr="7D3A2787" w:rsidR="6E112E28">
        <w:rPr>
          <w:rFonts w:ascii="Times New Roman" w:hAnsi="Times New Roman" w:cs="Times New Roman"/>
          <w:sz w:val="22"/>
          <w:szCs w:val="22"/>
        </w:rPr>
        <w:t xml:space="preserve"> that procurement experience to sit for the exam, </w:t>
      </w:r>
      <w:r w:rsidRPr="7D3A2787" w:rsidR="6E112E28">
        <w:rPr>
          <w:rFonts w:ascii="Times New Roman" w:hAnsi="Times New Roman" w:cs="Times New Roman"/>
          <w:sz w:val="22"/>
          <w:szCs w:val="22"/>
        </w:rPr>
        <w:t>as long as</w:t>
      </w:r>
      <w:r w:rsidRPr="7D3A2787" w:rsidR="6E112E28">
        <w:rPr>
          <w:rFonts w:ascii="Times New Roman" w:hAnsi="Times New Roman" w:cs="Times New Roman"/>
          <w:sz w:val="22"/>
          <w:szCs w:val="22"/>
        </w:rPr>
        <w:t xml:space="preserve"> they have met the </w:t>
      </w:r>
      <w:r w:rsidRPr="7D3A2787" w:rsidR="6E112E28">
        <w:rPr>
          <w:rFonts w:ascii="Times New Roman" w:hAnsi="Times New Roman" w:cs="Times New Roman"/>
          <w:sz w:val="22"/>
          <w:szCs w:val="22"/>
        </w:rPr>
        <w:t>course )</w:t>
      </w:r>
      <w:r w:rsidRPr="7D3A2787" w:rsidR="67065103">
        <w:rPr>
          <w:rFonts w:ascii="Times New Roman" w:hAnsi="Times New Roman" w:cs="Times New Roman"/>
          <w:sz w:val="22"/>
          <w:szCs w:val="22"/>
        </w:rPr>
        <w:t xml:space="preserve"> </w:t>
      </w:r>
      <w:r w:rsidRPr="7D3A2787" w:rsidR="6E112E28">
        <w:rPr>
          <w:rFonts w:ascii="Times New Roman" w:hAnsi="Times New Roman" w:cs="Times New Roman"/>
          <w:sz w:val="22"/>
          <w:szCs w:val="22"/>
        </w:rPr>
        <w:t>requirements noted above.’'</w:t>
      </w:r>
    </w:p>
    <w:p w:rsidR="6CED3F9E" w:rsidP="7D3A2787" w:rsidRDefault="6CED3F9E" w14:paraId="032EE337" w14:textId="4ED284E1">
      <w:pPr>
        <w:pStyle w:val="ListParagraph"/>
        <w:numPr>
          <w:ilvl w:val="0"/>
          <w:numId w:val="1"/>
        </w:numPr>
        <w:rPr>
          <w:rFonts w:ascii="Times New Roman" w:hAnsi="Times New Roman" w:cs="Times New Roman"/>
          <w:sz w:val="22"/>
          <w:szCs w:val="22"/>
        </w:rPr>
      </w:pPr>
      <w:r w:rsidRPr="7D3A2787" w:rsidR="6CED3F9E">
        <w:rPr>
          <w:rFonts w:ascii="Times New Roman" w:hAnsi="Times New Roman" w:cs="Times New Roman"/>
          <w:sz w:val="22"/>
          <w:szCs w:val="22"/>
        </w:rPr>
        <w:t xml:space="preserve">Duties certified by superior </w:t>
      </w:r>
    </w:p>
    <w:p w:rsidR="6CED3F9E" w:rsidP="7D3A2787" w:rsidRDefault="6CED3F9E" w14:paraId="36491E89" w14:textId="2F5AC6DD">
      <w:pPr>
        <w:pStyle w:val="ListParagraph"/>
        <w:numPr>
          <w:ilvl w:val="0"/>
          <w:numId w:val="1"/>
        </w:numPr>
        <w:rPr>
          <w:rFonts w:ascii="Times New Roman" w:hAnsi="Times New Roman" w:cs="Times New Roman"/>
          <w:sz w:val="22"/>
          <w:szCs w:val="22"/>
        </w:rPr>
      </w:pPr>
      <w:r w:rsidRPr="7D3A2787" w:rsidR="6CED3F9E">
        <w:rPr>
          <w:rFonts w:ascii="Times New Roman" w:hAnsi="Times New Roman" w:cs="Times New Roman"/>
          <w:sz w:val="22"/>
          <w:szCs w:val="22"/>
        </w:rPr>
        <w:t>QPA Duties NJAC 5:32-4</w:t>
      </w:r>
    </w:p>
    <w:p w:rsidR="00D75332" w:rsidRDefault="00D75332" w14:paraId="2C078E63" w14:textId="77777777"/>
    <w:sectPr w:rsidR="00D75332">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A82C34"/>
    <w:multiLevelType w:val="hybridMultilevel"/>
    <w:tmpl w:val="26CA922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301770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04C6DBF"/>
    <w:rsid w:val="00045721"/>
    <w:rsid w:val="000561EB"/>
    <w:rsid w:val="00083D2E"/>
    <w:rsid w:val="000C62F3"/>
    <w:rsid w:val="000F3391"/>
    <w:rsid w:val="001152DE"/>
    <w:rsid w:val="00166E74"/>
    <w:rsid w:val="00175C95"/>
    <w:rsid w:val="001904D8"/>
    <w:rsid w:val="00225703"/>
    <w:rsid w:val="00255BC1"/>
    <w:rsid w:val="002E5A56"/>
    <w:rsid w:val="0032097D"/>
    <w:rsid w:val="003277D2"/>
    <w:rsid w:val="003363C6"/>
    <w:rsid w:val="00337B45"/>
    <w:rsid w:val="00346940"/>
    <w:rsid w:val="003A23AD"/>
    <w:rsid w:val="003C04E0"/>
    <w:rsid w:val="003D3F5F"/>
    <w:rsid w:val="003F5374"/>
    <w:rsid w:val="00421F43"/>
    <w:rsid w:val="00426339"/>
    <w:rsid w:val="0048505B"/>
    <w:rsid w:val="004D6DED"/>
    <w:rsid w:val="004F5408"/>
    <w:rsid w:val="005154CA"/>
    <w:rsid w:val="0053618A"/>
    <w:rsid w:val="005A75A5"/>
    <w:rsid w:val="005E1B24"/>
    <w:rsid w:val="005F0AA5"/>
    <w:rsid w:val="00611BB4"/>
    <w:rsid w:val="00623EA0"/>
    <w:rsid w:val="006563DB"/>
    <w:rsid w:val="006B4321"/>
    <w:rsid w:val="006B6899"/>
    <w:rsid w:val="006E6EBE"/>
    <w:rsid w:val="007329B7"/>
    <w:rsid w:val="007651EB"/>
    <w:rsid w:val="0079561D"/>
    <w:rsid w:val="00816EA8"/>
    <w:rsid w:val="008428CC"/>
    <w:rsid w:val="00891210"/>
    <w:rsid w:val="00934AD2"/>
    <w:rsid w:val="00945948"/>
    <w:rsid w:val="00A01193"/>
    <w:rsid w:val="00A06D97"/>
    <w:rsid w:val="00A2236B"/>
    <w:rsid w:val="00A35DDB"/>
    <w:rsid w:val="00A418DD"/>
    <w:rsid w:val="00A55095"/>
    <w:rsid w:val="00AA4950"/>
    <w:rsid w:val="00AE520A"/>
    <w:rsid w:val="00AF5180"/>
    <w:rsid w:val="00B1751E"/>
    <w:rsid w:val="00B23E81"/>
    <w:rsid w:val="00B410A3"/>
    <w:rsid w:val="00B4743B"/>
    <w:rsid w:val="00B56D76"/>
    <w:rsid w:val="00B67530"/>
    <w:rsid w:val="00B72030"/>
    <w:rsid w:val="00B90CE2"/>
    <w:rsid w:val="00BC4D03"/>
    <w:rsid w:val="00C134A9"/>
    <w:rsid w:val="00C4155D"/>
    <w:rsid w:val="00C91F43"/>
    <w:rsid w:val="00D605E2"/>
    <w:rsid w:val="00D63D47"/>
    <w:rsid w:val="00D66F22"/>
    <w:rsid w:val="00D67E6F"/>
    <w:rsid w:val="00D75332"/>
    <w:rsid w:val="00D76EFC"/>
    <w:rsid w:val="00D90159"/>
    <w:rsid w:val="00D914E5"/>
    <w:rsid w:val="00D92D84"/>
    <w:rsid w:val="00D96FE5"/>
    <w:rsid w:val="00DA794C"/>
    <w:rsid w:val="00DB297F"/>
    <w:rsid w:val="00DC0498"/>
    <w:rsid w:val="00DC19DF"/>
    <w:rsid w:val="00DF3608"/>
    <w:rsid w:val="00E0171F"/>
    <w:rsid w:val="00E507B6"/>
    <w:rsid w:val="00E762EC"/>
    <w:rsid w:val="00E77DA5"/>
    <w:rsid w:val="00ED69B6"/>
    <w:rsid w:val="00F17C42"/>
    <w:rsid w:val="00F96853"/>
    <w:rsid w:val="00FE0F0B"/>
    <w:rsid w:val="05903BA8"/>
    <w:rsid w:val="14EAC6A0"/>
    <w:rsid w:val="20B681E5"/>
    <w:rsid w:val="240429C7"/>
    <w:rsid w:val="33562758"/>
    <w:rsid w:val="3381AFF3"/>
    <w:rsid w:val="40B6B645"/>
    <w:rsid w:val="41BE6093"/>
    <w:rsid w:val="43B4FA1B"/>
    <w:rsid w:val="5338145F"/>
    <w:rsid w:val="538B1344"/>
    <w:rsid w:val="604C6DBF"/>
    <w:rsid w:val="665B9D77"/>
    <w:rsid w:val="67065103"/>
    <w:rsid w:val="6CED3F9E"/>
    <w:rsid w:val="6D2B11D6"/>
    <w:rsid w:val="6DE4649B"/>
    <w:rsid w:val="6E112E28"/>
    <w:rsid w:val="6FF1009B"/>
    <w:rsid w:val="7A073EEE"/>
    <w:rsid w:val="7BDAAB7C"/>
    <w:rsid w:val="7D3A278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0E243"/>
  <w15:chartTrackingRefBased/>
  <w15:docId w15:val="{8CD3B2B2-F3E8-4713-A34A-365AEC7AA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1"/>
    <w:qFormat/>
    <w:rsid w:val="006B432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E9CE23B619FE242B01C476B72160057" ma:contentTypeVersion="3" ma:contentTypeDescription="Create a new document." ma:contentTypeScope="" ma:versionID="3f6a85b0171efbeecfffef39ece49f6a">
  <xsd:schema xmlns:xsd="http://www.w3.org/2001/XMLSchema" xmlns:xs="http://www.w3.org/2001/XMLSchema" xmlns:p="http://schemas.microsoft.com/office/2006/metadata/properties" xmlns:ns2="269fe90e-1d21-4673-ad89-9d24cbb3ba0a" targetNamespace="http://schemas.microsoft.com/office/2006/metadata/properties" ma:root="true" ma:fieldsID="7858e94fa77cd9d87459ff64046d4fcd" ns2:_="">
    <xsd:import namespace="269fe90e-1d21-4673-ad89-9d24cbb3ba0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9fe90e-1d21-4673-ad89-9d24cbb3ba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7BDAA4B-F248-4CAC-A66E-1FAA2719D186}">
  <ds:schemaRefs>
    <ds:schemaRef ds:uri="http://schemas.microsoft.com/sharepoint/v3/contenttype/forms"/>
  </ds:schemaRefs>
</ds:datastoreItem>
</file>

<file path=customXml/itemProps2.xml><?xml version="1.0" encoding="utf-8"?>
<ds:datastoreItem xmlns:ds="http://schemas.openxmlformats.org/officeDocument/2006/customXml" ds:itemID="{4DD8E5C1-95E2-4F7A-9436-434D94F678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9fe90e-1d21-4673-ad89-9d24cbb3ba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82B9633-5DE4-445F-B161-695CBC0E1A1B}">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Trezza, Bianka [DCA]</dc:creator>
  <keywords/>
  <dc:description/>
  <lastModifiedBy>Bardachino, Grace [DCA]</lastModifiedBy>
  <revision>15</revision>
  <dcterms:created xsi:type="dcterms:W3CDTF">2026-07-22T19:07:00.0000000Z</dcterms:created>
  <dcterms:modified xsi:type="dcterms:W3CDTF">2026-08-04T17:56:45.2968550Z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0x010100CE9CE23B619FE242B01C476B72160057</vt:lpwstr>
  </property>
</Properties>
</file>