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fds - Performance Report</w:t>
      </w:r>
    </w:p>
    <w:p>
      <w:r>
        <w:t>This report provides detailed insights into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96.37%</w:t>
      </w:r>
    </w:p>
    <w:p>
      <w:r>
        <w:t>Grasping: 0.00%</w:t>
      </w:r>
    </w:p>
    <w:p>
      <w:r>
        <w:t>Retention: 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Result Analysis</w:t>
      </w:r>
    </w:p>
    <w:p>
      <w:r>
        <w:t>Total Questions: 1</w:t>
      </w:r>
    </w:p>
    <w:p>
      <w:r>
        <w:t>Correct Answers: 0</w:t>
      </w:r>
    </w:p>
    <w:p>
      <w:r>
        <w:t>Incorrect Answers: 1</w:t>
      </w:r>
    </w:p>
    <w:p>
      <w:r>
        <w:t>Average Time per Question: 3.63 seconds</w:t>
      </w:r>
    </w:p>
    <w:p>
      <w:pPr>
        <w:pStyle w:val="Heading1"/>
      </w:pPr>
      <w:r>
        <w:t>Question-wise Performance</w:t>
      </w:r>
    </w:p>
    <w:p>
      <w:r>
        <w:t>Q: 860% of 50 + 50% of 860 =?</w:t>
        <w:br/>
        <w:t>Topic/Subtopic: N/A / Percentages</w:t>
        <w:br/>
        <w:t>Your Answer: a | Correct Answer: c | ❌ Incorrect | Time Taken: 3.63s</w:t>
      </w:r>
    </w:p>
    <w:p>
      <w:pPr>
        <w:pStyle w:val="Heading1"/>
      </w:pPr>
      <w:r>
        <w:t>AI Analysis</w:t>
      </w:r>
    </w:p>
    <w:p>
      <w:r>
        <w:t>The performance in this assessment demonstrates a diligent approach to learning. Topics requiring further attention include: N/A. Areas that may benefit from additional practice: Percentages. Overall accuracy: 0.00%, Average time per question: 3.63s. Maintaining consistent effort and reviewing challenging topics will lead to better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