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00"/>
      </w:pPr>
      <w:r>
        <w:rPr>
          <w:b/>
          <w:bCs/>
          <w:color w:val="4F46E5"/>
          <w:sz w:val="72"/>
          <w:szCs w:val="72"/>
        </w:rPr>
        <w:t xml:space="preserve">PingX</w:t>
      </w:r>
    </w:p>
    <w:p>
      <w:pPr>
        <w:spacing w:after="400"/>
      </w:pPr>
      <w:r>
        <w:rPr>
          <w:color w:val="27272A"/>
          <w:sz w:val="36"/>
          <w:szCs w:val="36"/>
        </w:rPr>
        <w:t xml:space="preserve">Setup, Run &amp; Configuration Guide</w:t>
      </w:r>
    </w:p>
    <w:p>
      <w:pPr>
        <w:spacing w:after="120"/>
      </w:pPr>
      <w:r>
        <w:t xml:space="preserve">A step-by-step guide to running PingX on your Mac, configuring every setting in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.env</w:t>
      </w:r>
      <w:r>
        <w:t xml:space="preserve">, connecting real email providers and integrations, and deploying to production.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4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Project folder</w:t>
            </w:r>
          </w:p>
        </w:tc>
        <w:tc>
          <w:tcPr>
            <w:tcW w:type="dxa" w:w="64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/Users/dhamodharan/Desktop/project/pingX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 branch</w:t>
            </w:r>
          </w:p>
        </w:tc>
        <w:tc>
          <w:tcPr>
            <w:tcW w:type="dxa" w:w="64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feat/v1-build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Dashboard (local)</w:t>
            </w:r>
          </w:p>
        </w:tc>
        <w:tc>
          <w:tcPr>
            <w:tcW w:type="dxa" w:w="64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http://localhost:5173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 (local)</w:t>
            </w:r>
          </w:p>
        </w:tc>
        <w:tc>
          <w:tcPr>
            <w:tcW w:type="dxa" w:w="64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http://localhost:4100</w:t>
            </w:r>
            <w:r>
              <w:t xml:space="preserve"> (also reachable as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http://localhost:5173/api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Local test inbox (Mailpit)</w:t>
            </w:r>
          </w:p>
        </w:tc>
        <w:tc>
          <w:tcPr>
            <w:tcW w:type="dxa" w:w="64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http://localhost:8025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Last updated</w:t>
            </w:r>
          </w:p>
        </w:tc>
        <w:tc>
          <w:tcPr>
            <w:tcW w:type="dxa" w:w="64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23 October 2026</w:t>
            </w:r>
          </w:p>
        </w:tc>
      </w:tr>
    </w:tbl>
    <w:p>
      <w:pPr>
        <w:pageBreakBefore/>
        <w:spacing w:after="200"/>
      </w:pPr>
      <w:r>
        <w:rPr>
          <w:b/>
          <w:bCs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t xml:space="preserve">If the contents list is empty, right-click it in Word and choose </w:t>
      </w:r>
      <w:r>
        <w:rPr>
          <w:b/>
          <w:bCs/>
        </w:rPr>
        <w:t xml:space="preserve">Update Field</w:t>
      </w:r>
      <w:r>
        <w:t xml:space="preserve">.</w:t>
      </w:r>
    </w:p>
    <w:p>
      <w:pPr>
        <w:pStyle w:val="Heading1"/>
        <w:pageBreakBefore/>
      </w:pPr>
      <w:r>
        <w:t xml:space="preserve">1. What you are running</w:t>
      </w:r>
    </w:p>
    <w:p>
      <w:pPr>
        <w:spacing w:after="120"/>
      </w:pPr>
      <w:r>
        <w:t xml:space="preserve">PingX is made of three programs plus three helper services.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pnpm dev</w:t>
      </w:r>
      <w:r>
        <w:t xml:space="preserve"> starts the three programs; Docker runs the helpers.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rPr>
          <w:cantSplit/>
          <w:tblHeader/>
        </w:trPr>
        <w:tc>
          <w:tcPr>
            <w:tcW w:type="dxa" w:w="2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Part</w:t>
            </w:r>
          </w:p>
        </w:tc>
        <w:tc>
          <w:tcPr>
            <w:tcW w:type="dxa" w:w="46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  <w:tc>
          <w:tcPr>
            <w:tcW w:type="dxa" w:w="2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Address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 (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apps/api</w:t>
            </w:r>
            <w:r>
              <w:t xml:space="preserve">)</w:t>
            </w:r>
          </w:p>
        </w:tc>
        <w:tc>
          <w:tcPr>
            <w:tcW w:type="dxa" w:w="46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Login, providers, templates, the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/v1/send</w:t>
            </w:r>
            <w:r>
              <w:t xml:space="preserve"> endpoint, admin</w:t>
            </w:r>
          </w:p>
        </w:tc>
        <w:tc>
          <w:tcPr>
            <w:tcW w:type="dxa" w:w="2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localhost:4100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Worker (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apps/worker</w:t>
            </w:r>
            <w:r>
              <w:t xml:space="preserve">)</w:t>
            </w:r>
          </w:p>
        </w:tc>
        <w:tc>
          <w:tcPr>
            <w:tcW w:type="dxa" w:w="46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Actually sends queued emails, retries, falls back to the next provider, fires webhooks</w:t>
            </w:r>
          </w:p>
        </w:tc>
        <w:tc>
          <w:tcPr>
            <w:tcW w:type="dxa" w:w="2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address (background)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Dashboard (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apps/dashboard</w:t>
            </w:r>
            <w:r>
              <w:t xml:space="preserve">)</w:t>
            </w:r>
          </w:p>
        </w:tc>
        <w:tc>
          <w:tcPr>
            <w:tcW w:type="dxa" w:w="46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website you use: user screens and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/admin</w:t>
            </w:r>
          </w:p>
        </w:tc>
        <w:tc>
          <w:tcPr>
            <w:tcW w:type="dxa" w:w="2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localhost:5173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PostgreSQL (Docker)</w:t>
            </w:r>
          </w:p>
        </w:tc>
        <w:tc>
          <w:tcPr>
            <w:tcW w:type="dxa" w:w="46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Main database</w:t>
            </w:r>
          </w:p>
        </w:tc>
        <w:tc>
          <w:tcPr>
            <w:tcW w:type="dxa" w:w="2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localhost:5432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Redis (Docker)</w:t>
            </w:r>
          </w:p>
        </w:tc>
        <w:tc>
          <w:tcPr>
            <w:tcW w:type="dxa" w:w="46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Job queue and quota counters</w:t>
            </w:r>
          </w:p>
        </w:tc>
        <w:tc>
          <w:tcPr>
            <w:tcW w:type="dxa" w:w="2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localhost:6379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Mailpit (Docker)</w:t>
            </w:r>
          </w:p>
        </w:tc>
        <w:tc>
          <w:tcPr>
            <w:tcW w:type="dxa" w:w="46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Fake email inbox for local testing: every email is caught here instead of really being delivered</w:t>
            </w:r>
          </w:p>
        </w:tc>
        <w:tc>
          <w:tcPr>
            <w:tcW w:type="dxa" w:w="2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SMTP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localhost:1025</w:t>
            </w:r>
            <w:r>
              <w:t xml:space="preserve">, inbox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localhost:8025</w:t>
            </w:r>
          </w:p>
        </w:tc>
      </w:tr>
    </w:tbl>
    <w:p>
      <w:pPr>
        <w:pStyle w:val="Heading1"/>
        <w:pageBreakBefore/>
      </w:pPr>
      <w:r>
        <w:t xml:space="preserve">2. One-time setup on your Mac</w:t>
      </w:r>
    </w:p>
    <w:p>
      <w:pPr>
        <w:spacing w:after="120"/>
      </w:pPr>
      <w:r>
        <w:t xml:space="preserve">You only do this section once. Run each command in the macOS Terminal (or the VS Code terminal).</w:t>
      </w:r>
    </w:p>
    <w:p>
      <w:pPr>
        <w:pStyle w:val="Heading2"/>
      </w:pPr>
      <w:r>
        <w:t xml:space="preserve">2.1 Check Node.js</w:t>
      </w:r>
    </w:p>
    <w:p>
      <w:pPr>
        <w:keepNext w:val="false"/>
        <w:keepLines/>
        <w:pBdr>
          <w:left w:val="single" w:color="6366F1" w:sz="18" w:space="8"/>
        </w:pBdr>
        <w:shd w:fill="F4F4F6" w:color="auto" w:val="clear"/>
        <w:spacing w:before="80" w:after="160" w:line="26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node -v</w:t>
      </w:r>
    </w:p>
    <w:p>
      <w:pPr>
        <w:spacing w:after="120"/>
      </w:pPr>
      <w:r>
        <w:t xml:space="preserve">You need </w:t>
      </w:r>
      <w:r>
        <w:rPr>
          <w:b/>
          <w:bCs/>
        </w:rPr>
        <w:t xml:space="preserve">v20 or newer</w:t>
      </w:r>
      <w:r>
        <w:t xml:space="preserve">. You have v24, which is fine. If it is missing, install it from nodejs.org or with nvm.</w:t>
      </w:r>
    </w:p>
    <w:p>
      <w:pPr>
        <w:pStyle w:val="Heading2"/>
      </w:pPr>
      <w:r>
        <w:t xml:space="preserve">2.2 Turn on pnpm</w:t>
      </w:r>
    </w:p>
    <w:p>
      <w:pPr>
        <w:keepNext/>
        <w:keepLines/>
        <w:pBdr>
          <w:left w:val="single" w:color="6366F1" w:sz="18" w:space="8"/>
        </w:pBdr>
        <w:shd w:fill="F4F4F6" w:color="auto" w:val="clear"/>
        <w:spacing w:before="80" w:after="0" w:line="26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corepack enable</w:t>
      </w:r>
    </w:p>
    <w:p>
      <w:pPr>
        <w:keepNext w:val="false"/>
        <w:keepLines/>
        <w:pBdr>
          <w:left w:val="single" w:color="6366F1" w:sz="18" w:space="8"/>
        </w:pBdr>
        <w:shd w:fill="F4F4F6" w:color="auto" w:val="clear"/>
        <w:spacing w:before="0" w:after="160" w:line="26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pnpm -v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corepack</w:t>
      </w:r>
      <w:r>
        <w:t xml:space="preserve"> ships with Node and installs the right pnpm version for this project. If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pnpm -v</w:t>
      </w:r>
      <w:r>
        <w:t xml:space="preserve"> prints a version (e.g. 12.x), you are ready.</w:t>
      </w:r>
    </w:p>
    <w:p>
      <w:pPr>
        <w:pStyle w:val="Heading2"/>
      </w:pPr>
      <w:r>
        <w:t xml:space="preserve">2.3 Docker Desktop</w:t>
      </w:r>
    </w:p>
    <w:p>
      <w:pPr>
        <w:spacing w:after="120"/>
      </w:pPr>
      <w:r>
        <w:t xml:space="preserve">Install Docker Desktop from docker.com, open it, and wait until it says </w:t>
      </w:r>
      <w:r>
        <w:rPr>
          <w:b/>
          <w:bCs/>
        </w:rPr>
        <w:t xml:space="preserve">Docker is running</w:t>
      </w:r>
      <w:r>
        <w:t xml:space="preserve">. Check from the terminal:</w:t>
      </w:r>
    </w:p>
    <w:p>
      <w:pPr>
        <w:keepNext/>
        <w:keepLines/>
        <w:pBdr>
          <w:left w:val="single" w:color="6366F1" w:sz="18" w:space="8"/>
        </w:pBdr>
        <w:shd w:fill="F4F4F6" w:color="auto" w:val="clear"/>
        <w:spacing w:before="80" w:after="0" w:line="26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docker -v</w:t>
      </w:r>
    </w:p>
    <w:p>
      <w:pPr>
        <w:keepNext w:val="false"/>
        <w:keepLines/>
        <w:pBdr>
          <w:left w:val="single" w:color="6366F1" w:sz="18" w:space="8"/>
        </w:pBdr>
        <w:shd w:fill="F4F4F6" w:color="auto" w:val="clear"/>
        <w:spacing w:before="0" w:after="160" w:line="26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docker compose version</w:t>
      </w:r>
    </w:p>
    <w:p>
      <w:pPr>
        <w:pStyle w:val="Heading2"/>
      </w:pPr>
      <w:r>
        <w:t xml:space="preserve">2.4 Go to the project and install packages</w:t>
      </w:r>
    </w:p>
    <w:p>
      <w:pPr>
        <w:keepNext/>
        <w:keepLines/>
        <w:pBdr>
          <w:left w:val="single" w:color="6366F1" w:sz="18" w:space="8"/>
        </w:pBdr>
        <w:shd w:fill="F4F4F6" w:color="auto" w:val="clear"/>
        <w:spacing w:before="80" w:after="0" w:line="26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cd /Users/dhamodharan/Desktop/project/pingX</w:t>
      </w:r>
    </w:p>
    <w:p>
      <w:pPr>
        <w:keepNext w:val="false"/>
        <w:keepLines/>
        <w:pBdr>
          <w:left w:val="single" w:color="6366F1" w:sz="18" w:space="8"/>
        </w:pBdr>
        <w:shd w:fill="F4F4F6" w:color="auto" w:val="clear"/>
        <w:spacing w:before="0" w:after="160" w:line="26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pnpm install</w:t>
      </w:r>
    </w:p>
    <w:p>
      <w:pPr>
        <w:spacing w:after="120"/>
      </w:pPr>
      <w:r>
        <w:t xml:space="preserve">This downloads all libraries for every app (takes a minute the first time).</w:t>
      </w:r>
    </w:p>
    <w:p>
      <w:pPr>
        <w:pStyle w:val="Heading1"/>
        <w:pageBreakBefore/>
      </w:pPr>
      <w:r>
        <w:t xml:space="preserve">3. Configure the .env file</w:t>
      </w:r>
    </w:p>
    <w:p>
      <w:pPr>
        <w:spacing w:after="120"/>
      </w:pPr>
      <w:r>
        <w:t xml:space="preserve">All settings live in one file: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.env</w:t>
      </w:r>
      <w:r>
        <w:t xml:space="preserve"> in the project root. It is already filled in with working values for local development. This section explains every line so you know what to change.</w:t>
      </w:r>
    </w:p>
    <w:p>
      <w:pPr>
        <w:pBdr>
          <w:left w:val="single" w:color="D97706" w:sz="24" w:space="8"/>
        </w:pBdr>
        <w:shd w:fill="FEF3C7" w:color="auto" w:val="clear"/>
        <w:spacing w:before="120" w:after="160"/>
        <w:ind w:left="200" w:right="200"/>
      </w:pPr>
      <w:r>
        <w:rPr>
          <w:b/>
          <w:bCs/>
        </w:rPr>
        <w:t xml:space="preserve">Important: 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.env</w:t>
      </w:r>
      <w:r>
        <w:t xml:space="preserve"> contains secrets. It is ignored by git — never commit it, paste it into chat, or share it.</w:t>
      </w:r>
    </w:p>
    <w:p>
      <w:pPr>
        <w:pStyle w:val="Heading2"/>
      </w:pPr>
      <w:r>
        <w:t xml:space="preserve">3.1 If you ever need to recreate it</w:t>
      </w:r>
    </w:p>
    <w:p>
      <w:pPr>
        <w:keepNext w:val="false"/>
        <w:keepLines/>
        <w:pBdr>
          <w:left w:val="single" w:color="6366F1" w:sz="18" w:space="8"/>
        </w:pBdr>
        <w:shd w:fill="F4F4F6" w:color="auto" w:val="clear"/>
        <w:spacing w:before="80" w:after="160" w:line="26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cp .env.example .env</w:t>
      </w:r>
    </w:p>
    <w:p>
      <w:pPr>
        <w:spacing w:after="120"/>
      </w:pPr>
      <w:r>
        <w:t xml:space="preserve">Then generate secrets (run each command and paste the output after the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=</w:t>
      </w:r>
      <w:r>
        <w:t xml:space="preserve"> sign):</w:t>
      </w:r>
    </w:p>
    <w:p>
      <w:pPr>
        <w:keepNext/>
        <w:keepLines/>
        <w:pBdr>
          <w:left w:val="single" w:color="6366F1" w:sz="18" w:space="8"/>
        </w:pBdr>
        <w:shd w:fill="F4F4F6" w:color="auto" w:val="clear"/>
        <w:spacing w:before="80" w:after="0" w:line="26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openssl rand -base64 48   # use for JWT_ACCESS_SECRET</w:t>
      </w:r>
    </w:p>
    <w:p>
      <w:pPr>
        <w:keepNext/>
        <w:keepLines/>
        <w:pBdr>
          <w:left w:val="single" w:color="6366F1" w:sz="18" w:space="8"/>
        </w:pBdr>
        <w:shd w:fill="F4F4F6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openssl rand -base64 48   # run again for JWT_REFRESH_SECRET (must be different)</w:t>
      </w:r>
    </w:p>
    <w:p>
      <w:pPr>
        <w:keepNext w:val="false"/>
        <w:keepLines/>
        <w:pBdr>
          <w:left w:val="single" w:color="6366F1" w:sz="18" w:space="8"/>
        </w:pBdr>
        <w:shd w:fill="F4F4F6" w:color="auto" w:val="clear"/>
        <w:spacing w:before="0" w:after="160" w:line="26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openssl rand -base64 32   # use for ENCRYPTION_KEY_V1</w:t>
      </w:r>
    </w:p>
    <w:p>
      <w:pPr>
        <w:pStyle w:val="Heading2"/>
      </w:pPr>
      <w:r>
        <w:t xml:space="preserve">3.2 Every setting explained</w:t>
      </w:r>
    </w:p>
    <w:p>
      <w:pPr>
        <w:pStyle w:val="Heading3"/>
      </w:pPr>
      <w:r>
        <w:t xml:space="preserve">Core (required)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3926"/>
      </w:tblGrid>
      <w:tr>
        <w:trPr>
          <w:cantSplit/>
          <w:tblHeader/>
        </w:trP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Setting</w:t>
            </w:r>
          </w:p>
        </w:tc>
        <w:tc>
          <w:tcPr>
            <w:tcW w:type="dxa" w:w="27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Local value</w:t>
            </w:r>
          </w:p>
        </w:tc>
        <w:tc>
          <w:tcPr>
            <w:tcW w:type="dxa" w:w="39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NODE_ENV</w:t>
            </w:r>
          </w:p>
        </w:tc>
        <w:tc>
          <w:tcPr>
            <w:tcW w:type="dxa" w:w="27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development</w:t>
            </w:r>
          </w:p>
        </w:tc>
        <w:tc>
          <w:tcPr>
            <w:tcW w:type="dxa" w:w="39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production</w:t>
            </w:r>
            <w:r>
              <w:t xml:space="preserve"> on the server. Production turns on stricter security (HTTPS webhooks, no private SMTP hosts).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PORT</w:t>
            </w:r>
          </w:p>
        </w:tc>
        <w:tc>
          <w:tcPr>
            <w:tcW w:type="dxa" w:w="27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4100</w:t>
            </w:r>
          </w:p>
        </w:tc>
        <w:tc>
          <w:tcPr>
            <w:tcW w:type="dxa" w:w="39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Port the API listens on. 4000 is used by another container on your Mac, so PingX uses 4100.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DATABASE_URL</w:t>
            </w:r>
          </w:p>
        </w:tc>
        <w:tc>
          <w:tcPr>
            <w:tcW w:type="dxa" w:w="27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postgresql://pingx:pingx@localhost:5432/pingx</w:t>
            </w:r>
          </w:p>
        </w:tc>
        <w:tc>
          <w:tcPr>
            <w:tcW w:type="dxa" w:w="39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Where PostgreSQL is. Matches docker-compose.yml.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REDIS_URL</w:t>
            </w:r>
          </w:p>
        </w:tc>
        <w:tc>
          <w:tcPr>
            <w:tcW w:type="dxa" w:w="27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redis://localhost:6379</w:t>
            </w:r>
          </w:p>
        </w:tc>
        <w:tc>
          <w:tcPr>
            <w:tcW w:type="dxa" w:w="39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Where Redis is.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APP_URL</w:t>
            </w:r>
          </w:p>
        </w:tc>
        <w:tc>
          <w:tcPr>
            <w:tcW w:type="dxa" w:w="27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http://localhost:5173</w:t>
            </w:r>
          </w:p>
        </w:tc>
        <w:tc>
          <w:tcPr>
            <w:tcW w:type="dxa" w:w="39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Dashboard address. Used in email links (verify, reset).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API_URL</w:t>
            </w:r>
          </w:p>
        </w:tc>
        <w:tc>
          <w:tcPr>
            <w:tcW w:type="dxa" w:w="27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http://localhost:4100</w:t>
            </w:r>
          </w:p>
        </w:tc>
        <w:tc>
          <w:tcPr>
            <w:tcW w:type="dxa" w:w="39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Public API address. Used for the Gmail OAuth redirect.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PUBLIC_API_PREFIX</w:t>
            </w:r>
          </w:p>
        </w:tc>
        <w:tc>
          <w:tcPr>
            <w:tcW w:type="dxa" w:w="27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/api</w:t>
            </w:r>
          </w:p>
        </w:tc>
        <w:tc>
          <w:tcPr>
            <w:tcW w:type="dxa" w:w="39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dashboard calls the API under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/api</w:t>
            </w:r>
            <w:r>
              <w:t xml:space="preserve">. Keep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/api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COOKIE_SECURE</w:t>
            </w:r>
          </w:p>
        </w:tc>
        <w:tc>
          <w:tcPr>
            <w:tcW w:type="dxa" w:w="27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false</w:t>
            </w:r>
          </w:p>
        </w:tc>
        <w:tc>
          <w:tcPr>
            <w:tcW w:type="dxa" w:w="39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Set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true</w:t>
            </w:r>
            <w:r>
              <w:t xml:space="preserve"> in production (HTTPS only cookies).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JWT_ACCESS_SECRET</w:t>
            </w:r>
          </w:p>
        </w:tc>
        <w:tc>
          <w:tcPr>
            <w:tcW w:type="dxa" w:w="27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random, 32+ chars</w:t>
            </w:r>
          </w:p>
        </w:tc>
        <w:tc>
          <w:tcPr>
            <w:tcW w:type="dxa" w:w="39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Signs login tokens. Must differ from the refresh secret.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JWT_REFRESH_SECRET</w:t>
            </w:r>
          </w:p>
        </w:tc>
        <w:tc>
          <w:tcPr>
            <w:tcW w:type="dxa" w:w="27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random, 32+ chars</w:t>
            </w:r>
          </w:p>
        </w:tc>
        <w:tc>
          <w:tcPr>
            <w:tcW w:type="dxa" w:w="39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Signs the “stay logged in” cookie.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ENCRYPTION_KEY_V1</w:t>
            </w:r>
          </w:p>
        </w:tc>
        <w:tc>
          <w:tcPr>
            <w:tcW w:type="dxa" w:w="27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random base64, 32 bytes</w:t>
            </w:r>
          </w:p>
        </w:tc>
        <w:tc>
          <w:tcPr>
            <w:tcW w:type="dxa" w:w="39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Encrypts users’ provider passwords and API keys. </w:t>
            </w:r>
            <w:r>
              <w:rPr>
                <w:b/>
                <w:bCs/>
              </w:rPr>
              <w:t xml:space="preserve">Losing it means all saved providers must be re-entered.</w:t>
            </w:r>
            <w:r>
              <w:t xml:space="preserve"> Back it up.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ENCRYPTION_KEY_VERSION</w:t>
            </w:r>
          </w:p>
        </w:tc>
        <w:tc>
          <w:tcPr>
            <w:tcW w:type="dxa" w:w="27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1</w:t>
            </w:r>
          </w:p>
        </w:tc>
        <w:tc>
          <w:tcPr>
            <w:tcW w:type="dxa" w:w="39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Which key encrypts new data. To rotate: add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ENCRYPTION_KEY_V2</w:t>
            </w:r>
            <w:r>
              <w:t xml:space="preserve">, set this to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2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Admin account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3926"/>
      </w:tblGrid>
      <w:tr>
        <w:trPr>
          <w:cantSplit/>
          <w:tblHeader/>
        </w:trP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Setting</w:t>
            </w:r>
          </w:p>
        </w:tc>
        <w:tc>
          <w:tcPr>
            <w:tcW w:type="dxa" w:w="27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Local value</w:t>
            </w:r>
          </w:p>
        </w:tc>
        <w:tc>
          <w:tcPr>
            <w:tcW w:type="dxa" w:w="39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ADMIN_EMAIL</w:t>
            </w:r>
          </w:p>
        </w:tc>
        <w:tc>
          <w:tcPr>
            <w:tcW w:type="dxa" w:w="27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admin@pingx.local</w:t>
            </w:r>
          </w:p>
        </w:tc>
        <w:tc>
          <w:tcPr>
            <w:tcW w:type="dxa" w:w="39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seed command creates this admin user.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ADMIN_PASSWORD</w:t>
            </w:r>
          </w:p>
        </w:tc>
        <w:tc>
          <w:tcPr>
            <w:tcW w:type="dxa" w:w="27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random (already set)</w:t>
            </w:r>
          </w:p>
        </w:tc>
        <w:tc>
          <w:tcPr>
            <w:tcW w:type="dxa" w:w="39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 login password. Change it here, then run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pnpm db:seed</w:t>
            </w:r>
            <w:r>
              <w:t xml:space="preserve"> again only for a new database (it does not overwrite an existing password).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System emails (verify email, reset password, limit warnings)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3926"/>
      </w:tblGrid>
      <w:tr>
        <w:trPr>
          <w:cantSplit/>
          <w:tblHeader/>
        </w:trP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Setting</w:t>
            </w:r>
          </w:p>
        </w:tc>
        <w:tc>
          <w:tcPr>
            <w:tcW w:type="dxa" w:w="27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Local value</w:t>
            </w:r>
          </w:p>
        </w:tc>
        <w:tc>
          <w:tcPr>
            <w:tcW w:type="dxa" w:w="39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EMAIL_ENABLED</w:t>
            </w:r>
          </w:p>
        </w:tc>
        <w:tc>
          <w:tcPr>
            <w:tcW w:type="dxa" w:w="27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"true"</w:t>
            </w:r>
          </w:p>
        </w:tc>
        <w:tc>
          <w:tcPr>
            <w:tcW w:type="dxa" w:w="39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true</w:t>
            </w:r>
            <w:r>
              <w:t xml:space="preserve"> = email verification on; verify/reset emails are sent. Anything else = no verification step and no reset emails.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EMAIL_FROM</w:t>
            </w:r>
          </w:p>
        </w:tc>
        <w:tc>
          <w:tcPr>
            <w:tcW w:type="dxa" w:w="27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PingX &lt;you@gmail.com&gt;</w:t>
            </w:r>
          </w:p>
        </w:tc>
        <w:tc>
          <w:tcPr>
            <w:tcW w:type="dxa" w:w="39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Sender of system emails. For Gmail use your Gmail address.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SMTP_HOST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SMTP_PORT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SMTP_SECURE</w:t>
            </w:r>
          </w:p>
        </w:tc>
        <w:tc>
          <w:tcPr>
            <w:tcW w:type="dxa" w:w="27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smtp.gmail.com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587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false</w:t>
            </w:r>
          </w:p>
        </w:tc>
        <w:tc>
          <w:tcPr>
            <w:tcW w:type="dxa" w:w="39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SMTP server.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SMTP_SECURE=true</w:t>
            </w:r>
            <w:r>
              <w:t xml:space="preserve"> only with port 465. Local testing: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localhost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1025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false</w:t>
            </w:r>
            <w:r>
              <w:t xml:space="preserve"> (Mailpit).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SMTP_USER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SMTP_PASS</w:t>
            </w:r>
          </w:p>
        </w:tc>
        <w:tc>
          <w:tcPr>
            <w:tcW w:type="dxa" w:w="27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your Gmail + app password</w:t>
            </w:r>
          </w:p>
        </w:tc>
        <w:tc>
          <w:tcPr>
            <w:tcW w:type="dxa" w:w="39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SMTP login. For Gmail,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SMTP_PASS</w:t>
            </w:r>
            <w:r>
              <w:t xml:space="preserve"> is a 16-letter app password.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SMTP_URL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RESEND_API_KEY</w:t>
            </w:r>
          </w:p>
        </w:tc>
        <w:tc>
          <w:tcPr>
            <w:tcW w:type="dxa" w:w="27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empty</w:t>
            </w:r>
          </w:p>
        </w:tc>
        <w:tc>
          <w:tcPr>
            <w:tcW w:type="dxa" w:w="39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Alternatives: one SMTP URL instead of the fields, or Resend when no SMTP is set. With none, emails are only printed in the worker console.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Optional integrations (leave empty until you set them up — see section 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cantSplit/>
          <w:tblHeader/>
        </w:trPr>
        <w:tc>
          <w:tcPr>
            <w:tcW w:type="dxa" w:w="4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Setting</w:t>
            </w:r>
          </w:p>
        </w:tc>
        <w:tc>
          <w:tcPr>
            <w:tcW w:type="dxa" w:w="45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Turns on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GOOGLE_CLIENT_ID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GOOGLE_CLIENT_SECRET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VITE_GOOGLE_CLIENT_ID</w:t>
            </w:r>
          </w:p>
        </w:tc>
        <w:tc>
          <w:tcPr>
            <w:tcW w:type="dxa" w:w="45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“Continue with Google” sign-in and the Gmail (Sign in with Google) provider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RAZORPAY_KEY_ID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RAZORPAY_KEY_SECRET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RAZORPAY_WEBHOOK_SECRET</w:t>
            </w:r>
          </w:p>
        </w:tc>
        <w:tc>
          <w:tcPr>
            <w:tcW w:type="dxa" w:w="45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Paid plans / upgrade buttons on the Billing page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TURNSTILE_SECRET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VITE_TURNSTILE_SITE_KEY</w:t>
            </w:r>
          </w:p>
        </w:tc>
        <w:tc>
          <w:tcPr>
            <w:tcW w:type="dxa" w:w="45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Captcha on the signup page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SMTP_HOST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SMTP_USER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SMTP_PASS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SMTP_TO</w:t>
            </w:r>
          </w:p>
        </w:tc>
        <w:tc>
          <w:tcPr>
            <w:tcW w:type="dxa" w:w="45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Only used by the SMTP test script (section 6.1)</w:t>
            </w:r>
          </w:p>
        </w:tc>
      </w:tr>
    </w:tbl>
    <w:p>
      <w:pPr>
        <w:pBdr>
          <w:left w:val="single" w:color="059669" w:sz="24" w:space="8"/>
        </w:pBdr>
        <w:shd w:fill="ECFDF5" w:color="auto" w:val="clear"/>
        <w:spacing w:before="120" w:after="160"/>
        <w:ind w:left="200" w:right="200"/>
      </w:pPr>
      <w:r>
        <w:rPr>
          <w:b/>
          <w:bCs/>
        </w:rPr>
        <w:t xml:space="preserve">Tip:  </w:t>
      </w:r>
      <w:r>
        <w:t xml:space="preserve">Settings starting with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VITE_</w:t>
      </w:r>
      <w:r>
        <w:t xml:space="preserve"> are read by the dashboard. After changing them, stop and restart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pnpm dev</w:t>
      </w:r>
      <w:r>
        <w:t xml:space="preserve">.</w:t>
      </w:r>
    </w:p>
    <w:p>
      <w:pPr>
        <w:pStyle w:val="Heading1"/>
        <w:pageBreakBefore/>
      </w:pPr>
      <w:r>
        <w:t xml:space="preserve">4. Run PingX locally — step by step</w:t>
      </w:r>
    </w:p>
    <w:p>
      <w:pPr>
        <w:pStyle w:val="Heading2"/>
      </w:pPr>
      <w:r>
        <w:t xml:space="preserve">4.1 First run (fresh database)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a terminal in the project folder:</w:t>
      </w:r>
    </w:p>
    <w:p>
      <w:pPr>
        <w:keepNext w:val="false"/>
        <w:keepLines/>
        <w:pBdr>
          <w:left w:val="single" w:color="6366F1" w:sz="18" w:space="8"/>
        </w:pBdr>
        <w:shd w:fill="F4F4F6" w:color="auto" w:val="clear"/>
        <w:spacing w:before="80" w:after="160" w:line="26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cd /Users/dhamodharan/Desktop/project/pingX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 the database, Redis and the test inbox (Docker Desktop must be open):</w:t>
      </w:r>
    </w:p>
    <w:p>
      <w:pPr>
        <w:keepNext w:val="false"/>
        <w:keepLines/>
        <w:pBdr>
          <w:left w:val="single" w:color="6366F1" w:sz="18" w:space="8"/>
        </w:pBdr>
        <w:shd w:fill="F4F4F6" w:color="auto" w:val="clear"/>
        <w:spacing w:before="80" w:after="160" w:line="26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docker compose up -d postgres redis mailpit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 they are running — all three should say “running” / “healthy”:</w:t>
      </w:r>
    </w:p>
    <w:p>
      <w:pPr>
        <w:keepNext w:val="false"/>
        <w:keepLines/>
        <w:pBdr>
          <w:left w:val="single" w:color="6366F1" w:sz="18" w:space="8"/>
        </w:pBdr>
        <w:shd w:fill="F4F4F6" w:color="auto" w:val="clear"/>
        <w:spacing w:before="80" w:after="160" w:line="26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docker compose 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the database tables:</w:t>
      </w:r>
    </w:p>
    <w:p>
      <w:pPr>
        <w:keepNext w:val="false"/>
        <w:keepLines/>
        <w:pBdr>
          <w:left w:val="single" w:color="6366F1" w:sz="18" w:space="8"/>
        </w:pBdr>
        <w:shd w:fill="F4F4F6" w:color="auto" w:val="clear"/>
        <w:spacing w:before="80" w:after="160" w:line="26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pnpm db:migrate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starter data (plans, provider presets, gallery templates, the admin user):</w:t>
      </w:r>
    </w:p>
    <w:p>
      <w:pPr>
        <w:keepNext w:val="false"/>
        <w:keepLines/>
        <w:pBdr>
          <w:left w:val="single" w:color="6366F1" w:sz="18" w:space="8"/>
        </w:pBdr>
        <w:shd w:fill="F4F4F6" w:color="auto" w:val="clear"/>
        <w:spacing w:before="80" w:after="160" w:line="26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pnpm db:seed</w:t>
      </w:r>
    </w:p>
    <w:p>
      <w:pPr>
        <w:spacing w:after="120"/>
      </w:pPr>
      <w:r>
        <w:t xml:space="preserve">You should see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admin: admin@pingx.local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seed done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 the API, worker and dashboard together:</w:t>
      </w:r>
    </w:p>
    <w:p>
      <w:pPr>
        <w:keepNext w:val="false"/>
        <w:keepLines/>
        <w:pBdr>
          <w:left w:val="single" w:color="6366F1" w:sz="18" w:space="8"/>
        </w:pBdr>
        <w:shd w:fill="F4F4F6" w:color="auto" w:val="clear"/>
        <w:spacing w:before="80" w:after="160" w:line="26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pnpm dev</w:t>
      </w:r>
    </w:p>
    <w:p>
      <w:pPr>
        <w:spacing w:after="120"/>
      </w:pPr>
      <w:r>
        <w:t xml:space="preserve">Wait until you see all three lines: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api listening on :4100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worker started</w:t>
      </w:r>
      <w:r>
        <w:t xml:space="preserve">, and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Local: http://localhost:5173/</w:t>
      </w:r>
      <w:r>
        <w:t xml:space="preserve">. Leave this terminal open — closing it stops PingX.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dashboard in your browser: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http://localhost:5173</w:t>
      </w:r>
    </w:p>
    <w:p>
      <w:pPr>
        <w:pBdr>
          <w:left w:val="single" w:color="6366F1" w:sz="24" w:space="8"/>
        </w:pBdr>
        <w:shd w:fill="EEF2FF" w:color="auto" w:val="clear"/>
        <w:spacing w:before="120" w:after="160"/>
        <w:ind w:left="200" w:right="200"/>
      </w:pPr>
      <w:r>
        <w:rPr>
          <w:b/>
          <w:bCs/>
        </w:rPr>
        <w:t xml:space="preserve">Already done:  </w:t>
      </w:r>
      <w:r>
        <w:t xml:space="preserve">Steps 4 and 5 were already run on your Mac, so your database is ready. For daily use, just follow 4.2.</w:t>
      </w:r>
    </w:p>
    <w:p>
      <w:pPr>
        <w:pStyle w:val="Heading2"/>
      </w:pPr>
      <w:r>
        <w:t xml:space="preserve">4.2 Every day after that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Docker Desktop.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Start the helpers and the app:</w:t>
      </w:r>
    </w:p>
    <w:p>
      <w:pPr>
        <w:keepNext/>
        <w:keepLines/>
        <w:pBdr>
          <w:left w:val="single" w:color="6366F1" w:sz="18" w:space="8"/>
        </w:pBdr>
        <w:shd w:fill="F4F4F6" w:color="auto" w:val="clear"/>
        <w:spacing w:before="80" w:after="0" w:line="26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cd /Users/dhamodharan/Desktop/project/pingX</w:t>
      </w:r>
    </w:p>
    <w:p>
      <w:pPr>
        <w:keepNext/>
        <w:keepLines/>
        <w:pBdr>
          <w:left w:val="single" w:color="6366F1" w:sz="18" w:space="8"/>
        </w:pBdr>
        <w:shd w:fill="F4F4F6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docker compose up -d postgres redis mailpit</w:t>
      </w:r>
    </w:p>
    <w:p>
      <w:pPr>
        <w:keepNext w:val="false"/>
        <w:keepLines/>
        <w:pBdr>
          <w:left w:val="single" w:color="6366F1" w:sz="18" w:space="8"/>
        </w:pBdr>
        <w:shd w:fill="F4F4F6" w:color="auto" w:val="clear"/>
        <w:spacing w:before="0" w:after="160" w:line="26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pnpm dev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http://localhost:5173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 stop: press </w:t>
      </w:r>
      <w:r>
        <w:rPr>
          <w:b/>
          <w:bCs/>
        </w:rPr>
        <w:t xml:space="preserve">Ctrl + C</w:t>
      </w:r>
      <w:r>
        <w:t xml:space="preserve"> in the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pnpm dev</w:t>
      </w:r>
      <w:r>
        <w:t xml:space="preserve"> terminal. To also stop Docker services:</w:t>
      </w:r>
    </w:p>
    <w:p>
      <w:pPr>
        <w:keepNext w:val="false"/>
        <w:keepLines/>
        <w:pBdr>
          <w:left w:val="single" w:color="6366F1" w:sz="18" w:space="8"/>
        </w:pBdr>
        <w:shd w:fill="F4F4F6" w:color="auto" w:val="clear"/>
        <w:spacing w:before="80" w:after="160" w:line="26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docker compose stop</w:t>
      </w:r>
    </w:p>
    <w:p>
      <w:pPr>
        <w:pStyle w:val="Heading2"/>
      </w:pPr>
      <w:r>
        <w:t xml:space="preserve">4.3 After pulling new code</w:t>
      </w:r>
    </w:p>
    <w:p>
      <w:pPr>
        <w:keepNext/>
        <w:keepLines/>
        <w:pBdr>
          <w:left w:val="single" w:color="6366F1" w:sz="18" w:space="8"/>
        </w:pBdr>
        <w:shd w:fill="F4F4F6" w:color="auto" w:val="clear"/>
        <w:spacing w:before="80" w:after="0" w:line="26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pnpm install        # new libraries</w:t>
      </w:r>
    </w:p>
    <w:p>
      <w:pPr>
        <w:keepNext/>
        <w:keepLines/>
        <w:pBdr>
          <w:left w:val="single" w:color="6366F1" w:sz="18" w:space="8"/>
        </w:pBdr>
        <w:shd w:fill="F4F4F6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pnpm db:migrate     # new database changes</w:t>
      </w:r>
    </w:p>
    <w:p>
      <w:pPr>
        <w:keepNext w:val="false"/>
        <w:keepLines/>
        <w:pBdr>
          <w:left w:val="single" w:color="6366F1" w:sz="18" w:space="8"/>
        </w:pBdr>
        <w:shd w:fill="F4F4F6" w:color="auto" w:val="clear"/>
        <w:spacing w:before="0" w:after="160" w:line="26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pnpm dev</w:t>
      </w:r>
    </w:p>
    <w:p>
      <w:pPr>
        <w:pStyle w:val="Heading1"/>
        <w:pageBreakBefore/>
      </w:pPr>
      <w:r>
        <w:t xml:space="preserve">5. First use — send your first email locally</w:t>
      </w:r>
    </w:p>
    <w:p>
      <w:pPr>
        <w:spacing w:after="120"/>
      </w:pPr>
      <w:r>
        <w:t xml:space="preserve">This walk-through uses Mailpit, so nothing leaves your computer. Every email appears at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http://localhost:8025</w:t>
      </w:r>
      <w:r>
        <w:t xml:space="preserve">.</w:t>
      </w:r>
    </w:p>
    <w:p>
      <w:pPr>
        <w:pStyle w:val="Heading2"/>
      </w:pPr>
      <w:r>
        <w:t xml:space="preserve">5.1 Create your user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Go to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http://localhost:5173/signup</w:t>
      </w:r>
      <w:r>
        <w:t xml:space="preserve">, enter a name, email and password, click </w:t>
      </w:r>
      <w:r>
        <w:rPr>
          <w:b/>
          <w:bCs/>
        </w:rPr>
        <w:t xml:space="preserve">Create account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 yellow banner asks you to verify your email. Open Mailpit at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http://localhost:8025</w:t>
      </w:r>
      <w:r>
        <w:t xml:space="preserve">, open the “Verify your PingX email” message, click </w:t>
      </w:r>
      <w:r>
        <w:rPr>
          <w:b/>
          <w:bCs/>
        </w:rPr>
        <w:t xml:space="preserve">Verify email</w:t>
      </w:r>
      <w:r>
        <w:t xml:space="preserve">.</w:t>
      </w:r>
    </w:p>
    <w:p>
      <w:pPr>
        <w:pStyle w:val="Heading2"/>
      </w:pPr>
      <w:r>
        <w:t xml:space="preserve">5.2 Connect a provider (Mailpit)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In the dashboard go to </w:t>
      </w:r>
      <w:r>
        <w:rPr>
          <w:b/>
          <w:bCs/>
        </w:rPr>
        <w:t xml:space="preserve">Providers</w:t>
      </w:r>
      <w:r>
        <w:t xml:space="preserve"> → </w:t>
      </w:r>
      <w:r>
        <w:rPr>
          <w:b/>
          <w:bCs/>
        </w:rPr>
        <w:t xml:space="preserve">Add provider</w:t>
      </w:r>
      <w:r>
        <w:t xml:space="preserve"> → </w:t>
      </w:r>
      <w:r>
        <w:rPr>
          <w:b/>
          <w:bCs/>
        </w:rPr>
        <w:t xml:space="preserve">Custom SMTP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Fill in: Display name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Mailpit</w:t>
      </w:r>
      <w:r>
        <w:t xml:space="preserve">, From email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hello@yourname.dev</w:t>
      </w:r>
      <w:r>
        <w:t xml:space="preserve">, From name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Your Name</w:t>
      </w:r>
      <w:r>
        <w:t xml:space="preserve">, SMTP host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localhost</w:t>
      </w:r>
      <w:r>
        <w:t xml:space="preserve">, Port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1025</w:t>
      </w:r>
      <w:r>
        <w:t xml:space="preserve">, Username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test</w:t>
      </w:r>
      <w:r>
        <w:t xml:space="preserve">, Password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test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Click </w:t>
      </w:r>
      <w:r>
        <w:rPr>
          <w:b/>
          <w:bCs/>
        </w:rPr>
        <w:t xml:space="preserve">Send test email</w:t>
      </w:r>
      <w:r>
        <w:t xml:space="preserve">. You should see a green “Test email sent” box and the email in Mailpit.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Click </w:t>
      </w:r>
      <w:r>
        <w:rPr>
          <w:b/>
          <w:bCs/>
        </w:rPr>
        <w:t xml:space="preserve">Save provider</w:t>
      </w:r>
      <w:r>
        <w:t xml:space="preserve">.</w:t>
      </w:r>
    </w:p>
    <w:p>
      <w:pPr>
        <w:pStyle w:val="Heading2"/>
      </w:pPr>
      <w:r>
        <w:t xml:space="preserve">5.3 Create a project and API key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Projects</w:t>
      </w:r>
      <w:r>
        <w:t xml:space="preserve"> → </w:t>
      </w:r>
      <w:r>
        <w:rPr>
          <w:b/>
          <w:bCs/>
        </w:rPr>
        <w:t xml:space="preserve">New project</w:t>
      </w:r>
      <w:r>
        <w:t xml:space="preserve"> → name it (e.g.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My website</w:t>
      </w:r>
      <w:r>
        <w:t xml:space="preserve">) → </w:t>
      </w:r>
      <w:r>
        <w:rPr>
          <w:b/>
          <w:bCs/>
        </w:rPr>
        <w:t xml:space="preserve">Create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On the project page, under API keys, click </w:t>
      </w:r>
      <w:r>
        <w:rPr>
          <w:b/>
          <w:bCs/>
        </w:rPr>
        <w:t xml:space="preserve">Create key</w:t>
      </w:r>
      <w:r>
        <w:t xml:space="preserve">. </w:t>
      </w:r>
      <w:r>
        <w:rPr>
          <w:b/>
          <w:bCs/>
        </w:rPr>
        <w:t xml:space="preserve">Copy the key now</w:t>
      </w:r>
      <w:r>
        <w:t xml:space="preserve"> (starts with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pgx_live_</w:t>
      </w:r>
      <w:r>
        <w:t xml:space="preserve">) — it is shown only once.</w:t>
      </w:r>
    </w:p>
    <w:p>
      <w:pPr>
        <w:pStyle w:val="Heading2"/>
      </w:pPr>
      <w:r>
        <w:t xml:space="preserve">5.4 Create a template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Templates</w:t>
      </w:r>
      <w:r>
        <w:t xml:space="preserve"> → under Gallery pick </w:t>
      </w:r>
      <w:r>
        <w:rPr>
          <w:b/>
          <w:bCs/>
        </w:rPr>
        <w:t xml:space="preserve">Welcome</w:t>
      </w:r>
      <w:r>
        <w:t xml:space="preserve"> → </w:t>
      </w:r>
      <w:r>
        <w:rPr>
          <w:b/>
          <w:bCs/>
        </w:rPr>
        <w:t xml:space="preserve">Use template</w:t>
      </w:r>
      <w:r>
        <w:t xml:space="preserve"> → </w:t>
      </w:r>
      <w:r>
        <w:rPr>
          <w:b/>
          <w:bCs/>
        </w:rPr>
        <w:t xml:space="preserve">Create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The editor opens: code on the left, live preview on the right. Change the text, then click </w:t>
      </w:r>
      <w:r>
        <w:rPr>
          <w:b/>
          <w:bCs/>
        </w:rPr>
        <w:t xml:space="preserve">Save</w:t>
      </w:r>
      <w:r>
        <w:t xml:space="preserve"> (each save makes a new version you can restore from </w:t>
      </w:r>
      <w:r>
        <w:rPr>
          <w:b/>
          <w:bCs/>
        </w:rPr>
        <w:t xml:space="preserve">History</w:t>
      </w:r>
      <w:r>
        <w:t xml:space="preserve">).</w:t>
      </w:r>
    </w:p>
    <w:p>
      <w:pPr>
        <w:pStyle w:val="Heading2"/>
      </w:pPr>
      <w:r>
        <w:t xml:space="preserve">5.5 Send through the API</w:t>
      </w:r>
    </w:p>
    <w:p>
      <w:pPr>
        <w:spacing w:after="120"/>
      </w:pPr>
      <w:r>
        <w:t xml:space="preserve">In a new terminal (keep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pnpm dev</w:t>
      </w:r>
      <w:r>
        <w:t xml:space="preserve"> running), replace the key and run:</w:t>
      </w:r>
    </w:p>
    <w:p>
      <w:pPr>
        <w:keepNext/>
        <w:keepLines/>
        <w:pBdr>
          <w:left w:val="single" w:color="6366F1" w:sz="18" w:space="8"/>
        </w:pBdr>
        <w:shd w:fill="F4F4F6" w:color="auto" w:val="clear"/>
        <w:spacing w:before="80" w:after="0" w:line="26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curl -X POST http://localhost:4100/v1/send \</w:t>
      </w:r>
    </w:p>
    <w:p>
      <w:pPr>
        <w:keepNext/>
        <w:keepLines/>
        <w:pBdr>
          <w:left w:val="single" w:color="6366F1" w:sz="18" w:space="8"/>
        </w:pBdr>
        <w:shd w:fill="F4F4F6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-H "Authorization: Bearer pgx_live_PASTE_YOUR_KEY" \</w:t>
      </w:r>
    </w:p>
    <w:p>
      <w:pPr>
        <w:keepNext/>
        <w:keepLines/>
        <w:pBdr>
          <w:left w:val="single" w:color="6366F1" w:sz="18" w:space="8"/>
        </w:pBdr>
        <w:shd w:fill="F4F4F6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-H "Content-Type: application/json" \</w:t>
      </w:r>
    </w:p>
    <w:p>
      <w:pPr>
        <w:keepNext w:val="false"/>
        <w:keepLines/>
        <w:pBdr>
          <w:left w:val="single" w:color="6366F1" w:sz="18" w:space="8"/>
        </w:pBdr>
        <w:shd w:fill="F4F4F6" w:color="auto" w:val="clear"/>
        <w:spacing w:before="0" w:after="160" w:line="26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-d '{"to":"friend@example.com","template":"welcome","data":{"name":"Asha","appName":"Acme","ctaUrl":"https://acme.dev","brand":"Acme"}}'</w:t>
      </w:r>
    </w:p>
    <w:p>
      <w:pPr>
        <w:spacing w:after="120"/>
      </w:pPr>
      <w:r>
        <w:t xml:space="preserve">You get back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{"id":"...","status":"queued"}</w:t>
      </w:r>
      <w:r>
        <w:t xml:space="preserve">. Within a second the email is in Mailpit, and </w:t>
      </w:r>
      <w:r>
        <w:rPr>
          <w:b/>
          <w:bCs/>
        </w:rPr>
        <w:t xml:space="preserve">Messages</w:t>
      </w:r>
      <w:r>
        <w:t xml:space="preserve"> in the dashboard shows it as </w:t>
      </w:r>
      <w:r>
        <w:rPr>
          <w:b/>
          <w:bCs/>
        </w:rPr>
        <w:t xml:space="preserve">sent</w:t>
      </w:r>
      <w:r>
        <w:t xml:space="preserve"> with its timeline.</w:t>
      </w:r>
    </w:p>
    <w:p>
      <w:pPr>
        <w:pStyle w:val="Heading2"/>
      </w:pPr>
      <w:r>
        <w:t xml:space="preserve">5.6 Send from code with the SDK</w:t>
      </w:r>
    </w:p>
    <w:p>
      <w:pPr>
        <w:keepNext/>
        <w:keepLines/>
        <w:pBdr>
          <w:left w:val="single" w:color="6366F1" w:sz="18" w:space="8"/>
        </w:pBdr>
        <w:shd w:fill="F4F4F6" w:color="auto" w:val="clear"/>
        <w:spacing w:before="80" w:after="0" w:line="26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{ PingX } from 'pingx';</w:t>
      </w:r>
    </w:p>
    <w:p>
      <w:pPr>
        <w:keepNext/>
        <w:keepLines/>
        <w:pBdr>
          <w:left w:val="single" w:color="6366F1" w:sz="18" w:space="8"/>
        </w:pBdr>
        <w:shd w:fill="F4F4F6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keepNext/>
        <w:keepLines/>
        <w:pBdr>
          <w:left w:val="single" w:color="6366F1" w:sz="18" w:space="8"/>
        </w:pBdr>
        <w:shd w:fill="F4F4F6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const pingx = new PingX({ apiKey: process.env.PINGX_API_KEY!, baseUrl: 'http://localhost:4100' });</w:t>
      </w:r>
    </w:p>
    <w:p>
      <w:pPr>
        <w:keepNext w:val="false"/>
        <w:keepLines/>
        <w:pBdr>
          <w:left w:val="single" w:color="6366F1" w:sz="18" w:space="8"/>
        </w:pBdr>
        <w:shd w:fill="F4F4F6" w:color="auto" w:val="clear"/>
        <w:spacing w:before="0" w:after="160" w:line="26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await pingx.send({ to: 'friend@example.com', template: 'welcome', data: { name: 'Asha' } });</w:t>
      </w:r>
    </w:p>
    <w:p>
      <w:pPr>
        <w:spacing w:after="120"/>
      </w:pPr>
      <w:r>
        <w:t xml:space="preserve">Until the SDK is published to npm, use it from the repo: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packages/sdk</w:t>
      </w:r>
      <w:r>
        <w:t xml:space="preserve">. The </w:t>
      </w:r>
      <w:r>
        <w:rPr>
          <w:b/>
          <w:bCs/>
        </w:rPr>
        <w:t xml:space="preserve">Quickstart</w:t>
      </w:r>
      <w:r>
        <w:t xml:space="preserve"> page in the dashboard shows the same examples.</w:t>
      </w:r>
    </w:p>
    <w:p>
      <w:pPr>
        <w:pStyle w:val="Heading2"/>
      </w:pPr>
      <w:r>
        <w:t xml:space="preserve">5.7 Use the admin panel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Sign out, then sign in as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admin@pingx.local</w:t>
      </w:r>
      <w:r>
        <w:t xml:space="preserve"> with the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ADMIN_PASSWORD</w:t>
      </w:r>
      <w:r>
        <w:t xml:space="preserve"> from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.env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Click </w:t>
      </w:r>
      <w:r>
        <w:rPr>
          <w:b/>
          <w:bCs/>
        </w:rPr>
        <w:t xml:space="preserve">Admin panel</w:t>
      </w:r>
      <w:r>
        <w:t xml:space="preserve"> (bottom left). Here you can change plans and limits, upgrade users, edit provider presets and gallery templates, turn signups on/off, set a banner, and read the audit log.</w:t>
      </w:r>
    </w:p>
    <w:p>
      <w:pPr>
        <w:pStyle w:val="Heading1"/>
        <w:pageBreakBefore/>
      </w:pPr>
      <w:r>
        <w:t xml:space="preserve">6. Connect real email and integrations</w:t>
      </w:r>
    </w:p>
    <w:p>
      <w:pPr>
        <w:pStyle w:val="Heading2"/>
      </w:pPr>
      <w:r>
        <w:t xml:space="preserve">6.1 Gmail with an app password (simplest real provider)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Turn on 2-Step Verification on your Google account.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Open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https://myaccount.google.com/apppasswords</w:t>
      </w:r>
      <w:r>
        <w:t xml:space="preserve">, create one called “PingX”, copy the 16-letter code (without spaces).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In PingX: </w:t>
      </w:r>
      <w:r>
        <w:rPr>
          <w:b/>
          <w:bCs/>
        </w:rPr>
        <w:t xml:space="preserve">Providers</w:t>
      </w:r>
      <w:r>
        <w:t xml:space="preserve"> → </w:t>
      </w:r>
      <w:r>
        <w:rPr>
          <w:b/>
          <w:bCs/>
        </w:rPr>
        <w:t xml:space="preserve">Add provider</w:t>
      </w:r>
      <w:r>
        <w:t xml:space="preserve"> → </w:t>
      </w:r>
      <w:r>
        <w:rPr>
          <w:b/>
          <w:bCs/>
        </w:rPr>
        <w:t xml:space="preserve">Gmail (SMTP app password)</w:t>
      </w:r>
      <w:r>
        <w:t xml:space="preserve">. From email = your Gmail address, Username = your Gmail address, Password = the 16-letter code.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Send test email</w:t>
      </w:r>
      <w:r>
        <w:t xml:space="preserve"> → check your real inbox → </w:t>
      </w:r>
      <w:r>
        <w:rPr>
          <w:b/>
          <w:bCs/>
        </w:rPr>
        <w:t xml:space="preserve">Save provider</w:t>
      </w:r>
      <w:r>
        <w:t xml:space="preserve">.</w:t>
      </w:r>
    </w:p>
    <w:p>
      <w:pPr>
        <w:spacing w:after="120"/>
      </w:pPr>
      <w:r>
        <w:t xml:space="preserve">Gmail allows about 500 emails/day on a personal account; the preset sets that daily cap so PingX falls back to your next provider when it is reached.</w:t>
      </w:r>
    </w:p>
    <w:p>
      <w:pPr>
        <w:spacing w:after="120"/>
      </w:pPr>
      <w:r>
        <w:t xml:space="preserve">Optional check that your network can reach Gmail — put the same values in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.env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SMTP_USER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SMTP_PASS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SMTP_TO</w:t>
      </w:r>
      <w:r>
        <w:t xml:space="preserve">) and run:</w:t>
      </w:r>
    </w:p>
    <w:p>
      <w:pPr>
        <w:keepNext w:val="false"/>
        <w:keepLines/>
        <w:pBdr>
          <w:left w:val="single" w:color="6366F1" w:sz="18" w:space="8"/>
        </w:pBdr>
        <w:shd w:fill="F4F4F6" w:color="auto" w:val="clear"/>
        <w:spacing w:before="80" w:after="160" w:line="26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pnpm --filter @pingx/spikes smtp-egress</w:t>
      </w:r>
    </w:p>
    <w:p>
      <w:pPr>
        <w:pStyle w:val="Heading2"/>
      </w:pPr>
      <w:r>
        <w:t xml:space="preserve">6.2 Outlook, Zoho or any SMTP server</w:t>
      </w:r>
    </w:p>
    <w:p>
      <w:pPr>
        <w:spacing w:after="120"/>
      </w:pPr>
      <w:r>
        <w:t xml:space="preserve">Pick the matching preset (Outlook / Microsoft 365, Zoho Mail, Zoho Mail (India)) or </w:t>
      </w:r>
      <w:r>
        <w:rPr>
          <w:b/>
          <w:bCs/>
        </w:rPr>
        <w:t xml:space="preserve">Custom SMTP</w:t>
      </w:r>
      <w:r>
        <w:t xml:space="preserve">, enter your mailbox username and password (or app password), test, save. Port 465 = SSL, 587 = STARTTLS.</w:t>
      </w:r>
    </w:p>
    <w:p>
      <w:pPr>
        <w:pStyle w:val="Heading2"/>
      </w:pPr>
      <w:r>
        <w:t xml:space="preserve">6.3 Resend or Amazon SES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Resend:</w:t>
      </w:r>
      <w:r>
        <w:t xml:space="preserve"> create an API key at resend.com, verify your sending domain, choose the Resend preset, paste the key.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Amazon SES:</w:t>
      </w:r>
      <w:r>
        <w:t xml:space="preserve"> verify your domain/email in SES, create an IAM user with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ses:SendEmail</w:t>
      </w:r>
      <w:r>
        <w:t xml:space="preserve">, choose Amazon SES, enter region (e.g.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ap-south-1</w:t>
      </w:r>
      <w:r>
        <w:t xml:space="preserve">), access key ID and secret.</w:t>
      </w:r>
    </w:p>
    <w:p>
      <w:pPr>
        <w:pStyle w:val="Heading2"/>
      </w:pPr>
      <w:r>
        <w:t xml:space="preserve">6.4 Fallback order</w:t>
      </w:r>
    </w:p>
    <w:p>
      <w:pPr>
        <w:spacing w:after="120"/>
      </w:pPr>
      <w:r>
        <w:t xml:space="preserve">On </w:t>
      </w:r>
      <w:r>
        <w:rPr>
          <w:b/>
          <w:bCs/>
        </w:rPr>
        <w:t xml:space="preserve">Providers</w:t>
      </w:r>
      <w:r>
        <w:t xml:space="preserve">, use the up/down arrows. #1 is tried first; if it fails for a provider reason (wrong password, daily limit, timeout, server error) the next one is tried automatically. Bad recipient addresses never trigger fallback. A provider with 5 auth failures in a row is disabled — fix it and click </w:t>
      </w:r>
      <w:r>
        <w:rPr>
          <w:b/>
          <w:bCs/>
        </w:rPr>
        <w:t xml:space="preserve">Re-enable</w:t>
      </w:r>
      <w:r>
        <w:t xml:space="preserve">. Each project can also pick its own default provider on its project page.</w:t>
      </w:r>
    </w:p>
    <w:p>
      <w:pPr>
        <w:pStyle w:val="Heading2"/>
      </w:pPr>
      <w:r>
        <w:t xml:space="preserve">6.5 Google sign-in and Gmail (Sign in with Google)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Go to Google Cloud Console → APIs &amp; Services → enable the </w:t>
      </w:r>
      <w:r>
        <w:rPr>
          <w:b/>
          <w:bCs/>
        </w:rPr>
        <w:t xml:space="preserve">Gmail API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OAuth consent screen: add scopes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email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openid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https://www.googleapis.com/auth/gmail.send</w:t>
      </w:r>
      <w:r>
        <w:t xml:space="preserve">; add yourself as a test user.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Credentials → Create OAuth client ID → </w:t>
      </w:r>
      <w:r>
        <w:rPr>
          <w:b/>
          <w:bCs/>
        </w:rPr>
        <w:t xml:space="preserve">Web application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Authorized JavaScript origins: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http://localhost:5173</w:t>
      </w:r>
      <w:r>
        <w:t xml:space="preserve">. Authorized redirect URIs: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http://localhost:4100/providers/gmail/callback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Put the values in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.env</w:t>
      </w:r>
      <w:r>
        <w:t xml:space="preserve">, then restart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pnpm dev</w:t>
      </w:r>
      <w:r>
        <w:t xml:space="preserve">:</w:t>
      </w:r>
    </w:p>
    <w:p>
      <w:pPr>
        <w:keepNext/>
        <w:keepLines/>
        <w:pBdr>
          <w:left w:val="single" w:color="6366F1" w:sz="18" w:space="8"/>
        </w:pBdr>
        <w:shd w:fill="F4F4F6" w:color="auto" w:val="clear"/>
        <w:spacing w:before="80" w:after="0" w:line="26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GOOGLE_CLIENT_ID=xxxxxxxx.apps.googleusercontent.com</w:t>
      </w:r>
    </w:p>
    <w:p>
      <w:pPr>
        <w:keepNext/>
        <w:keepLines/>
        <w:pBdr>
          <w:left w:val="single" w:color="6366F1" w:sz="18" w:space="8"/>
        </w:pBdr>
        <w:shd w:fill="F4F4F6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GOOGLE_CLIENT_SECRET=GOCSPX-xxxxxxxx</w:t>
      </w:r>
    </w:p>
    <w:p>
      <w:pPr>
        <w:keepNext w:val="false"/>
        <w:keepLines/>
        <w:pBdr>
          <w:left w:val="single" w:color="6366F1" w:sz="18" w:space="8"/>
        </w:pBdr>
        <w:shd w:fill="F4F4F6" w:color="auto" w:val="clear"/>
        <w:spacing w:before="0" w:after="160" w:line="26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VITE_GOOGLE_CLIENT_ID=xxxxxxxx.apps.googleusercontent.com</w:t>
      </w:r>
    </w:p>
    <w:p>
      <w:pPr>
        <w:spacing w:after="120"/>
      </w:pPr>
      <w:r>
        <w:t xml:space="preserve">The login page now shows </w:t>
      </w:r>
      <w:r>
        <w:rPr>
          <w:b/>
          <w:bCs/>
        </w:rPr>
        <w:t xml:space="preserve">Continue with Google</w:t>
      </w:r>
      <w:r>
        <w:t xml:space="preserve">, and the Providers page can connect Gmail without an app password.</w:t>
      </w:r>
    </w:p>
    <w:p>
      <w:pPr>
        <w:pStyle w:val="Heading2"/>
      </w:pPr>
      <w:r>
        <w:t xml:space="preserve">6.6 AI template assistant</w:t>
      </w:r>
    </w:p>
    <w:p>
      <w:pPr>
        <w:spacing w:after="120"/>
      </w:pPr>
      <w:r>
        <w:t xml:space="preserve">There is no AI key in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.env</w:t>
      </w:r>
      <w:r>
        <w:t xml:space="preserve">. Each user connects their own AI account: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Open </w:t>
      </w:r>
      <w:r>
        <w:rPr>
          <w:b/>
          <w:bCs/>
        </w:rPr>
        <w:t xml:space="preserve">Settings</w:t>
      </w:r>
      <w:r>
        <w:t xml:space="preserve"> → </w:t>
      </w:r>
      <w:r>
        <w:rPr>
          <w:b/>
          <w:bCs/>
        </w:rPr>
        <w:t xml:space="preserve">AI assistant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Pick a provider: </w:t>
      </w:r>
      <w:r>
        <w:rPr>
          <w:b/>
          <w:bCs/>
        </w:rPr>
        <w:t xml:space="preserve">Anthropic (Claude)</w:t>
      </w:r>
      <w:r>
        <w:t xml:space="preserve">, </w:t>
      </w:r>
      <w:r>
        <w:rPr>
          <w:b/>
          <w:bCs/>
        </w:rPr>
        <w:t xml:space="preserve">OpenAI</w:t>
      </w:r>
      <w:r>
        <w:t xml:space="preserve">, </w:t>
      </w:r>
      <w:r>
        <w:rPr>
          <w:b/>
          <w:bCs/>
        </w:rPr>
        <w:t xml:space="preserve">Google Gemini</w:t>
      </w:r>
      <w:r>
        <w:t xml:space="preserve">, or </w:t>
      </w:r>
      <w:r>
        <w:rPr>
          <w:b/>
          <w:bCs/>
        </w:rPr>
        <w:t xml:space="preserve">OpenAI-compatible</w:t>
      </w:r>
      <w:r>
        <w:t xml:space="preserve"> (Groq, OpenRouter, Together, local Ollama — enter its base URL).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Enter the model id and your API key (the “Get an API key” link opens the right page), click </w:t>
      </w:r>
      <w:r>
        <w:rPr>
          <w:b/>
          <w:bCs/>
        </w:rPr>
        <w:t xml:space="preserve">Test</w:t>
      </w:r>
      <w:r>
        <w:t xml:space="preserve">, then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In the template editor click </w:t>
      </w:r>
      <w:r>
        <w:rPr>
          <w:b/>
          <w:bCs/>
        </w:rPr>
        <w:t xml:space="preserve">AI assist</w:t>
      </w:r>
      <w:r>
        <w:t xml:space="preserve">, choose </w:t>
      </w:r>
      <w:r>
        <w:rPr>
          <w:b/>
          <w:bCs/>
        </w:rPr>
        <w:t xml:space="preserve">MJML</w:t>
      </w:r>
      <w:r>
        <w:t xml:space="preserve"> or </w:t>
      </w:r>
      <w:r>
        <w:rPr>
          <w:b/>
          <w:bCs/>
        </w:rPr>
        <w:t xml:space="preserve">HTML</w:t>
      </w:r>
      <w:r>
        <w:t xml:space="preserve"> as the output format, describe the email, click </w:t>
      </w:r>
      <w:r>
        <w:rPr>
          <w:b/>
          <w:bCs/>
        </w:rPr>
        <w:t xml:space="preserve">Generate</w:t>
      </w:r>
      <w:r>
        <w:t xml:space="preserve">.</w:t>
      </w:r>
    </w:p>
    <w:p>
      <w:pPr>
        <w:spacing w:after="120"/>
      </w:pPr>
      <w:r>
        <w:t xml:space="preserve">The key is encrypted and never shown again. Use </w:t>
      </w:r>
      <w:r>
        <w:rPr>
          <w:b/>
          <w:bCs/>
        </w:rPr>
        <w:t xml:space="preserve">Remove</w:t>
      </w:r>
      <w:r>
        <w:t xml:space="preserve"> to delete it. Requests are billed by your AI provider, not PingX.</w:t>
      </w:r>
    </w:p>
    <w:p>
      <w:pPr>
        <w:pStyle w:val="Heading2"/>
      </w:pPr>
      <w:r>
        <w:t xml:space="preserve">6.7 Razorpay (paid plans)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In the Razorpay dashboard (Test mode), create API keys and two monthly Plans: Starter ₹199 and Pro ₹699.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Put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RAZORPAY_KEY_ID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RAZORPAY_KEY_SECRET</w:t>
      </w:r>
      <w:r>
        <w:t xml:space="preserve"> in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.env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In PingX </w:t>
      </w:r>
      <w:r>
        <w:rPr>
          <w:b/>
          <w:bCs/>
        </w:rPr>
        <w:t xml:space="preserve">Admin → Plans</w:t>
      </w:r>
      <w:r>
        <w:t xml:space="preserve">, edit Starter and Pro and paste their Razorpay plan IDs (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plan_...</w:t>
      </w:r>
      <w:r>
        <w:t xml:space="preserve">).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Razorpay → Webhooks: URL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https://YOUR-DOMAIN/api/webhooks/razorpay</w:t>
      </w:r>
      <w:r>
        <w:t xml:space="preserve">, events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subscription.*</w:t>
      </w:r>
      <w:r>
        <w:t xml:space="preserve">, choose a secret and put it in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RAZORPAY_WEBHOOK_SECRET</w:t>
      </w:r>
      <w:r>
        <w:t xml:space="preserve">. (Webhooks need a public URL — test this on the server or with a tunnel such as ngrok.)</w:t>
      </w:r>
    </w:p>
    <w:p>
      <w:pPr>
        <w:pStyle w:val="Heading2"/>
      </w:pPr>
      <w:r>
        <w:t xml:space="preserve">6.8 Signup captcha (Cloudflare Turnstile)</w:t>
      </w:r>
    </w:p>
    <w:p>
      <w:pPr>
        <w:spacing w:after="120"/>
      </w:pPr>
      <w:r>
        <w:t xml:space="preserve">Create a Turnstile widget in Cloudflare, then set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TURNSTILE_SECRET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VITE_TURNSTILE_SITE_KEY</w:t>
      </w:r>
      <w:r>
        <w:t xml:space="preserve"> and restart.</w:t>
      </w:r>
    </w:p>
    <w:p>
      <w:pPr>
        <w:pStyle w:val="Heading1"/>
        <w:pageBreakBefore/>
      </w:pPr>
      <w:r>
        <w:t xml:space="preserve">7. Useful commands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226"/>
      </w:tblGrid>
      <w:tr>
        <w:trPr>
          <w:cantSplit/>
          <w:tblHeader/>
        </w:trPr>
        <w:tc>
          <w:tcPr>
            <w:tcW w:type="dxa" w:w="4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42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pnpm dev</w:t>
            </w:r>
          </w:p>
        </w:tc>
        <w:tc>
          <w:tcPr>
            <w:tcW w:type="dxa" w:w="42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Start API, worker and dashboard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docker compose up -d postgres redis mailpit</w:t>
            </w:r>
          </w:p>
        </w:tc>
        <w:tc>
          <w:tcPr>
            <w:tcW w:type="dxa" w:w="42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Start database, Redis, Mailpit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docker compose stop</w:t>
            </w:r>
          </w:p>
        </w:tc>
        <w:tc>
          <w:tcPr>
            <w:tcW w:type="dxa" w:w="42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Stop them (data is kept)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docker compose ps</w:t>
            </w:r>
          </w:p>
        </w:tc>
        <w:tc>
          <w:tcPr>
            <w:tcW w:type="dxa" w:w="42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See if they are running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pnpm db:migrate</w:t>
            </w:r>
          </w:p>
        </w:tc>
        <w:tc>
          <w:tcPr>
            <w:tcW w:type="dxa" w:w="42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Apply database changes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pnpm db:seed</w:t>
            </w:r>
          </w:p>
        </w:tc>
        <w:tc>
          <w:tcPr>
            <w:tcW w:type="dxa" w:w="42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 plans, presets, gallery templates, admin user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pnpm test</w:t>
            </w:r>
          </w:p>
        </w:tc>
        <w:tc>
          <w:tcPr>
            <w:tcW w:type="dxa" w:w="42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 all automated tests (uses separate test databases)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pnpm lint &amp;&amp; pnpm typecheck</w:t>
            </w:r>
          </w:p>
        </w:tc>
        <w:tc>
          <w:tcPr>
            <w:tcW w:type="dxa" w:w="42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 code style and types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pnpm build</w:t>
            </w:r>
          </w:p>
        </w:tc>
        <w:tc>
          <w:tcPr>
            <w:tcW w:type="dxa" w:w="42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Production build of all apps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pnpm --filter @pingx/spikes smtp-egress</w:t>
            </w:r>
          </w:p>
        </w:tc>
        <w:tc>
          <w:tcPr>
            <w:tcW w:type="dxa" w:w="42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 SMTP connectivity + a real send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PINGX_API_KEY=... pnpm --filter @pingx/spikes load-test -- --rate 50 --seconds 10</w:t>
            </w:r>
          </w:p>
        </w:tc>
        <w:tc>
          <w:tcPr>
            <w:tcW w:type="dxa" w:w="42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Load test /v1/send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pnpm db:studio</w:t>
            </w:r>
          </w:p>
        </w:tc>
        <w:tc>
          <w:tcPr>
            <w:tcW w:type="dxa" w:w="42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Browse and edit database tables in a web UI at http://localhost:5555</w:t>
            </w:r>
          </w:p>
        </w:tc>
      </w:tr>
    </w:tbl>
    <w:p>
      <w:pPr>
        <w:pStyle w:val="Heading1"/>
        <w:pageBreakBefore/>
      </w:pPr>
      <w:r>
        <w:t xml:space="preserve">8. 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cantSplit/>
          <w:tblHeader/>
        </w:trPr>
        <w:tc>
          <w:tcPr>
            <w:tcW w:type="dxa" w:w="3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Problem</w:t>
            </w:r>
          </w:p>
        </w:tc>
        <w:tc>
          <w:tcPr>
            <w:tcW w:type="dxa" w:w="54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Can't reach database server at localhost:5432</w:t>
            </w:r>
          </w:p>
        </w:tc>
        <w:tc>
          <w:tcPr>
            <w:tcW w:type="dxa" w:w="54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Docker is not running. Open Docker Desktop, then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docker compose up -d postgres redis mailpit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Invalid environment: JWT_ACCESS_SECRET ...</w:t>
            </w:r>
          </w:p>
        </w:tc>
        <w:tc>
          <w:tcPr>
            <w:tcW w:type="dxa" w:w="54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setting in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.env</w:t>
            </w:r>
            <w:r>
              <w:t xml:space="preserve"> is missing or too short. JWT secrets need 32+ characters;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ENCRYPTION_KEY_V1</w:t>
            </w:r>
            <w:r>
              <w:t xml:space="preserve"> must be 32 bytes base64 (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openssl rand -base64 32</w:t>
            </w:r>
            <w:r>
              <w:t xml:space="preserve">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EADDRINUSE</w:t>
            </w:r>
            <w:r>
              <w:t xml:space="preserve"> / port already in use</w:t>
            </w:r>
          </w:p>
        </w:tc>
        <w:tc>
          <w:tcPr>
            <w:tcW w:type="dxa" w:w="54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Another program uses the port. Find it: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lsof -i :4100</w:t>
            </w:r>
            <w:r>
              <w:t xml:space="preserve"> (or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:5173</w:t>
            </w:r>
            <w:r>
              <w:t xml:space="preserve">), stop it, or change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PORT</w:t>
            </w:r>
            <w:r>
              <w:t xml:space="preserve"> in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.env</w:t>
            </w:r>
            <w:r>
              <w:t xml:space="preserve"> and the proxy target in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apps/dashboard/vite.config.ts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Dashboard shows only a spinner or “Cannot POST”</w:t>
            </w:r>
          </w:p>
        </w:tc>
        <w:tc>
          <w:tcPr>
            <w:tcW w:type="dxa" w:w="54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API is not running. Check the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pnpm dev</w:t>
            </w:r>
            <w:r>
              <w:t xml:space="preserve"> terminal for errors and that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http://localhost:4100/health</w:t>
            </w:r>
            <w:r>
              <w:t xml:space="preserve"> returns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{"ok":true}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verification email</w:t>
            </w:r>
          </w:p>
        </w:tc>
        <w:tc>
          <w:tcPr>
            <w:tcW w:type="dxa" w:w="54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pnpm email:test you@example.com</w:t>
            </w:r>
            <w:r>
              <w:t xml:space="preserve"> to see the exact SMTP error. Check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EMAIL_ENABLED="true"</w:t>
            </w:r>
            <w:r>
              <w:t xml:space="preserve"> and the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SMTP_*</w:t>
            </w:r>
            <w:r>
              <w:t xml:space="preserve"> values (Gmail needs an app password). Then use </w:t>
            </w:r>
            <w:r>
              <w:rPr>
                <w:b/>
                <w:bCs/>
              </w:rPr>
              <w:t xml:space="preserve">Resend email</w:t>
            </w:r>
            <w:r>
              <w:t xml:space="preserve"> on the yellow banner.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/v1/send</w:t>
            </w:r>
            <w:r>
              <w:t xml:space="preserve"> returns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email_not_verified</w:t>
            </w:r>
          </w:p>
        </w:tc>
        <w:tc>
          <w:tcPr>
            <w:tcW w:type="dxa" w:w="54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Verify your account email first (section 5.1), or an admin can toggle “Email verified” on your user.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/v1/send</w:t>
            </w:r>
            <w:r>
              <w:t xml:space="preserve"> returns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no_provider</w:t>
            </w:r>
          </w:p>
        </w:tc>
        <w:tc>
          <w:tcPr>
            <w:tcW w:type="dxa" w:w="54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 at least one provider (section 5.2).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429 daily_limit</w:t>
            </w:r>
          </w:p>
        </w:tc>
        <w:tc>
          <w:tcPr>
            <w:tcW w:type="dxa" w:w="54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You hit your plan’s daily limit. Admin → Users → your user → set a daily limit override or change plan. Limits reset at 00:00 UTC.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Gmail test fails with “Username and Password not accepted”</w:t>
            </w:r>
          </w:p>
        </w:tc>
        <w:tc>
          <w:tcPr>
            <w:tcW w:type="dxa" w:w="54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 an app password, not your normal password, and make sure 2-Step Verification is on.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Message stuck in “queued”</w:t>
            </w:r>
          </w:p>
        </w:tc>
        <w:tc>
          <w:tcPr>
            <w:tcW w:type="dxa" w:w="54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worker is not running — check the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pnpm dev</w:t>
            </w:r>
            <w:r>
              <w:t xml:space="preserve"> terminal for the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worker started</w:t>
            </w:r>
            <w:r>
              <w:t xml:space="preserve"> line.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pnpm: command not found</w:t>
            </w:r>
          </w:p>
        </w:tc>
        <w:tc>
          <w:tcPr>
            <w:tcW w:type="dxa" w:w="54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 </w:t>
            </w:r>
            <w:r>
              <w:rPr>
                <w:rFonts w:ascii="Consolas" w:cs="Consolas" w:eastAsia="Consolas" w:hAnsi="Consolas"/>
                <w:sz w:val="19"/>
                <w:szCs w:val="19"/>
                <w:shd w:fill="F1F1F4" w:color="auto" w:val="clear"/>
              </w:rPr>
              <w:t xml:space="preserve">corepack enable</w:t>
            </w:r>
            <w:r>
              <w:t xml:space="preserve"> once.</w:t>
            </w:r>
          </w:p>
        </w:tc>
      </w:tr>
    </w:tbl>
    <w:p>
      <w:pPr>
        <w:pStyle w:val="Heading1"/>
        <w:pageBreakBefore/>
      </w:pPr>
      <w:r>
        <w:t xml:space="preserve">9. Deploy to production (Oracle Cloud VM)</w:t>
      </w:r>
    </w:p>
    <w:p>
      <w:pPr>
        <w:spacing w:after="120"/>
      </w:pPr>
      <w:r>
        <w:t xml:space="preserve">Full details are in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docs/deploy.md</w:t>
      </w:r>
      <w:r>
        <w:t xml:space="preserve">. Short version: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Create an Ubuntu 24.04 VM on Oracle Cloud and reserve its public IP. Open ports 80 and 443 in the VCN security list </w:t>
      </w:r>
      <w:r>
        <w:rPr>
          <w:b/>
          <w:bCs/>
        </w:rPr>
        <w:t xml:space="preserve">and</w:t>
      </w:r>
      <w:r>
        <w:t xml:space="preserve"> on the VM firewall.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Install Docker on the VM:</w:t>
      </w:r>
    </w:p>
    <w:p>
      <w:pPr>
        <w:keepNext/>
        <w:keepLines/>
        <w:pBdr>
          <w:left w:val="single" w:color="6366F1" w:sz="18" w:space="8"/>
        </w:pBdr>
        <w:shd w:fill="F4F4F6" w:color="auto" w:val="clear"/>
        <w:spacing w:before="80" w:after="0" w:line="26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curl -fsSL https://get.docker.com | sh</w:t>
      </w:r>
    </w:p>
    <w:p>
      <w:pPr>
        <w:keepNext w:val="false"/>
        <w:keepLines/>
        <w:pBdr>
          <w:left w:val="single" w:color="6366F1" w:sz="18" w:space="8"/>
        </w:pBdr>
        <w:shd w:fill="F4F4F6" w:color="auto" w:val="clear"/>
        <w:spacing w:before="0" w:after="160" w:line="26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sudo usermod -aG docker $USER   # log out and back in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Point a domain (e.g.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pingx.yourdomain.com</w:t>
      </w:r>
      <w:r>
        <w:t xml:space="preserve">) to the VM IP with a DNS A record.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Copy the project and create the production settings file:</w:t>
      </w:r>
    </w:p>
    <w:p>
      <w:pPr>
        <w:keepNext/>
        <w:keepLines/>
        <w:pBdr>
          <w:left w:val="single" w:color="6366F1" w:sz="18" w:space="8"/>
        </w:pBdr>
        <w:shd w:fill="F4F4F6" w:color="auto" w:val="clear"/>
        <w:spacing w:before="80" w:after="0" w:line="26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git clone &lt;your-repo-url&gt; /opt/pingx</w:t>
      </w:r>
    </w:p>
    <w:p>
      <w:pPr>
        <w:keepNext/>
        <w:keepLines/>
        <w:pBdr>
          <w:left w:val="single" w:color="6366F1" w:sz="18" w:space="8"/>
        </w:pBdr>
        <w:shd w:fill="F4F4F6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cd /opt/pingx</w:t>
      </w:r>
    </w:p>
    <w:p>
      <w:pPr>
        <w:keepNext/>
        <w:keepLines/>
        <w:pBdr>
          <w:left w:val="single" w:color="6366F1" w:sz="18" w:space="8"/>
        </w:pBdr>
        <w:shd w:fill="F4F4F6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cp .env.production.example .env.production</w:t>
      </w:r>
    </w:p>
    <w:p>
      <w:pPr>
        <w:keepNext w:val="false"/>
        <w:keepLines/>
        <w:pBdr>
          <w:left w:val="single" w:color="6366F1" w:sz="18" w:space="8"/>
        </w:pBdr>
        <w:shd w:fill="F4F4F6" w:color="auto" w:val="clear"/>
        <w:spacing w:before="0" w:after="160" w:line="26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nano .env.production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Fill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.env.production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DOMAIN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ACME_EMAIL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POSTGRES_PASSWORD</w:t>
      </w:r>
      <w:r>
        <w:t xml:space="preserve"> (and the same password inside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DATABASE_URL</w:t>
      </w:r>
      <w:r>
        <w:t xml:space="preserve">), new random JWT secrets and encryption key,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APP_URL=https://DOMAIN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API_URL=https://DOMAIN/api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COOKIE_SECURE=true</w:t>
      </w:r>
      <w:r>
        <w:t xml:space="preserve">, admin email/password, and the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EMAIL_*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SMTP_*</w:t>
      </w:r>
      <w:r>
        <w:t xml:space="preserve"> settings.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Start everything (builds images, runs migrations, gets an HTTPS certificate automatically):</w:t>
      </w:r>
    </w:p>
    <w:p>
      <w:pPr>
        <w:keepNext w:val="false"/>
        <w:keepLines/>
        <w:pBdr>
          <w:left w:val="single" w:color="6366F1" w:sz="18" w:space="8"/>
        </w:pBdr>
        <w:shd w:fill="F4F4F6" w:color="auto" w:val="clear"/>
        <w:spacing w:before="80" w:after="160" w:line="26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docker compose -f docker-compose.prod.yml --env-file .env.production up -d --build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Open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https://DOMAIN</w:t>
      </w:r>
      <w:r>
        <w:t xml:space="preserve">, sign in as admin, change the admin password, and run through section 5 with a real provider.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Update Google OAuth URLs and the Razorpay webhook to use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https://DOMAIN</w:t>
      </w:r>
      <w:r>
        <w:t xml:space="preserve">.</w:t>
      </w:r>
    </w:p>
    <w:p>
      <w:pPr>
        <w:pBdr>
          <w:left w:val="single" w:color="D97706" w:sz="24" w:space="8"/>
        </w:pBdr>
        <w:shd w:fill="FEF3C7" w:color="auto" w:val="clear"/>
        <w:spacing w:before="120" w:after="160"/>
        <w:ind w:left="200" w:right="200"/>
      </w:pPr>
      <w:r>
        <w:rPr>
          <w:b/>
          <w:bCs/>
        </w:rPr>
        <w:t xml:space="preserve">Important:  </w:t>
      </w:r>
      <w:r>
        <w:t xml:space="preserve">Back up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.env.production</w:t>
      </w:r>
      <w:r>
        <w:t xml:space="preserve"> (especially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ENCRYPTION_KEY_V1</w:t>
      </w:r>
      <w:r>
        <w:t xml:space="preserve">) somewhere safe outside the server. Database backups run nightly into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/opt/pingx/backups</w:t>
      </w:r>
      <w:r>
        <w:t xml:space="preserve">; copy them off the server too.</w:t>
      </w:r>
    </w:p>
    <w:p>
      <w:pPr>
        <w:pStyle w:val="Heading2"/>
      </w:pPr>
      <w:r>
        <w:t xml:space="preserve">9.1 Automatic deploys with GitHub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Push the repo to GitHub. The </w:t>
      </w:r>
      <w:r>
        <w:rPr>
          <w:b/>
          <w:bCs/>
        </w:rPr>
        <w:t xml:space="preserve">CI</w:t>
      </w:r>
      <w:r>
        <w:t xml:space="preserve"> workflow runs lint, typecheck, tests and Docker builds on every pull request.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Add repository secrets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DEPLOY_SSH_KEY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DEPLOY_HOST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DEPLOY_USER</w:t>
      </w:r>
      <w:r>
        <w:t xml:space="preserve"> and a variable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DOMAIN</w:t>
      </w:r>
      <w:r>
        <w:t xml:space="preserve">, plus a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production</w:t>
      </w:r>
      <w:r>
        <w:t xml:space="preserve"> environment. Every green push to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main</w:t>
      </w:r>
      <w:r>
        <w:t xml:space="preserve"> then deploys to the VM and checks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/api/health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To publish the SDK: add an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NPM_TOKEN</w:t>
      </w:r>
      <w:r>
        <w:t xml:space="preserve"> secret, bump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packages/sdk/package.json</w:t>
      </w:r>
      <w:r>
        <w:t xml:space="preserve"> version, and push a tag like </w:t>
      </w:r>
      <w:r>
        <w:rPr>
          <w:rFonts w:ascii="Consolas" w:cs="Consolas" w:eastAsia="Consolas" w:hAnsi="Consolas"/>
          <w:sz w:val="19"/>
          <w:szCs w:val="19"/>
          <w:shd w:fill="F1F1F4" w:color="auto" w:val="clear"/>
        </w:rPr>
        <w:t xml:space="preserve">sdk-v0.1.0</w:t>
      </w:r>
      <w:r>
        <w:t xml:space="preserve">.</w:t>
      </w:r>
    </w:p>
    <w:p>
      <w:pPr>
        <w:pStyle w:val="Heading2"/>
      </w:pPr>
      <w:r>
        <w:t xml:space="preserve">9.2 Go-live checklist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HTTPS works at your domain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Signup sends a real verification email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Admin password changed after first login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A real provider sends to Gmail and Outlook and the email looks right in both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Razorpay test subscription upgrades a user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Backups appear in /opt/pingx/backups and one restore was tested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Uptime monitor on https://DOMAIN/api/health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717A"/>
        <w:sz w:val="16"/>
        <w:szCs w:val="16"/>
      </w:rPr>
      <w:t xml:space="preserve">PingX Setup Guide · page </w:t>
    </w:r>
    <w:r>
      <w:rPr>
        <w:color w:val="7171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b/>
      <w:bCs/>
      <w:color w:val="312E81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b/>
      <w:bCs/>
      <w:color w:val="4338C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100"/>
      <w:outlineLvl w:val="2"/>
    </w:pPr>
    <w:rPr>
      <w:b/>
      <w:bCs/>
      <w:color w:val="3F3F4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PingX Setup Guide</dc:title>
  <dc:creator>PingX</dc:creator>
  <cp:lastModifiedBy>Un-named</cp:lastModifiedBy>
  <cp:revision>1</cp:revision>
  <dcterms:created xsi:type="dcterms:W3CDTF">2026-10-25T16:05:57.357Z</dcterms:created>
  <dcterms:modified xsi:type="dcterms:W3CDTF">2026-10-25T16:05:57.357Z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