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FB7AB" w14:textId="77777777" w:rsidR="00B87A77" w:rsidRPr="009870F0" w:rsidRDefault="00000000">
      <w:pPr>
        <w:pStyle w:val="Title"/>
        <w:rPr>
          <w:rFonts w:ascii="Times New Roman" w:hAnsi="Times New Roman" w:cs="Times New Roman"/>
        </w:rPr>
      </w:pPr>
      <w:r w:rsidRPr="009870F0">
        <w:rPr>
          <w:rFonts w:ascii="Times New Roman" w:hAnsi="Times New Roman" w:cs="Times New Roman"/>
        </w:rPr>
        <w:t>Medical Insurance Cost Prediction using Regression Analysis</w:t>
      </w:r>
    </w:p>
    <w:p w14:paraId="0A961DA6" w14:textId="77777777" w:rsidR="00B87A77" w:rsidRPr="009870F0" w:rsidRDefault="00000000">
      <w:pPr>
        <w:pStyle w:val="Heading1"/>
        <w:rPr>
          <w:rFonts w:ascii="Times New Roman" w:hAnsi="Times New Roman" w:cs="Times New Roman"/>
        </w:rPr>
      </w:pPr>
      <w:r w:rsidRPr="009870F0">
        <w:rPr>
          <w:rFonts w:ascii="Times New Roman" w:hAnsi="Times New Roman" w:cs="Times New Roman"/>
        </w:rPr>
        <w:t>Introduction</w:t>
      </w:r>
    </w:p>
    <w:p w14:paraId="7C0DB17D" w14:textId="77777777" w:rsidR="009870F0" w:rsidRPr="009870F0" w:rsidRDefault="00000000" w:rsidP="009870F0">
      <w:pPr>
        <w:shd w:val="clear" w:color="auto" w:fill="FFFFFF"/>
        <w:spacing w:after="75"/>
        <w:outlineLvl w:val="0"/>
        <w:rPr>
          <w:rFonts w:ascii="Times New Roman" w:hAnsi="Times New Roman" w:cs="Times New Roman"/>
        </w:rPr>
      </w:pPr>
      <w:r w:rsidRPr="009870F0">
        <w:rPr>
          <w:rFonts w:ascii="Times New Roman" w:hAnsi="Times New Roman" w:cs="Times New Roman"/>
        </w:rPr>
        <w:t>Among the available sources of links, I chose the “Private industry workers by occupational and industry group” data set for my project. The data set provides a comprehensive overview of the distribution of workers across various occupational categories and industry sectors within the private sector. By categorizing workers based on their occupations and industries, the table offers valuable insights into the composition of the private industry workforce.</w:t>
      </w:r>
      <w:r w:rsidRPr="009870F0">
        <w:rPr>
          <w:rFonts w:ascii="Times New Roman" w:hAnsi="Times New Roman" w:cs="Times New Roman"/>
        </w:rPr>
        <w:br/>
      </w:r>
      <w:r w:rsidRPr="009870F0">
        <w:rPr>
          <w:rFonts w:ascii="Times New Roman" w:hAnsi="Times New Roman" w:cs="Times New Roman"/>
        </w:rPr>
        <w:br/>
      </w:r>
      <w:r w:rsidR="009870F0" w:rsidRPr="009870F0">
        <w:rPr>
          <w:rFonts w:ascii="Times New Roman" w:hAnsi="Times New Roman" w:cs="Times New Roman"/>
          <w:b/>
          <w:bCs/>
          <w:i/>
          <w:iCs/>
          <w:color w:val="404040" w:themeColor="text1" w:themeTint="BF"/>
          <w:u w:val="single"/>
          <w:shd w:val="clear" w:color="auto" w:fill="FFFFFF"/>
        </w:rPr>
        <w:t>Source</w:t>
      </w:r>
      <w:r w:rsidR="009870F0" w:rsidRPr="009870F0">
        <w:rPr>
          <w:rFonts w:ascii="Times New Roman" w:hAnsi="Times New Roman" w:cs="Times New Roman"/>
          <w:b/>
          <w:bCs/>
          <w:i/>
          <w:iCs/>
          <w:color w:val="404040" w:themeColor="text1" w:themeTint="BF"/>
          <w:shd w:val="clear" w:color="auto" w:fill="FFFFFF"/>
        </w:rPr>
        <w:t>: -</w:t>
      </w:r>
      <w:r w:rsidR="009870F0" w:rsidRPr="009870F0">
        <w:rPr>
          <w:rFonts w:ascii="Times New Roman" w:hAnsi="Times New Roman" w:cs="Times New Roman"/>
          <w:color w:val="404040" w:themeColor="text1" w:themeTint="BF"/>
          <w:shd w:val="clear" w:color="auto" w:fill="FFFFFF"/>
        </w:rPr>
        <w:t xml:space="preserve"> United States Department of Labor, Bureau of Labor Statistics. (n.d.). Table 4. Average hourly and weekly earnings of all employees on private nonfarm payrolls by industry sector, seasonally adjusted. Retrieved from </w:t>
      </w:r>
      <w:r w:rsidR="009870F0" w:rsidRPr="009870F0">
        <w:rPr>
          <w:rFonts w:ascii="Times New Roman" w:hAnsi="Times New Roman" w:cs="Times New Roman"/>
          <w:color w:val="404040" w:themeColor="text1" w:themeTint="BF"/>
        </w:rPr>
        <w:br/>
      </w:r>
      <w:hyperlink r:id="rId8" w:history="1">
        <w:r w:rsidR="009870F0" w:rsidRPr="009870F0">
          <w:rPr>
            <w:rStyle w:val="Hyperlink"/>
            <w:rFonts w:ascii="Times New Roman" w:hAnsi="Times New Roman" w:cs="Times New Roman"/>
          </w:rPr>
          <w:t>https://www.bls.gov/news.release/ecec.t04.htm</w:t>
        </w:r>
      </w:hyperlink>
      <w:r w:rsidR="009870F0" w:rsidRPr="009870F0">
        <w:rPr>
          <w:rStyle w:val="Hyperlink"/>
          <w:rFonts w:ascii="Times New Roman" w:hAnsi="Times New Roman" w:cs="Times New Roman"/>
        </w:rPr>
        <w:br/>
      </w:r>
    </w:p>
    <w:p w14:paraId="3BFC2CF7" w14:textId="263F97BC" w:rsidR="00B87A77" w:rsidRPr="00273073" w:rsidRDefault="009870F0" w:rsidP="00273073">
      <w:pPr>
        <w:shd w:val="clear" w:color="auto" w:fill="FFFFFF"/>
        <w:spacing w:after="75"/>
        <w:outlineLvl w:val="0"/>
        <w:rPr>
          <w:rFonts w:ascii="Times New Roman" w:hAnsi="Times New Roman" w:cs="Times New Roman"/>
          <w:b/>
          <w:bCs/>
          <w:color w:val="404040" w:themeColor="text1" w:themeTint="BF"/>
          <w:kern w:val="36"/>
        </w:rPr>
      </w:pPr>
      <w:r w:rsidRPr="009870F0">
        <w:rPr>
          <w:rFonts w:ascii="Times New Roman" w:hAnsi="Times New Roman" w:cs="Times New Roman"/>
          <w:b/>
          <w:bCs/>
          <w:i/>
          <w:iCs/>
          <w:color w:val="404040" w:themeColor="text1" w:themeTint="BF"/>
          <w:kern w:val="36"/>
        </w:rPr>
        <w:t>Modified dataset</w:t>
      </w:r>
      <w:r w:rsidRPr="009870F0">
        <w:rPr>
          <w:rFonts w:ascii="Times New Roman" w:hAnsi="Times New Roman" w:cs="Times New Roman"/>
          <w:b/>
          <w:bCs/>
          <w:color w:val="404040" w:themeColor="text1" w:themeTint="BF"/>
          <w:kern w:val="36"/>
        </w:rPr>
        <w:t xml:space="preserve"> (sample size = 141 data points)</w:t>
      </w:r>
      <w:r w:rsidRPr="009870F0">
        <w:rPr>
          <w:rStyle w:val="Hyperlink"/>
          <w:rFonts w:ascii="Times New Roman" w:hAnsi="Times New Roman" w:cs="Times New Roman"/>
          <w:b/>
          <w:bCs/>
          <w:kern w:val="36"/>
        </w:rPr>
        <w:br/>
      </w:r>
      <w:hyperlink r:id="rId9" w:history="1">
        <w:r w:rsidR="00273073" w:rsidRPr="00065767">
          <w:rPr>
            <w:rStyle w:val="Hyperlink"/>
            <w:rFonts w:ascii="Times New Roman" w:hAnsi="Times New Roman" w:cs="Times New Roman"/>
            <w:i/>
            <w:iCs/>
            <w:kern w:val="36"/>
          </w:rPr>
          <w:t>https://docs.google.com/spreadsheets/d/1Fhb6AglGEb-ap1KUYMIDiTkpKPE31DbakjWrSj6djXc/edit#gid=0</w:t>
        </w:r>
      </w:hyperlink>
    </w:p>
    <w:p w14:paraId="5455DA65" w14:textId="77777777" w:rsidR="00B87A77" w:rsidRPr="009870F0" w:rsidRDefault="00000000">
      <w:pPr>
        <w:pStyle w:val="Heading1"/>
        <w:rPr>
          <w:rFonts w:ascii="Times New Roman" w:hAnsi="Times New Roman" w:cs="Times New Roman"/>
        </w:rPr>
      </w:pPr>
      <w:r w:rsidRPr="009870F0">
        <w:rPr>
          <w:rFonts w:ascii="Times New Roman" w:hAnsi="Times New Roman" w:cs="Times New Roman"/>
        </w:rPr>
        <w:t>Module 1: Probability with Z-score</w:t>
      </w:r>
    </w:p>
    <w:p w14:paraId="7CA82649" w14:textId="5F9D9B1F" w:rsidR="00B87A77" w:rsidRPr="009870F0" w:rsidRDefault="00000000">
      <w:pPr>
        <w:rPr>
          <w:rFonts w:ascii="Times New Roman" w:hAnsi="Times New Roman" w:cs="Times New Roman"/>
        </w:rPr>
      </w:pPr>
      <w:r w:rsidRPr="009870F0">
        <w:rPr>
          <w:rFonts w:ascii="Times New Roman" w:hAnsi="Times New Roman" w:cs="Times New Roman"/>
        </w:rPr>
        <w:t xml:space="preserve">In the Management, business, and financial operations occupations, the mean number of private industry workers is 5000 with a standard deviation of 1000. The probability of randomly selecting a company that employs more than 6000 workers is calculated using </w:t>
      </w:r>
      <w:r w:rsidR="009870F0" w:rsidRPr="009870F0">
        <w:rPr>
          <w:rFonts w:ascii="Times New Roman" w:hAnsi="Times New Roman" w:cs="Times New Roman"/>
        </w:rPr>
        <w:t xml:space="preserve">the </w:t>
      </w:r>
      <w:r w:rsidRPr="009870F0">
        <w:rPr>
          <w:rFonts w:ascii="Times New Roman" w:hAnsi="Times New Roman" w:cs="Times New Roman"/>
          <w:i/>
          <w:iCs/>
        </w:rPr>
        <w:t>Z-score:</w:t>
      </w:r>
      <w:r w:rsidRPr="009870F0">
        <w:rPr>
          <w:rFonts w:ascii="Times New Roman" w:hAnsi="Times New Roman" w:cs="Times New Roman"/>
          <w:i/>
          <w:iCs/>
        </w:rPr>
        <w:br/>
      </w:r>
      <w:r w:rsidRPr="009870F0">
        <w:rPr>
          <w:rFonts w:ascii="Times New Roman" w:hAnsi="Times New Roman" w:cs="Times New Roman"/>
        </w:rPr>
        <w:t>Z = (6000 - 5000) / 1000 = 1</w:t>
      </w:r>
      <w:r w:rsidRPr="009870F0">
        <w:rPr>
          <w:rFonts w:ascii="Times New Roman" w:hAnsi="Times New Roman" w:cs="Times New Roman"/>
        </w:rPr>
        <w:br/>
        <w:t>P(Z ≥ 1) = 0.8413 (from Z-table)</w:t>
      </w:r>
      <w:r w:rsidRPr="009870F0">
        <w:rPr>
          <w:rFonts w:ascii="Times New Roman" w:hAnsi="Times New Roman" w:cs="Times New Roman"/>
        </w:rPr>
        <w:br/>
        <w:t>Therefore, the probability is approximately 84.13%.</w:t>
      </w:r>
    </w:p>
    <w:p w14:paraId="59D1B74D" w14:textId="77777777" w:rsidR="00B87A77" w:rsidRPr="009870F0" w:rsidRDefault="00000000">
      <w:pPr>
        <w:pStyle w:val="Heading1"/>
        <w:rPr>
          <w:rFonts w:ascii="Times New Roman" w:hAnsi="Times New Roman" w:cs="Times New Roman"/>
        </w:rPr>
      </w:pPr>
      <w:r w:rsidRPr="009870F0">
        <w:rPr>
          <w:rFonts w:ascii="Times New Roman" w:hAnsi="Times New Roman" w:cs="Times New Roman"/>
        </w:rPr>
        <w:t>Module 2: Confidence Interval Estimation</w:t>
      </w:r>
    </w:p>
    <w:p w14:paraId="5D71FDAE" w14:textId="44870283" w:rsidR="00B87A77" w:rsidRPr="009870F0" w:rsidRDefault="00000000">
      <w:pPr>
        <w:rPr>
          <w:rFonts w:ascii="Times New Roman" w:hAnsi="Times New Roman" w:cs="Times New Roman"/>
        </w:rPr>
      </w:pPr>
      <w:r w:rsidRPr="009870F0">
        <w:rPr>
          <w:rFonts w:ascii="Times New Roman" w:hAnsi="Times New Roman" w:cs="Times New Roman"/>
        </w:rPr>
        <w:t>Sample of 100 workers from Sales and Related Occupations with mean = 350, std = 30.</w:t>
      </w:r>
      <w:r w:rsidRPr="009870F0">
        <w:rPr>
          <w:rFonts w:ascii="Times New Roman" w:hAnsi="Times New Roman" w:cs="Times New Roman"/>
        </w:rPr>
        <w:br/>
        <w:t xml:space="preserve">Using </w:t>
      </w:r>
      <w:r w:rsidR="009870F0" w:rsidRPr="009870F0">
        <w:rPr>
          <w:rFonts w:ascii="Times New Roman" w:hAnsi="Times New Roman" w:cs="Times New Roman"/>
        </w:rPr>
        <w:t xml:space="preserve">a </w:t>
      </w:r>
      <w:r w:rsidRPr="009870F0">
        <w:rPr>
          <w:rFonts w:ascii="Times New Roman" w:hAnsi="Times New Roman" w:cs="Times New Roman"/>
        </w:rPr>
        <w:t xml:space="preserve">95% confidence level and </w:t>
      </w:r>
      <w:r w:rsidR="009870F0" w:rsidRPr="009870F0">
        <w:rPr>
          <w:rFonts w:ascii="Times New Roman" w:hAnsi="Times New Roman" w:cs="Times New Roman"/>
        </w:rPr>
        <w:t xml:space="preserve">a </w:t>
      </w:r>
      <w:r w:rsidRPr="009870F0">
        <w:rPr>
          <w:rFonts w:ascii="Times New Roman" w:hAnsi="Times New Roman" w:cs="Times New Roman"/>
        </w:rPr>
        <w:t>t-value of 1.984:</w:t>
      </w:r>
      <w:r w:rsidRPr="009870F0">
        <w:rPr>
          <w:rFonts w:ascii="Times New Roman" w:hAnsi="Times New Roman" w:cs="Times New Roman"/>
        </w:rPr>
        <w:br/>
        <w:t>CI = 350 ± 1.984 * (30/√100) = [344.048, 355.952]</w:t>
      </w:r>
    </w:p>
    <w:p w14:paraId="791DEDF3" w14:textId="77777777" w:rsidR="00B87A77" w:rsidRPr="009870F0" w:rsidRDefault="00000000">
      <w:pPr>
        <w:pStyle w:val="Heading1"/>
        <w:rPr>
          <w:rFonts w:ascii="Times New Roman" w:hAnsi="Times New Roman" w:cs="Times New Roman"/>
        </w:rPr>
      </w:pPr>
      <w:r w:rsidRPr="009870F0">
        <w:rPr>
          <w:rFonts w:ascii="Times New Roman" w:hAnsi="Times New Roman" w:cs="Times New Roman"/>
        </w:rPr>
        <w:t>Module 3: Hypothesis Testing</w:t>
      </w:r>
    </w:p>
    <w:p w14:paraId="0C3E7925" w14:textId="77777777" w:rsidR="00B87A77" w:rsidRPr="009870F0" w:rsidRDefault="00000000">
      <w:pPr>
        <w:rPr>
          <w:rFonts w:ascii="Times New Roman" w:hAnsi="Times New Roman" w:cs="Times New Roman"/>
        </w:rPr>
      </w:pPr>
      <w:r w:rsidRPr="009870F0">
        <w:rPr>
          <w:rFonts w:ascii="Times New Roman" w:hAnsi="Times New Roman" w:cs="Times New Roman"/>
        </w:rPr>
        <w:t>Null Hypothesis (Ho): µ = 400</w:t>
      </w:r>
      <w:r w:rsidRPr="009870F0">
        <w:rPr>
          <w:rFonts w:ascii="Times New Roman" w:hAnsi="Times New Roman" w:cs="Times New Roman"/>
        </w:rPr>
        <w:br/>
        <w:t>Alternative Hypothesis (Ha): µ ≠ 400</w:t>
      </w:r>
      <w:r w:rsidRPr="009870F0">
        <w:rPr>
          <w:rFonts w:ascii="Times New Roman" w:hAnsi="Times New Roman" w:cs="Times New Roman"/>
        </w:rPr>
        <w:br/>
        <w:t>Sample mean = 395, std = 45, n = 100</w:t>
      </w:r>
      <w:r w:rsidRPr="009870F0">
        <w:rPr>
          <w:rFonts w:ascii="Times New Roman" w:hAnsi="Times New Roman" w:cs="Times New Roman"/>
        </w:rPr>
        <w:br/>
        <w:t>Z = (395 - 400) / (45/√100) = -1.111</w:t>
      </w:r>
      <w:r w:rsidRPr="009870F0">
        <w:rPr>
          <w:rFonts w:ascii="Times New Roman" w:hAnsi="Times New Roman" w:cs="Times New Roman"/>
        </w:rPr>
        <w:br/>
      </w:r>
      <w:r w:rsidRPr="009870F0">
        <w:rPr>
          <w:rFonts w:ascii="Times New Roman" w:hAnsi="Times New Roman" w:cs="Times New Roman"/>
        </w:rPr>
        <w:lastRenderedPageBreak/>
        <w:t>P-value = 0.266</w:t>
      </w:r>
      <w:r w:rsidRPr="009870F0">
        <w:rPr>
          <w:rFonts w:ascii="Times New Roman" w:hAnsi="Times New Roman" w:cs="Times New Roman"/>
        </w:rPr>
        <w:br/>
        <w:t>Conclusion: Fail to reject Ho. No significant difference from 400.</w:t>
      </w:r>
    </w:p>
    <w:p w14:paraId="53BA2947" w14:textId="77777777" w:rsidR="00B87A77" w:rsidRPr="009870F0" w:rsidRDefault="00000000">
      <w:pPr>
        <w:pStyle w:val="Heading1"/>
        <w:rPr>
          <w:rFonts w:ascii="Times New Roman" w:hAnsi="Times New Roman" w:cs="Times New Roman"/>
        </w:rPr>
      </w:pPr>
      <w:r w:rsidRPr="009870F0">
        <w:rPr>
          <w:rFonts w:ascii="Times New Roman" w:hAnsi="Times New Roman" w:cs="Times New Roman"/>
        </w:rPr>
        <w:t>Regression Analysis: Insurance Charges</w:t>
      </w:r>
    </w:p>
    <w:p w14:paraId="27CE6269" w14:textId="77777777" w:rsidR="00B87A77" w:rsidRPr="009870F0" w:rsidRDefault="00000000">
      <w:pPr>
        <w:rPr>
          <w:rFonts w:ascii="Times New Roman" w:hAnsi="Times New Roman" w:cs="Times New Roman"/>
        </w:rPr>
      </w:pPr>
      <w:r w:rsidRPr="009870F0">
        <w:rPr>
          <w:rFonts w:ascii="Times New Roman" w:hAnsi="Times New Roman" w:cs="Times New Roman"/>
        </w:rPr>
        <w:t>Dataset Source: Kaggle - https://www.kaggle.com/datasets/mirichoi0218/insurance</w:t>
      </w:r>
      <w:r w:rsidRPr="009870F0">
        <w:rPr>
          <w:rFonts w:ascii="Times New Roman" w:hAnsi="Times New Roman" w:cs="Times New Roman"/>
        </w:rPr>
        <w:br/>
        <w:t>Modified Dataset: https://docs.google.com/spreadsheets/d/15EztHgS-q6WrVakS3vCKHJMplBOIKySzAzvafDB6RJw</w:t>
      </w:r>
      <w:r w:rsidRPr="009870F0">
        <w:rPr>
          <w:rFonts w:ascii="Times New Roman" w:hAnsi="Times New Roman" w:cs="Times New Roman"/>
        </w:rPr>
        <w:br/>
      </w:r>
      <w:r w:rsidRPr="009870F0">
        <w:rPr>
          <w:rFonts w:ascii="Times New Roman" w:hAnsi="Times New Roman" w:cs="Times New Roman"/>
        </w:rPr>
        <w:br/>
        <w:t>Independent Variables:</w:t>
      </w:r>
      <w:r w:rsidRPr="009870F0">
        <w:rPr>
          <w:rFonts w:ascii="Times New Roman" w:hAnsi="Times New Roman" w:cs="Times New Roman"/>
        </w:rPr>
        <w:br/>
        <w:t>- Age</w:t>
      </w:r>
      <w:r w:rsidRPr="009870F0">
        <w:rPr>
          <w:rFonts w:ascii="Times New Roman" w:hAnsi="Times New Roman" w:cs="Times New Roman"/>
        </w:rPr>
        <w:br/>
        <w:t>- BMI</w:t>
      </w:r>
      <w:r w:rsidRPr="009870F0">
        <w:rPr>
          <w:rFonts w:ascii="Times New Roman" w:hAnsi="Times New Roman" w:cs="Times New Roman"/>
        </w:rPr>
        <w:br/>
        <w:t>- Smoker (0 or 1)</w:t>
      </w:r>
      <w:r w:rsidRPr="009870F0">
        <w:rPr>
          <w:rFonts w:ascii="Times New Roman" w:hAnsi="Times New Roman" w:cs="Times New Roman"/>
        </w:rPr>
        <w:br/>
        <w:t>- Sex (0 = male, 1 = female)</w:t>
      </w:r>
      <w:r w:rsidRPr="009870F0">
        <w:rPr>
          <w:rFonts w:ascii="Times New Roman" w:hAnsi="Times New Roman" w:cs="Times New Roman"/>
        </w:rPr>
        <w:br/>
        <w:t>- Children (integer)</w:t>
      </w:r>
      <w:r w:rsidRPr="009870F0">
        <w:rPr>
          <w:rFonts w:ascii="Times New Roman" w:hAnsi="Times New Roman" w:cs="Times New Roman"/>
        </w:rPr>
        <w:br/>
        <w:t>Dependent Variable:</w:t>
      </w:r>
      <w:r w:rsidRPr="009870F0">
        <w:rPr>
          <w:rFonts w:ascii="Times New Roman" w:hAnsi="Times New Roman" w:cs="Times New Roman"/>
        </w:rPr>
        <w:br/>
        <w:t>- Charges</w:t>
      </w:r>
      <w:r w:rsidRPr="009870F0">
        <w:rPr>
          <w:rFonts w:ascii="Times New Roman" w:hAnsi="Times New Roman" w:cs="Times New Roman"/>
        </w:rPr>
        <w:br/>
      </w:r>
      <w:r w:rsidRPr="009870F0">
        <w:rPr>
          <w:rFonts w:ascii="Times New Roman" w:hAnsi="Times New Roman" w:cs="Times New Roman"/>
        </w:rPr>
        <w:br/>
        <w:t>Regression Equation:</w:t>
      </w:r>
      <w:r w:rsidRPr="009870F0">
        <w:rPr>
          <w:rFonts w:ascii="Times New Roman" w:hAnsi="Times New Roman" w:cs="Times New Roman"/>
        </w:rPr>
        <w:br/>
        <w:t>Estimated charges = -4260.94 + 387.67 × age + 23609.39 × smoker + 308.58 × sex + 599.60 × children</w:t>
      </w:r>
    </w:p>
    <w:p w14:paraId="33A212EA" w14:textId="77777777" w:rsidR="00B87A77" w:rsidRPr="009870F0" w:rsidRDefault="00000000">
      <w:pPr>
        <w:pStyle w:val="Heading2"/>
        <w:rPr>
          <w:rFonts w:ascii="Times New Roman" w:hAnsi="Times New Roman" w:cs="Times New Roman"/>
        </w:rPr>
      </w:pPr>
      <w:r w:rsidRPr="009870F0">
        <w:rPr>
          <w:rFonts w:ascii="Times New Roman" w:hAnsi="Times New Roman" w:cs="Times New Roman"/>
        </w:rPr>
        <w:t>Interpretation of Regression Output</w:t>
      </w:r>
    </w:p>
    <w:p w14:paraId="6BBC5A65" w14:textId="77777777" w:rsidR="00B87A77" w:rsidRPr="009870F0" w:rsidRDefault="00000000">
      <w:pPr>
        <w:rPr>
          <w:rFonts w:ascii="Times New Roman" w:hAnsi="Times New Roman" w:cs="Times New Roman"/>
        </w:rPr>
      </w:pPr>
      <w:r w:rsidRPr="009870F0">
        <w:rPr>
          <w:rFonts w:ascii="Times New Roman" w:hAnsi="Times New Roman" w:cs="Times New Roman"/>
        </w:rPr>
        <w:t>- R = 0.813, suggesting a strong correlation.</w:t>
      </w:r>
      <w:r w:rsidRPr="009870F0">
        <w:rPr>
          <w:rFonts w:ascii="Times New Roman" w:hAnsi="Times New Roman" w:cs="Times New Roman"/>
        </w:rPr>
        <w:br/>
        <w:t>- R² = 0.6616: ~66.2% of variation in charges is explained by the model.</w:t>
      </w:r>
      <w:r w:rsidRPr="009870F0">
        <w:rPr>
          <w:rFonts w:ascii="Times New Roman" w:hAnsi="Times New Roman" w:cs="Times New Roman"/>
        </w:rPr>
        <w:br/>
        <w:t>- BMI: every unit increase increases charges by ~$887.</w:t>
      </w:r>
      <w:r w:rsidRPr="009870F0">
        <w:rPr>
          <w:rFonts w:ascii="Times New Roman" w:hAnsi="Times New Roman" w:cs="Times New Roman"/>
        </w:rPr>
        <w:br/>
        <w:t>- Smoker: smokers pay ~$23,609 more.</w:t>
      </w:r>
      <w:r w:rsidRPr="009870F0">
        <w:rPr>
          <w:rFonts w:ascii="Times New Roman" w:hAnsi="Times New Roman" w:cs="Times New Roman"/>
        </w:rPr>
        <w:br/>
        <w:t>- Sex: effect is minor and statistically insignificant.</w:t>
      </w:r>
      <w:r w:rsidRPr="009870F0">
        <w:rPr>
          <w:rFonts w:ascii="Times New Roman" w:hAnsi="Times New Roman" w:cs="Times New Roman"/>
        </w:rPr>
        <w:br/>
        <w:t>- Children: Each child adds ~$599 to charges.</w:t>
      </w:r>
    </w:p>
    <w:p w14:paraId="33E4C828" w14:textId="77777777" w:rsidR="00B87A77" w:rsidRPr="009870F0" w:rsidRDefault="00000000">
      <w:pPr>
        <w:pStyle w:val="Heading1"/>
        <w:rPr>
          <w:rFonts w:ascii="Times New Roman" w:hAnsi="Times New Roman" w:cs="Times New Roman"/>
        </w:rPr>
      </w:pPr>
      <w:r w:rsidRPr="009870F0">
        <w:rPr>
          <w:rFonts w:ascii="Times New Roman" w:hAnsi="Times New Roman" w:cs="Times New Roman"/>
        </w:rPr>
        <w:t>Summary</w:t>
      </w:r>
    </w:p>
    <w:p w14:paraId="6ADF7CEC" w14:textId="77777777" w:rsidR="00B87A77" w:rsidRPr="009870F0" w:rsidRDefault="00000000">
      <w:pPr>
        <w:rPr>
          <w:rFonts w:ascii="Times New Roman" w:hAnsi="Times New Roman" w:cs="Times New Roman"/>
        </w:rPr>
      </w:pPr>
      <w:r w:rsidRPr="009870F0">
        <w:rPr>
          <w:rFonts w:ascii="Times New Roman" w:hAnsi="Times New Roman" w:cs="Times New Roman"/>
        </w:rPr>
        <w:t>This project explored statistical tools (Z-score, Confidence Intervals, Hypothesis Testing) and applied Regression Analysis on a simulated medical insurance dataset. Findings show that smoking status, BMI, and number of children significantly impact medical costs. The Tableau visualizations created for this project further demonstrate these insights in a graphical format.</w:t>
      </w:r>
    </w:p>
    <w:sectPr w:rsidR="00B87A77" w:rsidRPr="009870F0" w:rsidSect="00034616">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42080" w14:textId="77777777" w:rsidR="002A3AD4" w:rsidRDefault="002A3AD4" w:rsidP="009870F0">
      <w:pPr>
        <w:spacing w:after="0" w:line="240" w:lineRule="auto"/>
      </w:pPr>
      <w:r>
        <w:separator/>
      </w:r>
    </w:p>
  </w:endnote>
  <w:endnote w:type="continuationSeparator" w:id="0">
    <w:p w14:paraId="366E3222" w14:textId="77777777" w:rsidR="002A3AD4" w:rsidRDefault="002A3AD4" w:rsidP="0098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4393371"/>
      <w:docPartObj>
        <w:docPartGallery w:val="Page Numbers (Bottom of Page)"/>
        <w:docPartUnique/>
      </w:docPartObj>
    </w:sdtPr>
    <w:sdtEndPr>
      <w:rPr>
        <w:noProof/>
      </w:rPr>
    </w:sdtEndPr>
    <w:sdtContent>
      <w:p w14:paraId="2925B2C3" w14:textId="34CA8858" w:rsidR="009870F0" w:rsidRDefault="009870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AB1023" w14:textId="77777777" w:rsidR="009870F0" w:rsidRDefault="00987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E2E56" w14:textId="77777777" w:rsidR="002A3AD4" w:rsidRDefault="002A3AD4" w:rsidP="009870F0">
      <w:pPr>
        <w:spacing w:after="0" w:line="240" w:lineRule="auto"/>
      </w:pPr>
      <w:r>
        <w:separator/>
      </w:r>
    </w:p>
  </w:footnote>
  <w:footnote w:type="continuationSeparator" w:id="0">
    <w:p w14:paraId="6140E8B8" w14:textId="77777777" w:rsidR="002A3AD4" w:rsidRDefault="002A3AD4" w:rsidP="00987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1492511">
    <w:abstractNumId w:val="8"/>
  </w:num>
  <w:num w:numId="2" w16cid:durableId="951206423">
    <w:abstractNumId w:val="6"/>
  </w:num>
  <w:num w:numId="3" w16cid:durableId="600719378">
    <w:abstractNumId w:val="5"/>
  </w:num>
  <w:num w:numId="4" w16cid:durableId="54668921">
    <w:abstractNumId w:val="4"/>
  </w:num>
  <w:num w:numId="5" w16cid:durableId="1823934850">
    <w:abstractNumId w:val="7"/>
  </w:num>
  <w:num w:numId="6" w16cid:durableId="1927685259">
    <w:abstractNumId w:val="3"/>
  </w:num>
  <w:num w:numId="7" w16cid:durableId="1577470965">
    <w:abstractNumId w:val="2"/>
  </w:num>
  <w:num w:numId="8" w16cid:durableId="1593467586">
    <w:abstractNumId w:val="1"/>
  </w:num>
  <w:num w:numId="9" w16cid:durableId="436869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1283"/>
    <w:rsid w:val="00273073"/>
    <w:rsid w:val="0029639D"/>
    <w:rsid w:val="002A3AD4"/>
    <w:rsid w:val="00326F90"/>
    <w:rsid w:val="00362D67"/>
    <w:rsid w:val="00597E02"/>
    <w:rsid w:val="00651B81"/>
    <w:rsid w:val="009870F0"/>
    <w:rsid w:val="00AA1D8D"/>
    <w:rsid w:val="00B47730"/>
    <w:rsid w:val="00B87A7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6B8C21"/>
  <w14:defaultImageDpi w14:val="300"/>
  <w15:docId w15:val="{194AC1C4-2518-4516-A69C-4B7DE360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870F0"/>
    <w:rPr>
      <w:color w:val="0000FF"/>
      <w:u w:val="single"/>
    </w:rPr>
  </w:style>
  <w:style w:type="character" w:styleId="UnresolvedMention">
    <w:name w:val="Unresolved Mention"/>
    <w:basedOn w:val="DefaultParagraphFont"/>
    <w:uiPriority w:val="99"/>
    <w:semiHidden/>
    <w:unhideWhenUsed/>
    <w:rsid w:val="00273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news.release/ecec.t04.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google.com/spreadsheets/d/1Fhb6AglGEb-ap1KUYMIDiTkpKPE31DbakjWrSj6djXc/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468</Words>
  <Characters>2763</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Dhana sri Narra</cp:lastModifiedBy>
  <cp:revision>5</cp:revision>
  <dcterms:created xsi:type="dcterms:W3CDTF">2013-12-23T23:15:00Z</dcterms:created>
  <dcterms:modified xsi:type="dcterms:W3CDTF">2025-05-28T02:14:00Z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7a9d7560-cde6-4cc4-b65f-5959d16b12d3</vt:lpwstr>
  </property>
</Properties>
</file>