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5"/>
        <w:gridCol w:w="4840"/>
        <w:tblGridChange w:id="0">
          <w:tblGrid>
            <w:gridCol w:w="4505"/>
            <w:gridCol w:w="4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08-03-2026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SWTID-2026-3933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LIB SPACE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82"/>
        <w:gridCol w:w="1775"/>
        <w:gridCol w:w="1166"/>
        <w:gridCol w:w="2207"/>
        <w:gridCol w:w="883"/>
        <w:gridCol w:w="937"/>
        <w:gridCol w:w="1180"/>
        <w:tblGridChange w:id="0">
          <w:tblGrid>
            <w:gridCol w:w="882"/>
            <w:gridCol w:w="1775"/>
            <w:gridCol w:w="1166"/>
            <w:gridCol w:w="2207"/>
            <w:gridCol w:w="883"/>
            <w:gridCol w:w="937"/>
            <w:gridCol w:w="118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and establish the Express server environment.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Dhanushya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Database Setup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Integrate MongoDB Atlas and establish the database connection.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Dhanushya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the User schema and implement password encryption using bcrypt.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Dhanushya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JWT 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 user registration and login APIs with JWT token creation for authentication.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Dharshini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 Middleware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 middleware to verify JWT tokens and secure the book-related routes.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Dharshini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Create the Book schema and link it with the userId to establish the User–Book relationship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Dharshini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Book CRUD Operations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APIs to add, retrieve, update, and delete book records.        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Divyadharshini</w:t>
            </w:r>
          </w:p>
        </w:tc>
      </w:tr>
      <w:tr>
        <w:trPr>
          <w:cantSplit w:val="0"/>
          <w:trHeight w:val="13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Validation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APIs to add, retrieve, update, and delete book records.                      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Divyadharshini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Sprint-3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Logout Functionality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USN-9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 a secure method for users to log out and invalidate their session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Divyadharshini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900D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900D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900D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900D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900D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900D3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900D3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900D3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900D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900D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900D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900D3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900D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900D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900D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900D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900D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900D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900D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900D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900D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n4orsU+JsaYuPlTV8zR/vPLgeA==">CgMxLjA4AHIhMWVyQnBpNmdTVTllT1haWms1TFhaQ1gzWTduRmNqVnN5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2026-03-06T12:55:00Z</dcterms:created>
  <dc:creator>acer</dc:creator>
</cp:coreProperties>
</file>