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Design Phase-II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Data Flow Diagram &amp; User Stories</w:t>
      </w:r>
    </w:p>
    <w:tbl>
      <w:tblPr>
        <w:tblW w:type="dxa" w:w="11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2300"/>
        <w:gridCol w:w="3000"/>
      </w:tblGrid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 October 2026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SWTID-2026-3942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 Data using Transform Maps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keepNext/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Data Flow Diagrams:</w:t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0"/>
          <w:szCs w:val="20"/>
        </w:rPr>
        <w:t xml:space="preserve">Employee data prepared in a spreadsheet is staged in an Import Set table, mapped to the Employee Test table by a Transform Map that uses Employee ID as its Coalesce field, and then summarised in reports on a dashboard.</w:t>
      </w:r>
    </w:p>
    <w:tbl>
      <w:tblPr>
        <w:tblW w:type="dxa" w:w="1503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34"/>
        <w:gridCol w:w="2500"/>
        <w:gridCol w:w="634"/>
        <w:gridCol w:w="2500"/>
        <w:gridCol w:w="634"/>
        <w:gridCol w:w="2500"/>
        <w:gridCol w:w="634"/>
        <w:gridCol w:w="2500"/>
      </w:tblGrid>
      <w:t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9F5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HR / Data Admin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Employee spreadsheet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(ID, Name, Email, Dept., Location)</w:t>
            </w:r>
          </w:p>
        </w:tc>
        <w:tc>
          <w:tcPr>
            <w:tcW w:type="dxa" w:w="6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→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9F5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 Data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Import Set (staging)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Employee Import – u__employee_import</w:t>
            </w:r>
          </w:p>
        </w:tc>
        <w:tc>
          <w:tcPr>
            <w:tcW w:type="dxa" w:w="6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→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9F5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Transform Map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Sample Spreadsheet Import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Field maps + Coalesce: Employee ID</w:t>
            </w:r>
          </w:p>
        </w:tc>
        <w:tc>
          <w:tcPr>
            <w:tcW w:type="dxa" w:w="6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→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9F5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 Test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Target table (u_employee_test)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Employee records</w:t>
            </w:r>
          </w:p>
        </w:tc>
        <w:tc>
          <w:tcPr>
            <w:tcW w:type="dxa" w:w="6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→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9F5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Reports &amp; Dashboard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Department / Location charts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Employee List → Dashboard</w:t>
            </w:r>
          </w:p>
        </w:tc>
      </w:tr>
    </w:tbl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Flow: </w:t>
      </w:r>
      <w:r>
        <w:rPr>
          <w:rFonts w:ascii="Arial" w:cs="Arial" w:eastAsia="Arial" w:hAnsi="Arial"/>
          <w:sz w:val="20"/>
          <w:szCs w:val="20"/>
        </w:rPr>
        <w:t xml:space="preserve">Spreadsheet → Import Set (Employee Import) → Transform Map (field mapping + Coalesce) → Employee Test → Reports → Employee Analytics Dashboards.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Data Flow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Input: </w:t>
      </w:r>
      <w:r>
        <w:rPr>
          <w:rFonts w:ascii="Arial" w:cs="Arial" w:eastAsia="Arial" w:hAnsi="Arial"/>
          <w:sz w:val="20"/>
          <w:szCs w:val="20"/>
        </w:rPr>
        <w:t xml:space="preserve">Employee details are prepared in a spreadsheet and saved as an Excel (.xlsx)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Staging: </w:t>
      </w:r>
      <w:r>
        <w:rPr>
          <w:rFonts w:ascii="Arial" w:cs="Arial" w:eastAsia="Arial" w:hAnsi="Arial"/>
          <w:sz w:val="20"/>
          <w:szCs w:val="20"/>
        </w:rPr>
        <w:t xml:space="preserve">Load Data uploads the file into the Employee Import table; each spreadsheet row becomes one staged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Processing: </w:t>
      </w:r>
      <w:r>
        <w:rPr>
          <w:rFonts w:ascii="Arial" w:cs="Arial" w:eastAsia="Arial" w:hAnsi="Arial"/>
          <w:sz w:val="20"/>
          <w:szCs w:val="20"/>
        </w:rPr>
        <w:t xml:space="preserve">The Transform Map copies each staged column into its Employee Test field. With Coalesce on Employee ID, a row whose ID already exists updates that record and a new ID creates a new record.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Storage and validation: </w:t>
      </w:r>
      <w:r>
        <w:rPr>
          <w:rFonts w:ascii="Arial" w:cs="Arial" w:eastAsia="Arial" w:hAnsi="Arial"/>
          <w:sz w:val="20"/>
          <w:szCs w:val="20"/>
        </w:rPr>
        <w:t xml:space="preserve">Records are stored in Employee Test and checked through Transform History and the Import Set Row states.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Reports summarise employees by department and by location and list them; the three reports are placed on Employee Analytics Dashboards.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User Stories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The user stories below follow the project workflow and are the stories referred to in the UAT document (USN-1 to USN-11).</w:t>
      </w:r>
    </w:p>
    <w:tbl>
      <w:tblPr>
        <w:tblW w:type="dxa" w:w="150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000"/>
        <w:gridCol w:w="4600"/>
        <w:gridCol w:w="3600"/>
        <w:gridCol w:w="1000"/>
        <w:gridCol w:w="1638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Type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Functional Requirement (Epic)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Story Number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User Story / Task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Acceptance criteria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Release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HR / Data Admin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 Collection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USN-1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data administrator, I can collect employee details (Employee ID, Name, Email, Department, Location) in one spreadsheet so that they can be imported together.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spreadsheet has a header row and the five required columns.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HR / Data Admin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 Collection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USN-2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data administrator, I can upload the spreadsheet with Load Data so that its rows are held in an Import Set staging table.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Employee Import table (u__employee_import) is created and all rows load without errors.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HR / Data Admin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 Preparation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USN-3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data administrator, I can clean the spreadsheet (consistent formats, no blank or repeated Employee IDs) so that the import runs without rejected rows.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Every row has a unique, non-empty Employee ID and consistent values.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ServiceNow Admin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 Preparation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USN-4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ServiceNow administrator, I can create the Employee Test table with the required fields so that imported records have a destination.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u_employee_test exists with Employee ID, Employee Name, Email, Department and Location.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ServiceNow Admin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Transform Map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USN-5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ServiceNow administrator, I can create a Transform Map from Employee Import to Employee Test so that the staged rows have a defined route into the target table.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map is saved with the correct source and target tables.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ServiceNow Admin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Transform Map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USN-6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ServiceNow administrator, I can map the columns to target fields and set Employee ID as the Coalesce field so that repeated imports update employees instead of duplicating them.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Five field maps exist and Coalesce is true on Employee ID.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HR / Data Admin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Transform Map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USN-7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data administrator, I can run the Transform Map so that spreadsheet rows are inserted or updated in the Employee Test table.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transform completes with a Success code and the records appear in Employee Test.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HR / Data Admin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 Validation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USN-8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data administrator, I can open Transform History and the Import Set Rows so that I can see which rows were inserted, updated, ignored or rejected.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Row states and any error messages are visible for the import.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HR / Data Admin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 Validation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USN-9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data administrator, I can compare the spreadsheet row count with the Employee Test record count so that I know nothing was lost or duplicated.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record count in Employee Test matches the number of unique employees in the spreadsheet.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HR / Manager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 Validation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USN-10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an HR manager, I can view an employee list, employees by department and employees by location on one dashboard so that I can understand the workforce at a glance.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Employee Analytics Dashboards shows the three reports built on Employee Test.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Team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Documentation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USN-11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a team, we document the process with screenshots and test results so that the import can be repeated and reviewed.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Project documentation, UAT and performance-test documents are complete.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1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Sprint-2</w:t>
            </w:r>
          </w:p>
        </w:tc>
      </w:tr>
    </w:tbl>
    <w:p>
      <w:pPr>
        <w:keepNext/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 Outcome</w:t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0"/>
          <w:szCs w:val="20"/>
        </w:rPr>
        <w:t xml:space="preserve">The project demonstrates loading spreadsheet data into an Import Set, mapping it to a target table with a Transform Map, preventing duplicates with Coalesce on Employee ID, validating the result through Transform History, and presenting it through reports and a dashboard.</w:t>
      </w:r>
    </w:p>
    <w:sectPr>
      <w:pgSz w:w="16838" w:h="11906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Team SWTID-2026-3942</dc:creator>
  <cp:lastModifiedBy>Un-named</cp:lastModifiedBy>
  <cp:revision>1</cp:revision>
  <dcterms:created xsi:type="dcterms:W3CDTF">2026-10-11T17:22:50.016Z</dcterms:created>
  <dcterms:modified xsi:type="dcterms:W3CDTF">2026-10-11T17:22:50.016Z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