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D6727" w14:textId="77777777" w:rsidR="007B0337" w:rsidRPr="007B0337" w:rsidRDefault="007B0337" w:rsidP="007B0337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7B033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1 - Data Science Blog Post</w:t>
      </w:r>
    </w:p>
    <w:p w14:paraId="64EAF0A6" w14:textId="0FB9AB19" w:rsidR="007B0337" w:rsidRPr="007B0337" w:rsidRDefault="007B0337" w:rsidP="007B03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7B033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You can read my Medium Blog Post in </w:t>
      </w:r>
      <w:hyperlink r:id="rId5" w:history="1">
        <w:r w:rsidRPr="007B0337">
          <w:rPr>
            <w:rFonts w:ascii="Segoe UI" w:eastAsia="Times New Roman" w:hAnsi="Segoe UI" w:cs="Segoe UI"/>
            <w:color w:val="0000FF"/>
            <w:sz w:val="24"/>
            <w:szCs w:val="24"/>
            <w:lang w:eastAsia="en-GB"/>
          </w:rPr>
          <w:t>here</w:t>
        </w:r>
      </w:hyperlink>
      <w:r w:rsidRPr="007B033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241EF3F6" w14:textId="77777777" w:rsidR="007B0337" w:rsidRPr="007B0337" w:rsidRDefault="007B0337" w:rsidP="007B033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7B033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Libraries</w:t>
      </w:r>
    </w:p>
    <w:p w14:paraId="5281EE2C" w14:textId="77777777" w:rsidR="007B0337" w:rsidRPr="007B0337" w:rsidRDefault="007B0337" w:rsidP="007B03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7B033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To be able to run this notebook, you need to install these libraries:</w:t>
      </w:r>
    </w:p>
    <w:p w14:paraId="5D9AE49A" w14:textId="77777777" w:rsidR="007B0337" w:rsidRPr="007B0337" w:rsidRDefault="00E40846" w:rsidP="007B03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hyperlink r:id="rId6" w:history="1">
        <w:r w:rsidR="007B0337" w:rsidRPr="007B0337">
          <w:rPr>
            <w:rFonts w:ascii="Segoe UI" w:eastAsia="Times New Roman" w:hAnsi="Segoe UI" w:cs="Segoe UI"/>
            <w:color w:val="0000FF"/>
            <w:sz w:val="24"/>
            <w:szCs w:val="24"/>
            <w:lang w:eastAsia="en-GB"/>
          </w:rPr>
          <w:t>Pandas</w:t>
        </w:r>
      </w:hyperlink>
    </w:p>
    <w:p w14:paraId="1A40C0E3" w14:textId="77777777" w:rsidR="007B0337" w:rsidRPr="007B0337" w:rsidRDefault="00E40846" w:rsidP="007B03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hyperlink r:id="rId7" w:history="1">
        <w:r w:rsidR="007B0337" w:rsidRPr="007B0337">
          <w:rPr>
            <w:rFonts w:ascii="Segoe UI" w:eastAsia="Times New Roman" w:hAnsi="Segoe UI" w:cs="Segoe UI"/>
            <w:color w:val="0000FF"/>
            <w:sz w:val="24"/>
            <w:szCs w:val="24"/>
            <w:lang w:eastAsia="en-GB"/>
          </w:rPr>
          <w:t>Seaborn</w:t>
        </w:r>
      </w:hyperlink>
    </w:p>
    <w:p w14:paraId="41348F3E" w14:textId="77777777" w:rsidR="007B0337" w:rsidRPr="007B0337" w:rsidRDefault="00E40846" w:rsidP="007B03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hyperlink r:id="rId8" w:history="1">
        <w:r w:rsidR="007B0337" w:rsidRPr="007B0337">
          <w:rPr>
            <w:rFonts w:ascii="Segoe UI" w:eastAsia="Times New Roman" w:hAnsi="Segoe UI" w:cs="Segoe UI"/>
            <w:color w:val="0000FF"/>
            <w:sz w:val="24"/>
            <w:szCs w:val="24"/>
            <w:lang w:eastAsia="en-GB"/>
          </w:rPr>
          <w:t>Matplotlib</w:t>
        </w:r>
      </w:hyperlink>
    </w:p>
    <w:p w14:paraId="18682201" w14:textId="37460504" w:rsidR="007B0337" w:rsidRDefault="007B0337" w:rsidP="007B033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7B033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Introduction</w:t>
      </w:r>
    </w:p>
    <w:p w14:paraId="143B39A8" w14:textId="3F1F9548" w:rsidR="001948B0" w:rsidRDefault="001948B0" w:rsidP="007B033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</w:p>
    <w:p w14:paraId="39AECE49" w14:textId="1BDEC252" w:rsidR="001948B0" w:rsidRPr="007B0337" w:rsidRDefault="001948B0" w:rsidP="007B033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>
        <w:rPr>
          <w:rFonts w:ascii="Segoe UI" w:eastAsia="Times New Roman" w:hAnsi="Segoe UI" w:cs="Segoe UI"/>
          <w:b/>
          <w:bCs/>
          <w:noProof/>
          <w:color w:val="24292F"/>
          <w:sz w:val="30"/>
          <w:szCs w:val="30"/>
          <w:lang w:eastAsia="en-GB"/>
        </w:rPr>
        <w:drawing>
          <wp:inline distT="0" distB="0" distL="0" distR="0" wp14:anchorId="031BAE73" wp14:editId="02E164A5">
            <wp:extent cx="5724525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D4A17" w14:textId="1575F339" w:rsidR="007B0337" w:rsidRPr="007B0337" w:rsidRDefault="005C273C" w:rsidP="007B03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42C8E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For this project I decided to analyse the bank customers' marketing data from Kaggle</w:t>
      </w:r>
      <w:r w:rsidR="007B0337" w:rsidRPr="007B033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</w:t>
      </w:r>
      <w:hyperlink r:id="rId10" w:history="1">
        <w:r w:rsidR="007B0337" w:rsidRPr="00842C8E">
          <w:rPr>
            <w:rFonts w:ascii="Segoe UI" w:eastAsia="Times New Roman" w:hAnsi="Segoe UI" w:cs="Segoe UI"/>
            <w:color w:val="24292F"/>
            <w:sz w:val="24"/>
            <w:szCs w:val="24"/>
            <w:lang w:eastAsia="en-GB"/>
          </w:rPr>
          <w:t>website</w:t>
        </w:r>
      </w:hyperlink>
      <w:r w:rsidR="007B0337" w:rsidRPr="007B033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. This data contains nearly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5</w:t>
      </w:r>
      <w:r w:rsidR="007B0337" w:rsidRPr="007B033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0,000 responses from </w:t>
      </w:r>
      <w:r w:rsidRPr="00842C8E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May 2008 to November 2010</w:t>
      </w:r>
      <w:r w:rsidR="007B0337" w:rsidRPr="007B033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. I </w:t>
      </w:r>
      <w:r w:rsidR="0058362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have </w:t>
      </w:r>
      <w:r w:rsidR="007B0337" w:rsidRPr="007B033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used </w:t>
      </w:r>
      <w:proofErr w:type="spellStart"/>
      <w:r w:rsidR="007B0337" w:rsidRPr="007B033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jupyter</w:t>
      </w:r>
      <w:proofErr w:type="spellEnd"/>
      <w:r w:rsidR="007B0337" w:rsidRPr="007B033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notebook to do the analysis which can find </w:t>
      </w:r>
      <w:r w:rsidR="0058362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be found </w:t>
      </w:r>
      <w:r w:rsidR="007B0337" w:rsidRPr="007B033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in the </w:t>
      </w:r>
      <w:proofErr w:type="spellStart"/>
      <w:r w:rsidR="00583626" w:rsidRPr="00842C8E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Bank_Data_Analysis</w:t>
      </w:r>
      <w:r w:rsidR="007B0337" w:rsidRPr="00842C8E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.ipynb</w:t>
      </w:r>
      <w:proofErr w:type="spellEnd"/>
      <w:r w:rsidR="007B0337" w:rsidRPr="007B033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file.</w:t>
      </w:r>
      <w:r w:rsidR="007B0337" w:rsidRPr="007B033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  <w:r w:rsidR="007B0337" w:rsidRPr="007B033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  <w:t xml:space="preserve">For this analysis, I </w:t>
      </w:r>
      <w:r w:rsidR="0058362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have </w:t>
      </w:r>
      <w:r w:rsidR="007B0337" w:rsidRPr="007B033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focused </w:t>
      </w:r>
      <w:r w:rsidR="0058362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on</w:t>
      </w:r>
      <w:r w:rsidR="007B0337" w:rsidRPr="007B033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r w:rsidR="0058362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understanding term deposit responses based on customers’ </w:t>
      </w:r>
      <w:proofErr w:type="gramStart"/>
      <w:r w:rsidR="0058362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profiles </w:t>
      </w:r>
      <w:r w:rsidR="007B0337" w:rsidRPr="007B033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:</w:t>
      </w:r>
      <w:proofErr w:type="gramEnd"/>
    </w:p>
    <w:p w14:paraId="34AECBB0" w14:textId="77777777" w:rsidR="00583626" w:rsidRPr="00842C8E" w:rsidRDefault="00583626" w:rsidP="00583626">
      <w:pPr>
        <w:pStyle w:val="NormalWeb"/>
        <w:numPr>
          <w:ilvl w:val="0"/>
          <w:numId w:val="4"/>
        </w:numPr>
        <w:shd w:val="clear" w:color="auto" w:fill="FFFFFF"/>
        <w:spacing w:before="158" w:beforeAutospacing="0" w:after="158" w:afterAutospacing="0"/>
        <w:textAlignment w:val="baseline"/>
        <w:rPr>
          <w:rFonts w:ascii="Segoe UI" w:hAnsi="Segoe UI" w:cs="Segoe UI"/>
          <w:color w:val="24292F"/>
        </w:rPr>
      </w:pPr>
      <w:r w:rsidRPr="00842C8E">
        <w:rPr>
          <w:rFonts w:ascii="Segoe UI" w:hAnsi="Segoe UI" w:cs="Segoe UI"/>
          <w:color w:val="24292F"/>
        </w:rPr>
        <w:t>Customer personal details (age, sex, address etc.)</w:t>
      </w:r>
    </w:p>
    <w:p w14:paraId="30C8E73F" w14:textId="77777777" w:rsidR="00583626" w:rsidRPr="00842C8E" w:rsidRDefault="00583626" w:rsidP="00583626">
      <w:pPr>
        <w:pStyle w:val="NormalWeb"/>
        <w:numPr>
          <w:ilvl w:val="0"/>
          <w:numId w:val="4"/>
        </w:numPr>
        <w:shd w:val="clear" w:color="auto" w:fill="FFFFFF"/>
        <w:spacing w:before="158" w:beforeAutospacing="0" w:after="158" w:afterAutospacing="0"/>
        <w:textAlignment w:val="baseline"/>
        <w:rPr>
          <w:rFonts w:ascii="Segoe UI" w:hAnsi="Segoe UI" w:cs="Segoe UI"/>
          <w:color w:val="24292F"/>
        </w:rPr>
      </w:pPr>
      <w:r w:rsidRPr="00842C8E">
        <w:rPr>
          <w:rFonts w:ascii="Segoe UI" w:hAnsi="Segoe UI" w:cs="Segoe UI"/>
          <w:color w:val="24292F"/>
        </w:rPr>
        <w:t>Social Profiles (married or unmarried)</w:t>
      </w:r>
    </w:p>
    <w:p w14:paraId="265C1A3B" w14:textId="77777777" w:rsidR="00583626" w:rsidRPr="00842C8E" w:rsidRDefault="00583626" w:rsidP="00583626">
      <w:pPr>
        <w:pStyle w:val="NormalWeb"/>
        <w:numPr>
          <w:ilvl w:val="0"/>
          <w:numId w:val="4"/>
        </w:numPr>
        <w:shd w:val="clear" w:color="auto" w:fill="FFFFFF"/>
        <w:spacing w:before="158" w:beforeAutospacing="0" w:after="158" w:afterAutospacing="0"/>
        <w:textAlignment w:val="baseline"/>
        <w:rPr>
          <w:rFonts w:ascii="Segoe UI" w:hAnsi="Segoe UI" w:cs="Segoe UI"/>
          <w:color w:val="24292F"/>
        </w:rPr>
      </w:pPr>
      <w:r w:rsidRPr="00842C8E">
        <w:rPr>
          <w:rFonts w:ascii="Segoe UI" w:hAnsi="Segoe UI" w:cs="Segoe UI"/>
          <w:color w:val="24292F"/>
        </w:rPr>
        <w:t>Education levels</w:t>
      </w:r>
    </w:p>
    <w:p w14:paraId="366701B5" w14:textId="77777777" w:rsidR="00583626" w:rsidRPr="00842C8E" w:rsidRDefault="00583626" w:rsidP="00583626">
      <w:pPr>
        <w:pStyle w:val="NormalWeb"/>
        <w:numPr>
          <w:ilvl w:val="0"/>
          <w:numId w:val="4"/>
        </w:numPr>
        <w:shd w:val="clear" w:color="auto" w:fill="FFFFFF"/>
        <w:spacing w:before="158" w:beforeAutospacing="0" w:after="158" w:afterAutospacing="0"/>
        <w:textAlignment w:val="baseline"/>
        <w:rPr>
          <w:rFonts w:ascii="Segoe UI" w:hAnsi="Segoe UI" w:cs="Segoe UI"/>
          <w:color w:val="24292F"/>
        </w:rPr>
      </w:pPr>
      <w:r w:rsidRPr="00842C8E">
        <w:rPr>
          <w:rFonts w:ascii="Segoe UI" w:hAnsi="Segoe UI" w:cs="Segoe UI"/>
          <w:color w:val="24292F"/>
        </w:rPr>
        <w:t xml:space="preserve">Job profiles and the roles they play (are they in junior role, </w:t>
      </w:r>
      <w:proofErr w:type="spellStart"/>
      <w:r w:rsidRPr="00842C8E">
        <w:rPr>
          <w:rFonts w:ascii="Segoe UI" w:hAnsi="Segoe UI" w:cs="Segoe UI"/>
          <w:color w:val="24292F"/>
        </w:rPr>
        <w:t>mid level</w:t>
      </w:r>
      <w:proofErr w:type="spellEnd"/>
      <w:r w:rsidRPr="00842C8E">
        <w:rPr>
          <w:rFonts w:ascii="Segoe UI" w:hAnsi="Segoe UI" w:cs="Segoe UI"/>
          <w:color w:val="24292F"/>
        </w:rPr>
        <w:t>, senior managers, executives, type of industry etc.)</w:t>
      </w:r>
    </w:p>
    <w:p w14:paraId="28B9400B" w14:textId="6CE17544" w:rsidR="00583626" w:rsidRDefault="00583626" w:rsidP="00583626">
      <w:pPr>
        <w:pStyle w:val="NormalWeb"/>
        <w:numPr>
          <w:ilvl w:val="0"/>
          <w:numId w:val="4"/>
        </w:numPr>
        <w:shd w:val="clear" w:color="auto" w:fill="FFFFFF"/>
        <w:spacing w:before="158" w:beforeAutospacing="0" w:after="158" w:afterAutospacing="0"/>
        <w:textAlignment w:val="baseline"/>
        <w:rPr>
          <w:rFonts w:ascii="Segoe UI" w:hAnsi="Segoe UI" w:cs="Segoe UI"/>
          <w:color w:val="24292F"/>
        </w:rPr>
      </w:pPr>
      <w:r w:rsidRPr="00842C8E">
        <w:rPr>
          <w:rFonts w:ascii="Segoe UI" w:hAnsi="Segoe UI" w:cs="Segoe UI"/>
          <w:color w:val="24292F"/>
        </w:rPr>
        <w:lastRenderedPageBreak/>
        <w:t xml:space="preserve">Do the customers have their own property? And do they have active ongoing mortgages? </w:t>
      </w:r>
    </w:p>
    <w:p w14:paraId="446A94E0" w14:textId="77777777" w:rsidR="00715544" w:rsidRPr="00715544" w:rsidRDefault="00715544" w:rsidP="00715544">
      <w:pPr>
        <w:shd w:val="clear" w:color="auto" w:fill="FFFFFF"/>
        <w:spacing w:before="240"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715544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Along with the following queries:</w:t>
      </w:r>
    </w:p>
    <w:p w14:paraId="47DE3B34" w14:textId="77777777" w:rsidR="00715544" w:rsidRPr="00715544" w:rsidRDefault="00715544" w:rsidP="0071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715544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What is the Median age of the people saying yes to Term deposit?</w:t>
      </w:r>
    </w:p>
    <w:p w14:paraId="33920DF6" w14:textId="77777777" w:rsidR="00715544" w:rsidRPr="00715544" w:rsidRDefault="00715544" w:rsidP="0071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715544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What is Q3 of balance of people rejecting the product?</w:t>
      </w:r>
    </w:p>
    <w:p w14:paraId="052E6891" w14:textId="77777777" w:rsidR="00715544" w:rsidRPr="00715544" w:rsidRDefault="00715544" w:rsidP="0071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715544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What is the education qualification of most of the </w:t>
      </w:r>
      <w:proofErr w:type="spellStart"/>
      <w:r w:rsidRPr="00715544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banck</w:t>
      </w:r>
      <w:proofErr w:type="spellEnd"/>
      <w:r w:rsidRPr="00715544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customers who have taken loan?</w:t>
      </w:r>
    </w:p>
    <w:p w14:paraId="1B325A5A" w14:textId="1C7A25CD" w:rsidR="007B0337" w:rsidRPr="007B0337" w:rsidRDefault="00681997" w:rsidP="007B033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Data</w:t>
      </w:r>
    </w:p>
    <w:p w14:paraId="75C0E610" w14:textId="26687DD8" w:rsidR="007B0337" w:rsidRPr="007B0337" w:rsidRDefault="00583626" w:rsidP="007B0337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D</w:t>
      </w:r>
      <w:r w:rsidR="0068199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ata</w:t>
      </w:r>
      <w:r w:rsidR="007B0337" w:rsidRPr="007B033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can </w:t>
      </w:r>
      <w:r w:rsidR="0068199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be </w:t>
      </w:r>
      <w:r w:rsidR="007B0337" w:rsidRPr="007B033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download</w:t>
      </w:r>
      <w:r w:rsidR="0068199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ed from</w:t>
      </w:r>
      <w:r w:rsidR="007B0337" w:rsidRPr="007B033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the Kaggle website using </w:t>
      </w:r>
      <w:r w:rsidR="007B0337" w:rsidRPr="007B033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this </w:t>
      </w:r>
      <w:hyperlink r:id="rId11" w:history="1">
        <w:r w:rsidR="007B0337" w:rsidRPr="007B0337">
          <w:rPr>
            <w:rFonts w:ascii="Segoe UI" w:eastAsia="Times New Roman" w:hAnsi="Segoe UI" w:cs="Segoe UI"/>
            <w:color w:val="0000FF"/>
            <w:sz w:val="24"/>
            <w:szCs w:val="24"/>
            <w:lang w:eastAsia="en-GB"/>
          </w:rPr>
          <w:t>link</w:t>
        </w:r>
      </w:hyperlink>
      <w:r w:rsidR="007B0337" w:rsidRPr="007B033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  <w:r w:rsidR="007B0337" w:rsidRPr="007B033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  <w:r w:rsidR="007B0337" w:rsidRPr="007B033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  <w:t>Download the data and save the </w:t>
      </w:r>
      <w:r w:rsidR="00681997" w:rsidRPr="00681997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train</w:t>
      </w:r>
      <w:r w:rsidR="007B0337" w:rsidRPr="007B0337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.csv</w:t>
      </w:r>
      <w:r w:rsidR="007B0337" w:rsidRPr="007B033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</w:t>
      </w:r>
      <w:r w:rsidR="0068199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and </w:t>
      </w:r>
      <w:r w:rsidR="00681997" w:rsidRPr="00681997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test.csv</w:t>
      </w:r>
      <w:r w:rsidR="0068199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r w:rsidR="007B0337" w:rsidRPr="007B033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file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</w:t>
      </w:r>
      <w:r w:rsidR="007B0337" w:rsidRPr="007B033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in the same directory with this notebook.</w:t>
      </w:r>
    </w:p>
    <w:p w14:paraId="701B2EAB" w14:textId="77777777" w:rsidR="00412CF7" w:rsidRDefault="00412CF7"/>
    <w:sectPr w:rsidR="00412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7EA"/>
    <w:multiLevelType w:val="multilevel"/>
    <w:tmpl w:val="DFE8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A4278"/>
    <w:multiLevelType w:val="multilevel"/>
    <w:tmpl w:val="61F0B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E0969"/>
    <w:multiLevelType w:val="multilevel"/>
    <w:tmpl w:val="89FAB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2445D0"/>
    <w:multiLevelType w:val="multilevel"/>
    <w:tmpl w:val="000C1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0F549B"/>
    <w:multiLevelType w:val="hybridMultilevel"/>
    <w:tmpl w:val="FD0A2456"/>
    <w:lvl w:ilvl="0" w:tplc="294A719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0337"/>
    <w:rsid w:val="00002671"/>
    <w:rsid w:val="001948B0"/>
    <w:rsid w:val="00297278"/>
    <w:rsid w:val="00412CF7"/>
    <w:rsid w:val="00583626"/>
    <w:rsid w:val="005C273C"/>
    <w:rsid w:val="00681997"/>
    <w:rsid w:val="00715544"/>
    <w:rsid w:val="007B0337"/>
    <w:rsid w:val="00842C8E"/>
    <w:rsid w:val="00AD2D70"/>
    <w:rsid w:val="00C170CC"/>
    <w:rsid w:val="00E1511A"/>
    <w:rsid w:val="00E4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10D7"/>
  <w15:chartTrackingRefBased/>
  <w15:docId w15:val="{83F428C2-999D-4E6E-810E-D1ACAC7A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03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B03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033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B033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7B0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B033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B03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plotlib/matplotli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waskom/seabor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ndas-dev/pandas" TargetMode="External"/><Relationship Id="rId11" Type="http://schemas.openxmlformats.org/officeDocument/2006/relationships/hyperlink" Target="https://www.kaggle.com/prakharrathi25/banking-dataset-marketing-targets" TargetMode="External"/><Relationship Id="rId5" Type="http://schemas.openxmlformats.org/officeDocument/2006/relationships/hyperlink" Target="https://medium.com/@dsjoshi24/how-do-banks-decide-on-the-end-user-market-segments-for-term-deposits-campaigns-ff03cbd742d6" TargetMode="External"/><Relationship Id="rId10" Type="http://schemas.openxmlformats.org/officeDocument/2006/relationships/hyperlink" Target="https://www.kaggle.com/prakharrathi25/banking-dataset-marketing-targets: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Aralikatti</dc:creator>
  <cp:keywords/>
  <dc:description/>
  <cp:lastModifiedBy>Sachin Aralikatti</cp:lastModifiedBy>
  <cp:revision>2</cp:revision>
  <dcterms:created xsi:type="dcterms:W3CDTF">2021-10-04T19:49:00Z</dcterms:created>
  <dcterms:modified xsi:type="dcterms:W3CDTF">2021-10-04T19:49:00Z</dcterms:modified>
</cp:coreProperties>
</file>