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rPr>
          <w:color w:val="0000ff"/>
          <w:sz w:val="31"/>
          <w:szCs w:val="31"/>
        </w:rPr>
      </w:pPr>
      <w:r w:rsidDel="00000000" w:rsidR="00000000" w:rsidRPr="00000000">
        <w:rPr>
          <w:color w:val="0000ff"/>
          <w:sz w:val="31"/>
          <w:szCs w:val="31"/>
          <w:rtl w:val="0"/>
        </w:rPr>
        <w:t xml:space="preserve">Problem Statement 1:</w:t>
      </w:r>
    </w:p>
    <w:p w:rsidR="00000000" w:rsidDel="00000000" w:rsidP="00000000" w:rsidRDefault="00000000" w:rsidRPr="00000000" w14:paraId="00000002">
      <w:pPr>
        <w:shd w:fill="ffffff" w:val="clear"/>
        <w:rPr>
          <w:sz w:val="31"/>
          <w:szCs w:val="31"/>
        </w:rPr>
      </w:pPr>
      <w:r w:rsidDel="00000000" w:rsidR="00000000" w:rsidRPr="00000000">
        <w:rPr>
          <w:rtl w:val="0"/>
        </w:rPr>
      </w:r>
    </w:p>
    <w:p w:rsidR="00000000" w:rsidDel="00000000" w:rsidP="00000000" w:rsidRDefault="00000000" w:rsidRPr="00000000" w14:paraId="00000003">
      <w:pPr>
        <w:shd w:fill="ffffff" w:val="clear"/>
        <w:rPr>
          <w:sz w:val="31"/>
          <w:szCs w:val="31"/>
        </w:rPr>
      </w:pPr>
      <w:r w:rsidDel="00000000" w:rsidR="00000000" w:rsidRPr="00000000">
        <w:rPr>
          <w:sz w:val="31"/>
          <w:szCs w:val="31"/>
          <w:rtl w:val="0"/>
        </w:rPr>
        <w:t xml:space="preserve">Use the given dataset Quarterly_Estimates_of_GDP.xlsx and load it into a tableau workbook.</w:t>
      </w:r>
    </w:p>
    <w:p w:rsidR="00000000" w:rsidDel="00000000" w:rsidP="00000000" w:rsidRDefault="00000000" w:rsidRPr="00000000" w14:paraId="00000004">
      <w:pPr>
        <w:shd w:fill="ffffff" w:val="clear"/>
        <w:rPr>
          <w:sz w:val="31"/>
          <w:szCs w:val="31"/>
        </w:rPr>
      </w:pPr>
      <w:r w:rsidDel="00000000" w:rsidR="00000000" w:rsidRPr="00000000">
        <w:rPr>
          <w:rtl w:val="0"/>
        </w:rPr>
      </w:r>
    </w:p>
    <w:p w:rsidR="00000000" w:rsidDel="00000000" w:rsidP="00000000" w:rsidRDefault="00000000" w:rsidRPr="00000000" w14:paraId="00000005">
      <w:pPr>
        <w:shd w:fill="ffffff" w:val="clear"/>
        <w:rPr>
          <w:sz w:val="31"/>
          <w:szCs w:val="31"/>
        </w:rPr>
      </w:pPr>
      <w:r w:rsidDel="00000000" w:rsidR="00000000" w:rsidRPr="00000000">
        <w:rPr>
          <w:sz w:val="31"/>
          <w:szCs w:val="31"/>
          <w:rtl w:val="0"/>
        </w:rPr>
        <w:t xml:space="preserve">The following are the tasks that are to be taken into consideration while constructing graphs and charts in the worksheets.</w:t>
      </w:r>
    </w:p>
    <w:p w:rsidR="00000000" w:rsidDel="00000000" w:rsidP="00000000" w:rsidRDefault="00000000" w:rsidRPr="00000000" w14:paraId="00000006">
      <w:pPr>
        <w:shd w:fill="ffffff" w:val="clear"/>
        <w:rPr>
          <w:sz w:val="31"/>
          <w:szCs w:val="31"/>
        </w:rPr>
      </w:pPr>
      <w:r w:rsidDel="00000000" w:rsidR="00000000" w:rsidRPr="00000000">
        <w:rPr>
          <w:rtl w:val="0"/>
        </w:rPr>
      </w:r>
    </w:p>
    <w:p w:rsidR="00000000" w:rsidDel="00000000" w:rsidP="00000000" w:rsidRDefault="00000000" w:rsidRPr="00000000" w14:paraId="00000007">
      <w:pPr>
        <w:shd w:fill="ffffff" w:val="clear"/>
        <w:rPr>
          <w:sz w:val="31"/>
          <w:szCs w:val="31"/>
          <w:u w:val="single"/>
        </w:rPr>
      </w:pPr>
      <w:r w:rsidDel="00000000" w:rsidR="00000000" w:rsidRPr="00000000">
        <w:rPr>
          <w:sz w:val="31"/>
          <w:szCs w:val="31"/>
          <w:u w:val="single"/>
          <w:rtl w:val="0"/>
        </w:rPr>
        <w:t xml:space="preserve">Dataset Description:</w:t>
      </w:r>
    </w:p>
    <w:p w:rsidR="00000000" w:rsidDel="00000000" w:rsidP="00000000" w:rsidRDefault="00000000" w:rsidRPr="00000000" w14:paraId="00000008">
      <w:pPr>
        <w:shd w:fill="ffffff" w:val="clear"/>
        <w:rPr>
          <w:sz w:val="31"/>
          <w:szCs w:val="31"/>
        </w:rPr>
      </w:pPr>
      <w:r w:rsidDel="00000000" w:rsidR="00000000" w:rsidRPr="00000000">
        <w:rPr>
          <w:rtl w:val="0"/>
        </w:rPr>
      </w:r>
    </w:p>
    <w:p w:rsidR="00000000" w:rsidDel="00000000" w:rsidP="00000000" w:rsidRDefault="00000000" w:rsidRPr="00000000" w14:paraId="00000009">
      <w:pPr>
        <w:shd w:fill="ffffff" w:val="clear"/>
        <w:rPr>
          <w:sz w:val="31"/>
          <w:szCs w:val="31"/>
        </w:rPr>
      </w:pPr>
      <w:r w:rsidDel="00000000" w:rsidR="00000000" w:rsidRPr="00000000">
        <w:rPr>
          <w:sz w:val="31"/>
          <w:szCs w:val="31"/>
          <w:rtl w:val="0"/>
        </w:rPr>
        <w:t xml:space="preserve">This data is given by RBI’s official website and the data set contains the data of Indian GDP from various decades. We will do all operations on the last decade 2011-21 so select that table only and read the below detail carefully.</w:t>
      </w:r>
    </w:p>
    <w:p w:rsidR="00000000" w:rsidDel="00000000" w:rsidP="00000000" w:rsidRDefault="00000000" w:rsidRPr="00000000" w14:paraId="0000000A">
      <w:pPr>
        <w:shd w:fill="ffffff" w:val="clear"/>
        <w:rPr>
          <w:sz w:val="31"/>
          <w:szCs w:val="31"/>
        </w:rPr>
      </w:pPr>
      <w:r w:rsidDel="00000000" w:rsidR="00000000" w:rsidRPr="00000000">
        <w:rPr>
          <w:rtl w:val="0"/>
        </w:rPr>
      </w:r>
    </w:p>
    <w:p w:rsidR="00000000" w:rsidDel="00000000" w:rsidP="00000000" w:rsidRDefault="00000000" w:rsidRPr="00000000" w14:paraId="0000000B">
      <w:pPr>
        <w:numPr>
          <w:ilvl w:val="0"/>
          <w:numId w:val="1"/>
        </w:numPr>
        <w:shd w:fill="ffffff" w:val="clear"/>
        <w:ind w:left="720" w:hanging="360"/>
        <w:rPr>
          <w:sz w:val="31"/>
          <w:szCs w:val="31"/>
          <w:u w:val="none"/>
        </w:rPr>
      </w:pPr>
      <w:r w:rsidDel="00000000" w:rsidR="00000000" w:rsidRPr="00000000">
        <w:rPr>
          <w:sz w:val="31"/>
          <w:szCs w:val="31"/>
          <w:rtl w:val="0"/>
        </w:rPr>
        <w:t xml:space="preserve">In the dataset,many sectors are given and they represent their contribution toward GDP.</w:t>
      </w:r>
    </w:p>
    <w:p w:rsidR="00000000" w:rsidDel="00000000" w:rsidP="00000000" w:rsidRDefault="00000000" w:rsidRPr="00000000" w14:paraId="0000000C">
      <w:pPr>
        <w:numPr>
          <w:ilvl w:val="0"/>
          <w:numId w:val="1"/>
        </w:numPr>
        <w:shd w:fill="ffffff" w:val="clear"/>
        <w:ind w:left="720" w:hanging="360"/>
        <w:rPr>
          <w:sz w:val="31"/>
          <w:szCs w:val="31"/>
          <w:u w:val="none"/>
        </w:rPr>
      </w:pPr>
      <w:r w:rsidDel="00000000" w:rsidR="00000000" w:rsidRPr="00000000">
        <w:rPr>
          <w:sz w:val="31"/>
          <w:szCs w:val="31"/>
          <w:rtl w:val="0"/>
        </w:rPr>
        <w:t xml:space="preserve">Q1, Q2, Q3 &amp; Q4 denote - April to June, July to September, October to December, and January to March quarters, respectively.</w:t>
      </w:r>
    </w:p>
    <w:p w:rsidR="00000000" w:rsidDel="00000000" w:rsidP="00000000" w:rsidRDefault="00000000" w:rsidRPr="00000000" w14:paraId="0000000D">
      <w:pPr>
        <w:numPr>
          <w:ilvl w:val="0"/>
          <w:numId w:val="1"/>
        </w:numPr>
        <w:shd w:fill="ffffff" w:val="clear"/>
        <w:ind w:left="720" w:hanging="360"/>
        <w:rPr>
          <w:sz w:val="31"/>
          <w:szCs w:val="31"/>
          <w:u w:val="none"/>
        </w:rPr>
      </w:pPr>
      <w:r w:rsidDel="00000000" w:rsidR="00000000" w:rsidRPr="00000000">
        <w:rPr>
          <w:sz w:val="31"/>
          <w:szCs w:val="31"/>
          <w:rtl w:val="0"/>
        </w:rPr>
        <w:t xml:space="preserve">All values are in (Rupees Crore).</w:t>
      </w:r>
    </w:p>
    <w:p w:rsidR="00000000" w:rsidDel="00000000" w:rsidP="00000000" w:rsidRDefault="00000000" w:rsidRPr="00000000" w14:paraId="0000000E">
      <w:pPr>
        <w:numPr>
          <w:ilvl w:val="0"/>
          <w:numId w:val="1"/>
        </w:numPr>
        <w:shd w:fill="ffffff" w:val="clear"/>
        <w:ind w:left="720" w:hanging="360"/>
        <w:rPr>
          <w:sz w:val="31"/>
          <w:szCs w:val="31"/>
          <w:u w:val="none"/>
        </w:rPr>
      </w:pPr>
      <w:r w:rsidDel="00000000" w:rsidR="00000000" w:rsidRPr="00000000">
        <w:rPr>
          <w:sz w:val="31"/>
          <w:szCs w:val="31"/>
          <w:rtl w:val="0"/>
        </w:rPr>
        <w:t xml:space="preserve">“Total Gross Value Added” is the final sum of all sectors.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sz w:val="30"/>
          <w:szCs w:val="30"/>
        </w:rPr>
      </w:pPr>
      <w:r w:rsidDel="00000000" w:rsidR="00000000" w:rsidRPr="00000000">
        <w:rPr>
          <w:rtl w:val="0"/>
        </w:rPr>
      </w:r>
    </w:p>
    <w:p w:rsidR="00000000" w:rsidDel="00000000" w:rsidP="00000000" w:rsidRDefault="00000000" w:rsidRPr="00000000" w14:paraId="00000012">
      <w:pPr>
        <w:rPr>
          <w:sz w:val="30"/>
          <w:szCs w:val="30"/>
        </w:rPr>
      </w:pPr>
      <w:r w:rsidDel="00000000" w:rsidR="00000000" w:rsidRPr="00000000">
        <w:rPr>
          <w:rtl w:val="0"/>
        </w:rPr>
      </w:r>
    </w:p>
    <w:p w:rsidR="00000000" w:rsidDel="00000000" w:rsidP="00000000" w:rsidRDefault="00000000" w:rsidRPr="00000000" w14:paraId="00000013">
      <w:pPr>
        <w:rPr>
          <w:sz w:val="30"/>
          <w:szCs w:val="30"/>
        </w:rPr>
      </w:pPr>
      <w:r w:rsidDel="00000000" w:rsidR="00000000" w:rsidRPr="00000000">
        <w:rPr>
          <w:rtl w:val="0"/>
        </w:rPr>
      </w:r>
    </w:p>
    <w:p w:rsidR="00000000" w:rsidDel="00000000" w:rsidP="00000000" w:rsidRDefault="00000000" w:rsidRPr="00000000" w14:paraId="00000014">
      <w:pPr>
        <w:rPr>
          <w:sz w:val="30"/>
          <w:szCs w:val="30"/>
        </w:rPr>
      </w:pPr>
      <w:r w:rsidDel="00000000" w:rsidR="00000000" w:rsidRPr="00000000">
        <w:rPr>
          <w:rtl w:val="0"/>
        </w:rPr>
      </w:r>
    </w:p>
    <w:p w:rsidR="00000000" w:rsidDel="00000000" w:rsidP="00000000" w:rsidRDefault="00000000" w:rsidRPr="00000000" w14:paraId="00000015">
      <w:pPr>
        <w:rPr>
          <w:sz w:val="30"/>
          <w:szCs w:val="30"/>
        </w:rPr>
      </w:pPr>
      <w:r w:rsidDel="00000000" w:rsidR="00000000" w:rsidRPr="00000000">
        <w:rPr>
          <w:rtl w:val="0"/>
        </w:rPr>
      </w:r>
    </w:p>
    <w:p w:rsidR="00000000" w:rsidDel="00000000" w:rsidP="00000000" w:rsidRDefault="00000000" w:rsidRPr="00000000" w14:paraId="00000016">
      <w:pPr>
        <w:rPr>
          <w:sz w:val="30"/>
          <w:szCs w:val="30"/>
        </w:rPr>
      </w:pPr>
      <w:r w:rsidDel="00000000" w:rsidR="00000000" w:rsidRPr="00000000">
        <w:rPr>
          <w:rtl w:val="0"/>
        </w:rPr>
      </w:r>
    </w:p>
    <w:p w:rsidR="00000000" w:rsidDel="00000000" w:rsidP="00000000" w:rsidRDefault="00000000" w:rsidRPr="00000000" w14:paraId="00000017">
      <w:pPr>
        <w:rPr>
          <w:sz w:val="30"/>
          <w:szCs w:val="30"/>
        </w:rPr>
      </w:pPr>
      <w:r w:rsidDel="00000000" w:rsidR="00000000" w:rsidRPr="00000000">
        <w:rPr>
          <w:rtl w:val="0"/>
        </w:rPr>
      </w:r>
    </w:p>
    <w:p w:rsidR="00000000" w:rsidDel="00000000" w:rsidP="00000000" w:rsidRDefault="00000000" w:rsidRPr="00000000" w14:paraId="00000018">
      <w:pPr>
        <w:rPr>
          <w:sz w:val="30"/>
          <w:szCs w:val="30"/>
        </w:rPr>
      </w:pPr>
      <w:r w:rsidDel="00000000" w:rsidR="00000000" w:rsidRPr="00000000">
        <w:rPr>
          <w:rtl w:val="0"/>
        </w:rPr>
      </w:r>
    </w:p>
    <w:p w:rsidR="00000000" w:rsidDel="00000000" w:rsidP="00000000" w:rsidRDefault="00000000" w:rsidRPr="00000000" w14:paraId="00000019">
      <w:pPr>
        <w:rPr>
          <w:sz w:val="28"/>
          <w:szCs w:val="28"/>
          <w:highlight w:val="white"/>
        </w:rPr>
      </w:pPr>
      <w:r w:rsidDel="00000000" w:rsidR="00000000" w:rsidRPr="00000000">
        <w:rPr>
          <w:sz w:val="28"/>
          <w:szCs w:val="28"/>
          <w:rtl w:val="0"/>
        </w:rPr>
        <w:t xml:space="preserve">1.</w:t>
      </w:r>
      <w:r w:rsidDel="00000000" w:rsidR="00000000" w:rsidRPr="00000000">
        <w:rPr>
          <w:sz w:val="28"/>
          <w:szCs w:val="28"/>
          <w:highlight w:val="white"/>
          <w:rtl w:val="0"/>
        </w:rPr>
        <w:t xml:space="preserve">Load the given dataset into a tableau workbook.</w:t>
      </w:r>
    </w:p>
    <w:p w:rsidR="00000000" w:rsidDel="00000000" w:rsidP="00000000" w:rsidRDefault="00000000" w:rsidRPr="00000000" w14:paraId="0000001A">
      <w:pPr>
        <w:rPr>
          <w:sz w:val="30"/>
          <w:szCs w:val="30"/>
          <w:highlight w:val="white"/>
        </w:rPr>
      </w:pPr>
      <w:r w:rsidDel="00000000" w:rsidR="00000000" w:rsidRPr="00000000">
        <w:rPr>
          <w:rtl w:val="0"/>
        </w:rPr>
      </w:r>
    </w:p>
    <w:p w:rsidR="00000000" w:rsidDel="00000000" w:rsidP="00000000" w:rsidRDefault="00000000" w:rsidRPr="00000000" w14:paraId="0000001B">
      <w:pPr>
        <w:rPr>
          <w:sz w:val="30"/>
          <w:szCs w:val="30"/>
          <w:highlight w:val="white"/>
        </w:rPr>
      </w:pPr>
      <w:r w:rsidDel="00000000" w:rsidR="00000000" w:rsidRPr="00000000">
        <w:rPr>
          <w:sz w:val="30"/>
          <w:szCs w:val="30"/>
          <w:highlight w:val="white"/>
        </w:rPr>
        <w:drawing>
          <wp:inline distB="114300" distT="114300" distL="114300" distR="114300">
            <wp:extent cx="5943600" cy="2921000"/>
            <wp:effectExtent b="0" l="0" r="0" t="0"/>
            <wp:docPr id="28"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sz w:val="30"/>
          <w:szCs w:val="30"/>
          <w:highlight w:val="white"/>
        </w:rPr>
      </w:pPr>
      <w:r w:rsidDel="00000000" w:rsidR="00000000" w:rsidRPr="00000000">
        <w:rPr>
          <w:rtl w:val="0"/>
        </w:rPr>
      </w:r>
    </w:p>
    <w:p w:rsidR="00000000" w:rsidDel="00000000" w:rsidP="00000000" w:rsidRDefault="00000000" w:rsidRPr="00000000" w14:paraId="0000001D">
      <w:pPr>
        <w:rPr>
          <w:sz w:val="28"/>
          <w:szCs w:val="28"/>
          <w:highlight w:val="white"/>
        </w:rPr>
      </w:pPr>
      <w:r w:rsidDel="00000000" w:rsidR="00000000" w:rsidRPr="00000000">
        <w:rPr>
          <w:sz w:val="28"/>
          <w:szCs w:val="28"/>
          <w:highlight w:val="white"/>
          <w:rtl w:val="0"/>
        </w:rPr>
        <w:t xml:space="preserve">2. Change the “quarter-end date” column’s data type to date.</w:t>
      </w:r>
    </w:p>
    <w:p w:rsidR="00000000" w:rsidDel="00000000" w:rsidP="00000000" w:rsidRDefault="00000000" w:rsidRPr="00000000" w14:paraId="0000001E">
      <w:pPr>
        <w:rPr>
          <w:sz w:val="31"/>
          <w:szCs w:val="31"/>
          <w:highlight w:val="white"/>
        </w:rPr>
      </w:pPr>
      <w:r w:rsidDel="00000000" w:rsidR="00000000" w:rsidRPr="00000000">
        <w:rPr>
          <w:rtl w:val="0"/>
        </w:rPr>
      </w:r>
    </w:p>
    <w:p w:rsidR="00000000" w:rsidDel="00000000" w:rsidP="00000000" w:rsidRDefault="00000000" w:rsidRPr="00000000" w14:paraId="0000001F">
      <w:pPr>
        <w:rPr>
          <w:sz w:val="31"/>
          <w:szCs w:val="31"/>
          <w:highlight w:val="white"/>
        </w:rPr>
      </w:pPr>
      <w:r w:rsidDel="00000000" w:rsidR="00000000" w:rsidRPr="00000000">
        <w:rPr>
          <w:sz w:val="31"/>
          <w:szCs w:val="31"/>
          <w:highlight w:val="white"/>
        </w:rPr>
        <w:drawing>
          <wp:inline distB="114300" distT="114300" distL="114300" distR="114300">
            <wp:extent cx="5943600" cy="3035300"/>
            <wp:effectExtent b="0" l="0" r="0" t="0"/>
            <wp:docPr id="9"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sz w:val="31"/>
          <w:szCs w:val="31"/>
          <w:highlight w:val="white"/>
        </w:rPr>
      </w:pPr>
      <w:r w:rsidDel="00000000" w:rsidR="00000000" w:rsidRPr="00000000">
        <w:rPr>
          <w:rtl w:val="0"/>
        </w:rPr>
      </w:r>
    </w:p>
    <w:p w:rsidR="00000000" w:rsidDel="00000000" w:rsidP="00000000" w:rsidRDefault="00000000" w:rsidRPr="00000000" w14:paraId="00000021">
      <w:pPr>
        <w:rPr>
          <w:sz w:val="31"/>
          <w:szCs w:val="31"/>
          <w:highlight w:val="white"/>
        </w:rPr>
      </w:pPr>
      <w:r w:rsidDel="00000000" w:rsidR="00000000" w:rsidRPr="00000000">
        <w:rPr>
          <w:rtl w:val="0"/>
        </w:rPr>
      </w:r>
    </w:p>
    <w:p w:rsidR="00000000" w:rsidDel="00000000" w:rsidP="00000000" w:rsidRDefault="00000000" w:rsidRPr="00000000" w14:paraId="00000022">
      <w:pPr>
        <w:rPr>
          <w:sz w:val="31"/>
          <w:szCs w:val="31"/>
          <w:highlight w:val="white"/>
        </w:rPr>
      </w:pPr>
      <w:r w:rsidDel="00000000" w:rsidR="00000000" w:rsidRPr="00000000">
        <w:rPr>
          <w:rtl w:val="0"/>
        </w:rPr>
      </w:r>
    </w:p>
    <w:p w:rsidR="00000000" w:rsidDel="00000000" w:rsidP="00000000" w:rsidRDefault="00000000" w:rsidRPr="00000000" w14:paraId="00000023">
      <w:pPr>
        <w:rPr>
          <w:sz w:val="28"/>
          <w:szCs w:val="28"/>
          <w:highlight w:val="white"/>
        </w:rPr>
      </w:pPr>
      <w:r w:rsidDel="00000000" w:rsidR="00000000" w:rsidRPr="00000000">
        <w:rPr>
          <w:sz w:val="28"/>
          <w:szCs w:val="28"/>
          <w:highlight w:val="white"/>
          <w:rtl w:val="0"/>
        </w:rPr>
        <w:t xml:space="preserve">3.Print line for an entire given timeline for “Total Gross Value Added”</w:t>
      </w:r>
    </w:p>
    <w:p w:rsidR="00000000" w:rsidDel="00000000" w:rsidP="00000000" w:rsidRDefault="00000000" w:rsidRPr="00000000" w14:paraId="00000024">
      <w:pPr>
        <w:rPr>
          <w:sz w:val="31"/>
          <w:szCs w:val="31"/>
          <w:highlight w:val="white"/>
        </w:rPr>
      </w:pPr>
      <w:r w:rsidDel="00000000" w:rsidR="00000000" w:rsidRPr="00000000">
        <w:rPr>
          <w:rtl w:val="0"/>
        </w:rPr>
      </w:r>
    </w:p>
    <w:p w:rsidR="00000000" w:rsidDel="00000000" w:rsidP="00000000" w:rsidRDefault="00000000" w:rsidRPr="00000000" w14:paraId="00000025">
      <w:pPr>
        <w:rPr>
          <w:sz w:val="31"/>
          <w:szCs w:val="31"/>
          <w:highlight w:val="white"/>
        </w:rPr>
      </w:pPr>
      <w:r w:rsidDel="00000000" w:rsidR="00000000" w:rsidRPr="00000000">
        <w:rPr>
          <w:sz w:val="31"/>
          <w:szCs w:val="31"/>
          <w:highlight w:val="white"/>
        </w:rPr>
        <w:drawing>
          <wp:inline distB="114300" distT="114300" distL="114300" distR="114300">
            <wp:extent cx="5943600" cy="30734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31"/>
          <w:szCs w:val="31"/>
          <w:highlight w:val="white"/>
        </w:rPr>
      </w:pPr>
      <w:r w:rsidDel="00000000" w:rsidR="00000000" w:rsidRPr="00000000">
        <w:rPr>
          <w:rtl w:val="0"/>
        </w:rPr>
      </w:r>
    </w:p>
    <w:p w:rsidR="00000000" w:rsidDel="00000000" w:rsidP="00000000" w:rsidRDefault="00000000" w:rsidRPr="00000000" w14:paraId="00000027">
      <w:pPr>
        <w:rPr>
          <w:sz w:val="28"/>
          <w:szCs w:val="28"/>
          <w:highlight w:val="white"/>
        </w:rPr>
      </w:pPr>
      <w:r w:rsidDel="00000000" w:rsidR="00000000" w:rsidRPr="00000000">
        <w:rPr>
          <w:sz w:val="28"/>
          <w:szCs w:val="28"/>
          <w:highlight w:val="white"/>
          <w:rtl w:val="0"/>
        </w:rPr>
        <w:t xml:space="preserve">4.Open a new sheet and find out the total contribution of Agriculture, Forestry, and Fishing fields to GDP for each year and each quarter with the help of a bar plot (use different color pellets to represent each quarter.)</w:t>
      </w:r>
    </w:p>
    <w:p w:rsidR="00000000" w:rsidDel="00000000" w:rsidP="00000000" w:rsidRDefault="00000000" w:rsidRPr="00000000" w14:paraId="00000028">
      <w:pPr>
        <w:rPr>
          <w:sz w:val="31"/>
          <w:szCs w:val="31"/>
          <w:highlight w:val="white"/>
        </w:rPr>
      </w:pPr>
      <w:r w:rsidDel="00000000" w:rsidR="00000000" w:rsidRPr="00000000">
        <w:rPr>
          <w:rtl w:val="0"/>
        </w:rPr>
      </w:r>
    </w:p>
    <w:p w:rsidR="00000000" w:rsidDel="00000000" w:rsidP="00000000" w:rsidRDefault="00000000" w:rsidRPr="00000000" w14:paraId="00000029">
      <w:pPr>
        <w:rPr>
          <w:sz w:val="31"/>
          <w:szCs w:val="31"/>
          <w:highlight w:val="white"/>
        </w:rPr>
      </w:pPr>
      <w:r w:rsidDel="00000000" w:rsidR="00000000" w:rsidRPr="00000000">
        <w:rPr>
          <w:sz w:val="31"/>
          <w:szCs w:val="31"/>
          <w:highlight w:val="white"/>
        </w:rPr>
        <w:drawing>
          <wp:inline distB="114300" distT="114300" distL="114300" distR="114300">
            <wp:extent cx="5943600" cy="3060700"/>
            <wp:effectExtent b="0" l="0" r="0" t="0"/>
            <wp:docPr id="25"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sz w:val="28"/>
          <w:szCs w:val="28"/>
          <w:highlight w:val="white"/>
        </w:rPr>
      </w:pPr>
      <w:r w:rsidDel="00000000" w:rsidR="00000000" w:rsidRPr="00000000">
        <w:rPr>
          <w:sz w:val="28"/>
          <w:szCs w:val="28"/>
          <w:highlight w:val="white"/>
          <w:rtl w:val="0"/>
        </w:rPr>
        <w:t xml:space="preserve">5. Compare the contribution of manufacturing, mining, quarrying, and financial and real estate sectors and their contribution to GDP each year quarter-wise with the help of a bar plot.</w:t>
      </w:r>
    </w:p>
    <w:p w:rsidR="00000000" w:rsidDel="00000000" w:rsidP="00000000" w:rsidRDefault="00000000" w:rsidRPr="00000000" w14:paraId="0000002B">
      <w:pPr>
        <w:rPr>
          <w:sz w:val="28"/>
          <w:szCs w:val="28"/>
          <w:highlight w:val="white"/>
        </w:rPr>
      </w:pPr>
      <w:r w:rsidDel="00000000" w:rsidR="00000000" w:rsidRPr="00000000">
        <w:rPr>
          <w:rtl w:val="0"/>
        </w:rPr>
      </w:r>
    </w:p>
    <w:p w:rsidR="00000000" w:rsidDel="00000000" w:rsidP="00000000" w:rsidRDefault="00000000" w:rsidRPr="00000000" w14:paraId="0000002C">
      <w:pPr>
        <w:rPr>
          <w:sz w:val="28"/>
          <w:szCs w:val="28"/>
          <w:highlight w:val="white"/>
        </w:rPr>
      </w:pPr>
      <w:r w:rsidDel="00000000" w:rsidR="00000000" w:rsidRPr="00000000">
        <w:rPr>
          <w:sz w:val="28"/>
          <w:szCs w:val="28"/>
          <w:highlight w:val="white"/>
        </w:rPr>
        <w:drawing>
          <wp:inline distB="114300" distT="114300" distL="114300" distR="114300">
            <wp:extent cx="5943600" cy="3175000"/>
            <wp:effectExtent b="0" l="0" r="0" t="0"/>
            <wp:docPr id="1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sz w:val="28"/>
          <w:szCs w:val="28"/>
          <w:highlight w:val="white"/>
        </w:rPr>
      </w:pPr>
      <w:r w:rsidDel="00000000" w:rsidR="00000000" w:rsidRPr="00000000">
        <w:rPr>
          <w:rtl w:val="0"/>
        </w:rPr>
      </w:r>
    </w:p>
    <w:p w:rsidR="00000000" w:rsidDel="00000000" w:rsidP="00000000" w:rsidRDefault="00000000" w:rsidRPr="00000000" w14:paraId="0000002E">
      <w:pPr>
        <w:rPr>
          <w:sz w:val="28"/>
          <w:szCs w:val="28"/>
          <w:highlight w:val="white"/>
        </w:rPr>
      </w:pPr>
      <w:r w:rsidDel="00000000" w:rsidR="00000000" w:rsidRPr="00000000">
        <w:rPr>
          <w:sz w:val="28"/>
          <w:szCs w:val="28"/>
          <w:highlight w:val="white"/>
          <w:rtl w:val="0"/>
        </w:rPr>
        <w:t xml:space="preserve">6.Find out in which quarter the agriculture and fishing sector contributed more to GDP in all years with help of a pie chart and try to conclude why.</w:t>
      </w:r>
    </w:p>
    <w:p w:rsidR="00000000" w:rsidDel="00000000" w:rsidP="00000000" w:rsidRDefault="00000000" w:rsidRPr="00000000" w14:paraId="0000002F">
      <w:pPr>
        <w:rPr>
          <w:sz w:val="28"/>
          <w:szCs w:val="28"/>
          <w:highlight w:val="white"/>
        </w:rPr>
      </w:pPr>
      <w:r w:rsidDel="00000000" w:rsidR="00000000" w:rsidRPr="00000000">
        <w:rPr>
          <w:rtl w:val="0"/>
        </w:rPr>
      </w:r>
    </w:p>
    <w:p w:rsidR="00000000" w:rsidDel="00000000" w:rsidP="00000000" w:rsidRDefault="00000000" w:rsidRPr="00000000" w14:paraId="00000030">
      <w:pPr>
        <w:rPr>
          <w:sz w:val="28"/>
          <w:szCs w:val="28"/>
          <w:highlight w:val="white"/>
        </w:rPr>
      </w:pPr>
      <w:r w:rsidDel="00000000" w:rsidR="00000000" w:rsidRPr="00000000">
        <w:rPr>
          <w:sz w:val="28"/>
          <w:szCs w:val="28"/>
          <w:highlight w:val="white"/>
        </w:rPr>
        <w:drawing>
          <wp:inline distB="114300" distT="114300" distL="114300" distR="114300">
            <wp:extent cx="5943600" cy="3009900"/>
            <wp:effectExtent b="0" l="0" r="0" t="0"/>
            <wp:docPr id="26"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hd w:fill="ffffff" w:val="clear"/>
        <w:rPr>
          <w:b w:val="1"/>
          <w:color w:val="0000ff"/>
          <w:sz w:val="31"/>
          <w:szCs w:val="31"/>
          <w:highlight w:val="white"/>
        </w:rPr>
      </w:pPr>
      <w:r w:rsidDel="00000000" w:rsidR="00000000" w:rsidRPr="00000000">
        <w:rPr>
          <w:b w:val="1"/>
          <w:color w:val="0000ff"/>
          <w:sz w:val="31"/>
          <w:szCs w:val="31"/>
          <w:highlight w:val="white"/>
          <w:rtl w:val="0"/>
        </w:rPr>
        <w:t xml:space="preserve">Problem Statement 2 :</w:t>
      </w:r>
    </w:p>
    <w:p w:rsidR="00000000" w:rsidDel="00000000" w:rsidP="00000000" w:rsidRDefault="00000000" w:rsidRPr="00000000" w14:paraId="00000032">
      <w:pPr>
        <w:shd w:fill="ffffff" w:val="clear"/>
        <w:rPr>
          <w:color w:val="0000ff"/>
          <w:sz w:val="31"/>
          <w:szCs w:val="31"/>
          <w:highlight w:val="white"/>
        </w:rPr>
      </w:pPr>
      <w:r w:rsidDel="00000000" w:rsidR="00000000" w:rsidRPr="00000000">
        <w:rPr>
          <w:rtl w:val="0"/>
        </w:rPr>
      </w:r>
    </w:p>
    <w:p w:rsidR="00000000" w:rsidDel="00000000" w:rsidP="00000000" w:rsidRDefault="00000000" w:rsidRPr="00000000" w14:paraId="00000033">
      <w:pPr>
        <w:shd w:fill="ffffff" w:val="clear"/>
        <w:rPr>
          <w:sz w:val="31"/>
          <w:szCs w:val="31"/>
          <w:highlight w:val="white"/>
        </w:rPr>
      </w:pPr>
      <w:r w:rsidDel="00000000" w:rsidR="00000000" w:rsidRPr="00000000">
        <w:rPr>
          <w:sz w:val="31"/>
          <w:szCs w:val="31"/>
          <w:highlight w:val="white"/>
          <w:rtl w:val="0"/>
        </w:rPr>
        <w:t xml:space="preserve">Use the given dataset Quarterly_Estimates_of_GDP.xlsx and load it into a tableau workbook.</w:t>
      </w:r>
    </w:p>
    <w:p w:rsidR="00000000" w:rsidDel="00000000" w:rsidP="00000000" w:rsidRDefault="00000000" w:rsidRPr="00000000" w14:paraId="00000034">
      <w:pPr>
        <w:shd w:fill="ffffff" w:val="clear"/>
        <w:rPr>
          <w:sz w:val="31"/>
          <w:szCs w:val="31"/>
          <w:highlight w:val="white"/>
        </w:rPr>
      </w:pPr>
      <w:r w:rsidDel="00000000" w:rsidR="00000000" w:rsidRPr="00000000">
        <w:rPr>
          <w:rtl w:val="0"/>
        </w:rPr>
      </w:r>
    </w:p>
    <w:p w:rsidR="00000000" w:rsidDel="00000000" w:rsidP="00000000" w:rsidRDefault="00000000" w:rsidRPr="00000000" w14:paraId="00000035">
      <w:pPr>
        <w:shd w:fill="ffffff" w:val="clear"/>
        <w:rPr>
          <w:sz w:val="31"/>
          <w:szCs w:val="31"/>
          <w:highlight w:val="white"/>
        </w:rPr>
      </w:pPr>
      <w:r w:rsidDel="00000000" w:rsidR="00000000" w:rsidRPr="00000000">
        <w:rPr>
          <w:sz w:val="31"/>
          <w:szCs w:val="31"/>
          <w:highlight w:val="white"/>
          <w:rtl w:val="0"/>
        </w:rPr>
        <w:t xml:space="preserve">The following are the tasks that are to be taken into consideration while constructing graphs and charts in the worksheets.</w:t>
      </w:r>
    </w:p>
    <w:p w:rsidR="00000000" w:rsidDel="00000000" w:rsidP="00000000" w:rsidRDefault="00000000" w:rsidRPr="00000000" w14:paraId="00000036">
      <w:pPr>
        <w:shd w:fill="ffffff" w:val="clear"/>
        <w:rPr>
          <w:b w:val="1"/>
          <w:sz w:val="31"/>
          <w:szCs w:val="31"/>
          <w:highlight w:val="white"/>
          <w:u w:val="single"/>
        </w:rPr>
      </w:pPr>
      <w:r w:rsidDel="00000000" w:rsidR="00000000" w:rsidRPr="00000000">
        <w:rPr>
          <w:rtl w:val="0"/>
        </w:rPr>
      </w:r>
    </w:p>
    <w:p w:rsidR="00000000" w:rsidDel="00000000" w:rsidP="00000000" w:rsidRDefault="00000000" w:rsidRPr="00000000" w14:paraId="00000037">
      <w:pPr>
        <w:shd w:fill="ffffff" w:val="clear"/>
        <w:rPr>
          <w:b w:val="1"/>
          <w:sz w:val="31"/>
          <w:szCs w:val="31"/>
          <w:highlight w:val="white"/>
          <w:u w:val="single"/>
        </w:rPr>
      </w:pPr>
      <w:r w:rsidDel="00000000" w:rsidR="00000000" w:rsidRPr="00000000">
        <w:rPr>
          <w:b w:val="1"/>
          <w:sz w:val="31"/>
          <w:szCs w:val="31"/>
          <w:highlight w:val="white"/>
          <w:u w:val="single"/>
          <w:rtl w:val="0"/>
        </w:rPr>
        <w:t xml:space="preserve">Dataset Description:</w:t>
      </w:r>
    </w:p>
    <w:p w:rsidR="00000000" w:rsidDel="00000000" w:rsidP="00000000" w:rsidRDefault="00000000" w:rsidRPr="00000000" w14:paraId="00000038">
      <w:pPr>
        <w:shd w:fill="ffffff" w:val="clear"/>
        <w:rPr>
          <w:sz w:val="31"/>
          <w:szCs w:val="31"/>
          <w:highlight w:val="white"/>
        </w:rPr>
      </w:pPr>
      <w:r w:rsidDel="00000000" w:rsidR="00000000" w:rsidRPr="00000000">
        <w:rPr>
          <w:rtl w:val="0"/>
        </w:rPr>
      </w:r>
    </w:p>
    <w:p w:rsidR="00000000" w:rsidDel="00000000" w:rsidP="00000000" w:rsidRDefault="00000000" w:rsidRPr="00000000" w14:paraId="00000039">
      <w:pPr>
        <w:shd w:fill="ffffff" w:val="clear"/>
        <w:rPr>
          <w:sz w:val="31"/>
          <w:szCs w:val="31"/>
          <w:highlight w:val="white"/>
        </w:rPr>
      </w:pPr>
      <w:r w:rsidDel="00000000" w:rsidR="00000000" w:rsidRPr="00000000">
        <w:rPr>
          <w:sz w:val="31"/>
          <w:szCs w:val="31"/>
          <w:highlight w:val="white"/>
          <w:rtl w:val="0"/>
        </w:rPr>
        <w:t xml:space="preserve">This data is given by RBI’s official website and the data set contains the data of Indian GDP from various decades,we will do all operations on the last decade 2011-21 so select that table only and read the below detail carefully.</w:t>
      </w:r>
    </w:p>
    <w:p w:rsidR="00000000" w:rsidDel="00000000" w:rsidP="00000000" w:rsidRDefault="00000000" w:rsidRPr="00000000" w14:paraId="0000003A">
      <w:pPr>
        <w:shd w:fill="ffffff" w:val="clear"/>
        <w:rPr>
          <w:sz w:val="31"/>
          <w:szCs w:val="31"/>
          <w:highlight w:val="white"/>
        </w:rPr>
      </w:pPr>
      <w:r w:rsidDel="00000000" w:rsidR="00000000" w:rsidRPr="00000000">
        <w:rPr>
          <w:rtl w:val="0"/>
        </w:rPr>
      </w:r>
    </w:p>
    <w:p w:rsidR="00000000" w:rsidDel="00000000" w:rsidP="00000000" w:rsidRDefault="00000000" w:rsidRPr="00000000" w14:paraId="0000003B">
      <w:pPr>
        <w:shd w:fill="ffffff" w:val="clear"/>
        <w:rPr>
          <w:sz w:val="31"/>
          <w:szCs w:val="31"/>
          <w:highlight w:val="white"/>
        </w:rPr>
      </w:pPr>
      <w:r w:rsidDel="00000000" w:rsidR="00000000" w:rsidRPr="00000000">
        <w:rPr>
          <w:sz w:val="31"/>
          <w:szCs w:val="31"/>
          <w:highlight w:val="white"/>
          <w:rtl w:val="0"/>
        </w:rPr>
        <w:t xml:space="preserve">1.In the dataset,many sectors are given and they represent their contribution towardGDP.</w:t>
      </w:r>
    </w:p>
    <w:p w:rsidR="00000000" w:rsidDel="00000000" w:rsidP="00000000" w:rsidRDefault="00000000" w:rsidRPr="00000000" w14:paraId="0000003C">
      <w:pPr>
        <w:shd w:fill="ffffff" w:val="clear"/>
        <w:rPr>
          <w:sz w:val="31"/>
          <w:szCs w:val="31"/>
          <w:highlight w:val="white"/>
        </w:rPr>
      </w:pPr>
      <w:r w:rsidDel="00000000" w:rsidR="00000000" w:rsidRPr="00000000">
        <w:rPr>
          <w:sz w:val="31"/>
          <w:szCs w:val="31"/>
          <w:highlight w:val="white"/>
          <w:rtl w:val="0"/>
        </w:rPr>
        <w:t xml:space="preserve">2.Q1, Q2, Q3 &amp; Q4 denote-April to June, July to September, October to December, andJanuary to March quarters, respectively.</w:t>
      </w:r>
    </w:p>
    <w:p w:rsidR="00000000" w:rsidDel="00000000" w:rsidP="00000000" w:rsidRDefault="00000000" w:rsidRPr="00000000" w14:paraId="0000003D">
      <w:pPr>
        <w:shd w:fill="ffffff" w:val="clear"/>
        <w:rPr>
          <w:sz w:val="31"/>
          <w:szCs w:val="31"/>
          <w:highlight w:val="white"/>
        </w:rPr>
      </w:pPr>
      <w:r w:rsidDel="00000000" w:rsidR="00000000" w:rsidRPr="00000000">
        <w:rPr>
          <w:sz w:val="31"/>
          <w:szCs w:val="31"/>
          <w:highlight w:val="white"/>
          <w:rtl w:val="0"/>
        </w:rPr>
        <w:t xml:space="preserve">3.All values are in (Rupees Crore).</w:t>
      </w:r>
    </w:p>
    <w:p w:rsidR="00000000" w:rsidDel="00000000" w:rsidP="00000000" w:rsidRDefault="00000000" w:rsidRPr="00000000" w14:paraId="0000003E">
      <w:pPr>
        <w:shd w:fill="ffffff" w:val="clear"/>
        <w:rPr>
          <w:sz w:val="31"/>
          <w:szCs w:val="31"/>
          <w:highlight w:val="white"/>
        </w:rPr>
      </w:pPr>
      <w:r w:rsidDel="00000000" w:rsidR="00000000" w:rsidRPr="00000000">
        <w:rPr>
          <w:sz w:val="31"/>
          <w:szCs w:val="31"/>
          <w:highlight w:val="white"/>
          <w:rtl w:val="0"/>
        </w:rPr>
        <w:t xml:space="preserve">4.“Total Gross ValueAdded” is the final sum of all sectors</w:t>
      </w:r>
    </w:p>
    <w:p w:rsidR="00000000" w:rsidDel="00000000" w:rsidP="00000000" w:rsidRDefault="00000000" w:rsidRPr="00000000" w14:paraId="0000003F">
      <w:pPr>
        <w:rPr>
          <w:sz w:val="28"/>
          <w:szCs w:val="28"/>
          <w:highlight w:val="white"/>
        </w:rPr>
      </w:pPr>
      <w:r w:rsidDel="00000000" w:rsidR="00000000" w:rsidRPr="00000000">
        <w:rPr>
          <w:rtl w:val="0"/>
        </w:rPr>
      </w:r>
    </w:p>
    <w:p w:rsidR="00000000" w:rsidDel="00000000" w:rsidP="00000000" w:rsidRDefault="00000000" w:rsidRPr="00000000" w14:paraId="00000040">
      <w:pPr>
        <w:rPr>
          <w:sz w:val="28"/>
          <w:szCs w:val="28"/>
          <w:highlight w:val="white"/>
        </w:rPr>
      </w:pPr>
      <w:r w:rsidDel="00000000" w:rsidR="00000000" w:rsidRPr="00000000">
        <w:rPr>
          <w:rtl w:val="0"/>
        </w:rPr>
      </w:r>
    </w:p>
    <w:p w:rsidR="00000000" w:rsidDel="00000000" w:rsidP="00000000" w:rsidRDefault="00000000" w:rsidRPr="00000000" w14:paraId="00000041">
      <w:pPr>
        <w:rPr>
          <w:sz w:val="31"/>
          <w:szCs w:val="31"/>
          <w:highlight w:val="white"/>
        </w:rPr>
      </w:pPr>
      <w:r w:rsidDel="00000000" w:rsidR="00000000" w:rsidRPr="00000000">
        <w:rPr>
          <w:rtl w:val="0"/>
        </w:rPr>
      </w:r>
    </w:p>
    <w:p w:rsidR="00000000" w:rsidDel="00000000" w:rsidP="00000000" w:rsidRDefault="00000000" w:rsidRPr="00000000" w14:paraId="00000042">
      <w:pPr>
        <w:rPr>
          <w:sz w:val="31"/>
          <w:szCs w:val="31"/>
          <w:highlight w:val="white"/>
        </w:rPr>
      </w:pPr>
      <w:r w:rsidDel="00000000" w:rsidR="00000000" w:rsidRPr="00000000">
        <w:rPr>
          <w:rtl w:val="0"/>
        </w:rPr>
      </w:r>
    </w:p>
    <w:p w:rsidR="00000000" w:rsidDel="00000000" w:rsidP="00000000" w:rsidRDefault="00000000" w:rsidRPr="00000000" w14:paraId="00000043">
      <w:pPr>
        <w:rPr>
          <w:sz w:val="31"/>
          <w:szCs w:val="31"/>
          <w:highlight w:val="white"/>
        </w:rPr>
      </w:pPr>
      <w:r w:rsidDel="00000000" w:rsidR="00000000" w:rsidRPr="00000000">
        <w:rPr>
          <w:rtl w:val="0"/>
        </w:rPr>
      </w:r>
    </w:p>
    <w:p w:rsidR="00000000" w:rsidDel="00000000" w:rsidP="00000000" w:rsidRDefault="00000000" w:rsidRPr="00000000" w14:paraId="00000044">
      <w:pPr>
        <w:rPr>
          <w:sz w:val="30"/>
          <w:szCs w:val="30"/>
          <w:highlight w:val="white"/>
        </w:rPr>
      </w:pPr>
      <w:r w:rsidDel="00000000" w:rsidR="00000000" w:rsidRPr="00000000">
        <w:rPr>
          <w:rtl w:val="0"/>
        </w:rPr>
      </w:r>
    </w:p>
    <w:p w:rsidR="00000000" w:rsidDel="00000000" w:rsidP="00000000" w:rsidRDefault="00000000" w:rsidRPr="00000000" w14:paraId="00000045">
      <w:pPr>
        <w:rPr>
          <w:sz w:val="30"/>
          <w:szCs w:val="30"/>
          <w:highlight w:val="white"/>
        </w:rPr>
      </w:pPr>
      <w:r w:rsidDel="00000000" w:rsidR="00000000" w:rsidRPr="00000000">
        <w:rPr>
          <w:rtl w:val="0"/>
        </w:rPr>
      </w:r>
    </w:p>
    <w:p w:rsidR="00000000" w:rsidDel="00000000" w:rsidP="00000000" w:rsidRDefault="00000000" w:rsidRPr="00000000" w14:paraId="00000046">
      <w:pPr>
        <w:rPr>
          <w:sz w:val="30"/>
          <w:szCs w:val="30"/>
          <w:highlight w:val="white"/>
        </w:rPr>
      </w:pPr>
      <w:r w:rsidDel="00000000" w:rsidR="00000000" w:rsidRPr="00000000">
        <w:rPr>
          <w:rtl w:val="0"/>
        </w:rPr>
      </w:r>
    </w:p>
    <w:p w:rsidR="00000000" w:rsidDel="00000000" w:rsidP="00000000" w:rsidRDefault="00000000" w:rsidRPr="00000000" w14:paraId="00000047">
      <w:pPr>
        <w:rPr>
          <w:sz w:val="30"/>
          <w:szCs w:val="30"/>
          <w:highlight w:val="white"/>
        </w:rPr>
      </w:pPr>
      <w:r w:rsidDel="00000000" w:rsidR="00000000" w:rsidRPr="00000000">
        <w:rPr>
          <w:rtl w:val="0"/>
        </w:rPr>
      </w:r>
    </w:p>
    <w:p w:rsidR="00000000" w:rsidDel="00000000" w:rsidP="00000000" w:rsidRDefault="00000000" w:rsidRPr="00000000" w14:paraId="00000048">
      <w:pPr>
        <w:rPr>
          <w:sz w:val="30"/>
          <w:szCs w:val="30"/>
          <w:highlight w:val="white"/>
        </w:rPr>
      </w:pPr>
      <w:r w:rsidDel="00000000" w:rsidR="00000000" w:rsidRPr="00000000">
        <w:rPr>
          <w:rtl w:val="0"/>
        </w:rPr>
      </w:r>
    </w:p>
    <w:p w:rsidR="00000000" w:rsidDel="00000000" w:rsidP="00000000" w:rsidRDefault="00000000" w:rsidRPr="00000000" w14:paraId="00000049">
      <w:pPr>
        <w:rPr>
          <w:sz w:val="30"/>
          <w:szCs w:val="30"/>
          <w:highlight w:val="white"/>
        </w:rPr>
      </w:pPr>
      <w:r w:rsidDel="00000000" w:rsidR="00000000" w:rsidRPr="00000000">
        <w:rPr>
          <w:rtl w:val="0"/>
        </w:rPr>
      </w:r>
    </w:p>
    <w:p w:rsidR="00000000" w:rsidDel="00000000" w:rsidP="00000000" w:rsidRDefault="00000000" w:rsidRPr="00000000" w14:paraId="0000004A">
      <w:pPr>
        <w:rPr>
          <w:sz w:val="28"/>
          <w:szCs w:val="28"/>
          <w:highlight w:val="white"/>
        </w:rPr>
      </w:pPr>
      <w:r w:rsidDel="00000000" w:rsidR="00000000" w:rsidRPr="00000000">
        <w:rPr>
          <w:sz w:val="28"/>
          <w:szCs w:val="28"/>
          <w:highlight w:val="white"/>
          <w:rtl w:val="0"/>
        </w:rPr>
        <w:t xml:space="preserve">1.Load the given dataset into a tableau workbook.</w:t>
      </w:r>
    </w:p>
    <w:p w:rsidR="00000000" w:rsidDel="00000000" w:rsidP="00000000" w:rsidRDefault="00000000" w:rsidRPr="00000000" w14:paraId="0000004B">
      <w:pPr>
        <w:rPr>
          <w:sz w:val="28"/>
          <w:szCs w:val="28"/>
          <w:highlight w:val="white"/>
        </w:rPr>
      </w:pPr>
      <w:r w:rsidDel="00000000" w:rsidR="00000000" w:rsidRPr="00000000">
        <w:rPr>
          <w:rtl w:val="0"/>
        </w:rPr>
      </w:r>
    </w:p>
    <w:p w:rsidR="00000000" w:rsidDel="00000000" w:rsidP="00000000" w:rsidRDefault="00000000" w:rsidRPr="00000000" w14:paraId="0000004C">
      <w:pPr>
        <w:rPr>
          <w:sz w:val="28"/>
          <w:szCs w:val="28"/>
          <w:highlight w:val="white"/>
        </w:rPr>
      </w:pPr>
      <w:r w:rsidDel="00000000" w:rsidR="00000000" w:rsidRPr="00000000">
        <w:rPr>
          <w:sz w:val="28"/>
          <w:szCs w:val="28"/>
          <w:highlight w:val="white"/>
        </w:rPr>
        <w:drawing>
          <wp:inline distB="114300" distT="114300" distL="114300" distR="114300">
            <wp:extent cx="5943600" cy="2921000"/>
            <wp:effectExtent b="0" l="0" r="0" t="0"/>
            <wp:docPr id="22"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8"/>
          <w:szCs w:val="28"/>
          <w:highlight w:val="white"/>
        </w:rPr>
      </w:pPr>
      <w:r w:rsidDel="00000000" w:rsidR="00000000" w:rsidRPr="00000000">
        <w:rPr>
          <w:rtl w:val="0"/>
        </w:rPr>
      </w:r>
    </w:p>
    <w:p w:rsidR="00000000" w:rsidDel="00000000" w:rsidP="00000000" w:rsidRDefault="00000000" w:rsidRPr="00000000" w14:paraId="0000004E">
      <w:pPr>
        <w:rPr>
          <w:sz w:val="28"/>
          <w:szCs w:val="28"/>
          <w:highlight w:val="white"/>
        </w:rPr>
      </w:pPr>
      <w:r w:rsidDel="00000000" w:rsidR="00000000" w:rsidRPr="00000000">
        <w:rPr>
          <w:sz w:val="28"/>
          <w:szCs w:val="28"/>
          <w:highlight w:val="white"/>
          <w:rtl w:val="0"/>
        </w:rPr>
        <w:t xml:space="preserve">2.Change the “quarter-end date” column’s data type to date.</w:t>
      </w:r>
    </w:p>
    <w:p w:rsidR="00000000" w:rsidDel="00000000" w:rsidP="00000000" w:rsidRDefault="00000000" w:rsidRPr="00000000" w14:paraId="0000004F">
      <w:pPr>
        <w:rPr>
          <w:sz w:val="28"/>
          <w:szCs w:val="28"/>
          <w:highlight w:val="white"/>
        </w:rPr>
      </w:pPr>
      <w:r w:rsidDel="00000000" w:rsidR="00000000" w:rsidRPr="00000000">
        <w:rPr>
          <w:rtl w:val="0"/>
        </w:rPr>
      </w:r>
    </w:p>
    <w:p w:rsidR="00000000" w:rsidDel="00000000" w:rsidP="00000000" w:rsidRDefault="00000000" w:rsidRPr="00000000" w14:paraId="00000050">
      <w:pPr>
        <w:rPr>
          <w:sz w:val="28"/>
          <w:szCs w:val="28"/>
          <w:highlight w:val="white"/>
        </w:rPr>
      </w:pPr>
      <w:r w:rsidDel="00000000" w:rsidR="00000000" w:rsidRPr="00000000">
        <w:rPr>
          <w:sz w:val="28"/>
          <w:szCs w:val="28"/>
          <w:highlight w:val="white"/>
        </w:rPr>
        <w:drawing>
          <wp:inline distB="114300" distT="114300" distL="114300" distR="114300">
            <wp:extent cx="5943600" cy="3035300"/>
            <wp:effectExtent b="0" l="0" r="0" t="0"/>
            <wp:docPr id="15"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sz w:val="28"/>
          <w:szCs w:val="28"/>
          <w:highlight w:val="white"/>
        </w:rPr>
      </w:pPr>
      <w:r w:rsidDel="00000000" w:rsidR="00000000" w:rsidRPr="00000000">
        <w:rPr>
          <w:rtl w:val="0"/>
        </w:rPr>
      </w:r>
    </w:p>
    <w:p w:rsidR="00000000" w:rsidDel="00000000" w:rsidP="00000000" w:rsidRDefault="00000000" w:rsidRPr="00000000" w14:paraId="00000052">
      <w:pPr>
        <w:rPr>
          <w:sz w:val="28"/>
          <w:szCs w:val="28"/>
          <w:highlight w:val="white"/>
        </w:rPr>
      </w:pPr>
      <w:r w:rsidDel="00000000" w:rsidR="00000000" w:rsidRPr="00000000">
        <w:rPr>
          <w:rtl w:val="0"/>
        </w:rPr>
      </w:r>
    </w:p>
    <w:p w:rsidR="00000000" w:rsidDel="00000000" w:rsidP="00000000" w:rsidRDefault="00000000" w:rsidRPr="00000000" w14:paraId="00000053">
      <w:pPr>
        <w:rPr>
          <w:sz w:val="28"/>
          <w:szCs w:val="28"/>
          <w:highlight w:val="white"/>
        </w:rPr>
      </w:pPr>
      <w:r w:rsidDel="00000000" w:rsidR="00000000" w:rsidRPr="00000000">
        <w:rPr>
          <w:rtl w:val="0"/>
        </w:rPr>
      </w:r>
    </w:p>
    <w:p w:rsidR="00000000" w:rsidDel="00000000" w:rsidP="00000000" w:rsidRDefault="00000000" w:rsidRPr="00000000" w14:paraId="00000054">
      <w:pPr>
        <w:rPr>
          <w:sz w:val="28"/>
          <w:szCs w:val="28"/>
          <w:highlight w:val="white"/>
        </w:rPr>
      </w:pPr>
      <w:r w:rsidDel="00000000" w:rsidR="00000000" w:rsidRPr="00000000">
        <w:rPr>
          <w:rtl w:val="0"/>
        </w:rPr>
      </w:r>
    </w:p>
    <w:p w:rsidR="00000000" w:rsidDel="00000000" w:rsidP="00000000" w:rsidRDefault="00000000" w:rsidRPr="00000000" w14:paraId="00000055">
      <w:pPr>
        <w:rPr>
          <w:sz w:val="28"/>
          <w:szCs w:val="28"/>
          <w:highlight w:val="white"/>
        </w:rPr>
      </w:pPr>
      <w:r w:rsidDel="00000000" w:rsidR="00000000" w:rsidRPr="00000000">
        <w:rPr>
          <w:sz w:val="28"/>
          <w:szCs w:val="28"/>
          <w:highlight w:val="white"/>
          <w:rtl w:val="0"/>
        </w:rPr>
        <w:t xml:space="preserve">3.Make a hierarchy of “year”, “quarter”, and “quarter-end date” in the given order, and using a bar plot, observe “Public Administration, Defence, and Other Services”.</w:t>
        <w:br w:type="textWrapping"/>
      </w:r>
    </w:p>
    <w:p w:rsidR="00000000" w:rsidDel="00000000" w:rsidP="00000000" w:rsidRDefault="00000000" w:rsidRPr="00000000" w14:paraId="00000056">
      <w:pPr>
        <w:rPr>
          <w:sz w:val="28"/>
          <w:szCs w:val="28"/>
          <w:highlight w:val="white"/>
        </w:rPr>
      </w:pPr>
      <w:r w:rsidDel="00000000" w:rsidR="00000000" w:rsidRPr="00000000">
        <w:rPr>
          <w:sz w:val="28"/>
          <w:szCs w:val="28"/>
          <w:highlight w:val="white"/>
        </w:rPr>
        <w:drawing>
          <wp:inline distB="114300" distT="114300" distL="114300" distR="114300">
            <wp:extent cx="5943600" cy="2959100"/>
            <wp:effectExtent b="0" l="0" r="0" t="0"/>
            <wp:docPr id="1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sz w:val="28"/>
          <w:szCs w:val="28"/>
          <w:highlight w:val="white"/>
        </w:rPr>
      </w:pPr>
      <w:r w:rsidDel="00000000" w:rsidR="00000000" w:rsidRPr="00000000">
        <w:rPr>
          <w:rtl w:val="0"/>
        </w:rPr>
      </w:r>
    </w:p>
    <w:p w:rsidR="00000000" w:rsidDel="00000000" w:rsidP="00000000" w:rsidRDefault="00000000" w:rsidRPr="00000000" w14:paraId="00000058">
      <w:pPr>
        <w:rPr>
          <w:sz w:val="28"/>
          <w:szCs w:val="28"/>
          <w:highlight w:val="white"/>
        </w:rPr>
      </w:pPr>
      <w:r w:rsidDel="00000000" w:rsidR="00000000" w:rsidRPr="00000000">
        <w:rPr>
          <w:sz w:val="28"/>
          <w:szCs w:val="28"/>
          <w:highlight w:val="white"/>
          <w:rtl w:val="0"/>
        </w:rPr>
        <w:t xml:space="preserve">4.Plot multilevel bar chart for “manufacturing”, “construction”, “mining &amp; quarrying”, and use highlighted features on “quarter” and “industry/year”.</w:t>
      </w:r>
    </w:p>
    <w:p w:rsidR="00000000" w:rsidDel="00000000" w:rsidP="00000000" w:rsidRDefault="00000000" w:rsidRPr="00000000" w14:paraId="00000059">
      <w:pPr>
        <w:rPr>
          <w:sz w:val="28"/>
          <w:szCs w:val="28"/>
          <w:highlight w:val="white"/>
        </w:rPr>
      </w:pPr>
      <w:r w:rsidDel="00000000" w:rsidR="00000000" w:rsidRPr="00000000">
        <w:rPr>
          <w:rtl w:val="0"/>
        </w:rPr>
      </w:r>
    </w:p>
    <w:p w:rsidR="00000000" w:rsidDel="00000000" w:rsidP="00000000" w:rsidRDefault="00000000" w:rsidRPr="00000000" w14:paraId="0000005A">
      <w:pPr>
        <w:rPr>
          <w:sz w:val="28"/>
          <w:szCs w:val="28"/>
          <w:highlight w:val="white"/>
        </w:rPr>
      </w:pPr>
      <w:r w:rsidDel="00000000" w:rsidR="00000000" w:rsidRPr="00000000">
        <w:rPr>
          <w:sz w:val="28"/>
          <w:szCs w:val="28"/>
          <w:highlight w:val="white"/>
        </w:rPr>
        <w:drawing>
          <wp:inline distB="114300" distT="114300" distL="114300" distR="114300">
            <wp:extent cx="5943600" cy="3048000"/>
            <wp:effectExtent b="0" l="0" r="0" t="0"/>
            <wp:docPr id="29"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z w:val="28"/>
          <w:szCs w:val="28"/>
          <w:highlight w:val="white"/>
        </w:rPr>
      </w:pPr>
      <w:r w:rsidDel="00000000" w:rsidR="00000000" w:rsidRPr="00000000">
        <w:rPr>
          <w:sz w:val="28"/>
          <w:szCs w:val="28"/>
          <w:highlight w:val="white"/>
          <w:rtl w:val="0"/>
        </w:rPr>
        <w:t xml:space="preserve">5.Find out in which year mining and quarrying contributed highest to GDP (Do sorting to find the answer visually).</w:t>
      </w:r>
    </w:p>
    <w:p w:rsidR="00000000" w:rsidDel="00000000" w:rsidP="00000000" w:rsidRDefault="00000000" w:rsidRPr="00000000" w14:paraId="0000005C">
      <w:pPr>
        <w:rPr>
          <w:sz w:val="31"/>
          <w:szCs w:val="31"/>
          <w:highlight w:val="white"/>
        </w:rPr>
      </w:pPr>
      <w:r w:rsidDel="00000000" w:rsidR="00000000" w:rsidRPr="00000000">
        <w:rPr>
          <w:rtl w:val="0"/>
        </w:rPr>
      </w:r>
    </w:p>
    <w:p w:rsidR="00000000" w:rsidDel="00000000" w:rsidP="00000000" w:rsidRDefault="00000000" w:rsidRPr="00000000" w14:paraId="0000005D">
      <w:pPr>
        <w:rPr>
          <w:sz w:val="31"/>
          <w:szCs w:val="31"/>
          <w:highlight w:val="white"/>
        </w:rPr>
      </w:pPr>
      <w:r w:rsidDel="00000000" w:rsidR="00000000" w:rsidRPr="00000000">
        <w:rPr>
          <w:sz w:val="31"/>
          <w:szCs w:val="31"/>
          <w:highlight w:val="white"/>
        </w:rPr>
        <w:drawing>
          <wp:inline distB="114300" distT="114300" distL="114300" distR="114300">
            <wp:extent cx="5943600" cy="3022600"/>
            <wp:effectExtent b="0" l="0" r="0" t="0"/>
            <wp:docPr id="12"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31"/>
          <w:szCs w:val="31"/>
          <w:highlight w:val="white"/>
        </w:rPr>
      </w:pPr>
      <w:r w:rsidDel="00000000" w:rsidR="00000000" w:rsidRPr="00000000">
        <w:rPr>
          <w:rtl w:val="0"/>
        </w:rPr>
      </w:r>
    </w:p>
    <w:p w:rsidR="00000000" w:rsidDel="00000000" w:rsidP="00000000" w:rsidRDefault="00000000" w:rsidRPr="00000000" w14:paraId="0000005F">
      <w:pPr>
        <w:rPr>
          <w:sz w:val="28"/>
          <w:szCs w:val="28"/>
          <w:highlight w:val="white"/>
        </w:rPr>
      </w:pPr>
      <w:r w:rsidDel="00000000" w:rsidR="00000000" w:rsidRPr="00000000">
        <w:rPr>
          <w:sz w:val="28"/>
          <w:szCs w:val="28"/>
          <w:highlight w:val="white"/>
          <w:rtl w:val="0"/>
        </w:rPr>
        <w:t xml:space="preserve">6.Create two groups of the last decade in a 5-year gap on “industry/year” and compare construction activity, (leave 2021-22 out of this because it is not part of the last decade).</w:t>
      </w:r>
    </w:p>
    <w:p w:rsidR="00000000" w:rsidDel="00000000" w:rsidP="00000000" w:rsidRDefault="00000000" w:rsidRPr="00000000" w14:paraId="00000060">
      <w:pPr>
        <w:rPr>
          <w:sz w:val="28"/>
          <w:szCs w:val="28"/>
          <w:highlight w:val="white"/>
        </w:rPr>
      </w:pPr>
      <w:r w:rsidDel="00000000" w:rsidR="00000000" w:rsidRPr="00000000">
        <w:rPr>
          <w:rtl w:val="0"/>
        </w:rPr>
      </w:r>
    </w:p>
    <w:p w:rsidR="00000000" w:rsidDel="00000000" w:rsidP="00000000" w:rsidRDefault="00000000" w:rsidRPr="00000000" w14:paraId="00000061">
      <w:pPr>
        <w:rPr>
          <w:sz w:val="28"/>
          <w:szCs w:val="28"/>
          <w:highlight w:val="white"/>
        </w:rPr>
      </w:pPr>
      <w:r w:rsidDel="00000000" w:rsidR="00000000" w:rsidRPr="00000000">
        <w:rPr>
          <w:sz w:val="28"/>
          <w:szCs w:val="28"/>
          <w:highlight w:val="white"/>
        </w:rPr>
        <w:drawing>
          <wp:inline distB="114300" distT="114300" distL="114300" distR="114300">
            <wp:extent cx="5943600" cy="3086100"/>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sz w:val="31"/>
          <w:szCs w:val="31"/>
          <w:highlight w:val="white"/>
        </w:rPr>
      </w:pPr>
      <w:r w:rsidDel="00000000" w:rsidR="00000000" w:rsidRPr="00000000">
        <w:rPr>
          <w:sz w:val="28"/>
          <w:szCs w:val="28"/>
          <w:highlight w:val="white"/>
          <w:rtl w:val="0"/>
        </w:rPr>
        <w:t xml:space="preserve">7.Use the filter on quarter and select only q1 and q2 data only then plot horizontal barchart for “Public Administration, Defence, and Other Services” by different color.</w:t>
      </w:r>
      <w:r w:rsidDel="00000000" w:rsidR="00000000" w:rsidRPr="00000000">
        <w:rPr>
          <w:rtl w:val="0"/>
        </w:rPr>
      </w:r>
    </w:p>
    <w:p w:rsidR="00000000" w:rsidDel="00000000" w:rsidP="00000000" w:rsidRDefault="00000000" w:rsidRPr="00000000" w14:paraId="00000063">
      <w:pPr>
        <w:rPr>
          <w:sz w:val="31"/>
          <w:szCs w:val="31"/>
          <w:highlight w:val="white"/>
        </w:rPr>
      </w:pPr>
      <w:r w:rsidDel="00000000" w:rsidR="00000000" w:rsidRPr="00000000">
        <w:rPr>
          <w:sz w:val="31"/>
          <w:szCs w:val="31"/>
          <w:highlight w:val="white"/>
        </w:rPr>
        <w:drawing>
          <wp:inline distB="114300" distT="114300" distL="114300" distR="114300">
            <wp:extent cx="5943600" cy="3022600"/>
            <wp:effectExtent b="0" l="0" r="0" t="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color w:val="333333"/>
          <w:sz w:val="28"/>
          <w:szCs w:val="28"/>
          <w:highlight w:val="white"/>
        </w:rPr>
      </w:pPr>
      <w:r w:rsidDel="00000000" w:rsidR="00000000" w:rsidRPr="00000000">
        <w:rPr>
          <w:sz w:val="28"/>
          <w:szCs w:val="28"/>
          <w:highlight w:val="white"/>
          <w:rtl w:val="0"/>
        </w:rPr>
        <w:t xml:space="preserve">8.</w:t>
      </w:r>
      <w:r w:rsidDel="00000000" w:rsidR="00000000" w:rsidRPr="00000000">
        <w:rPr>
          <w:color w:val="333333"/>
          <w:sz w:val="28"/>
          <w:szCs w:val="28"/>
          <w:highlight w:val="white"/>
          <w:rtl w:val="0"/>
        </w:rPr>
        <w:t xml:space="preserve">Create a set of Q1 as per their end date on the”quarter-end date”(select all data fromJune month) and compare“electricity gas, water supply and other utility” and visualized using a barchart, and give color to newly created set.</w:t>
      </w:r>
    </w:p>
    <w:p w:rsidR="00000000" w:rsidDel="00000000" w:rsidP="00000000" w:rsidRDefault="00000000" w:rsidRPr="00000000" w14:paraId="00000065">
      <w:pPr>
        <w:rPr>
          <w:color w:val="333333"/>
          <w:sz w:val="28"/>
          <w:szCs w:val="28"/>
          <w:highlight w:val="white"/>
        </w:rPr>
      </w:pPr>
      <w:r w:rsidDel="00000000" w:rsidR="00000000" w:rsidRPr="00000000">
        <w:rPr>
          <w:rtl w:val="0"/>
        </w:rPr>
      </w:r>
    </w:p>
    <w:p w:rsidR="00000000" w:rsidDel="00000000" w:rsidP="00000000" w:rsidRDefault="00000000" w:rsidRPr="00000000" w14:paraId="00000066">
      <w:pPr>
        <w:rPr>
          <w:color w:val="333333"/>
          <w:sz w:val="28"/>
          <w:szCs w:val="28"/>
          <w:highlight w:val="white"/>
        </w:rPr>
      </w:pPr>
      <w:r w:rsidDel="00000000" w:rsidR="00000000" w:rsidRPr="00000000">
        <w:rPr>
          <w:color w:val="333333"/>
          <w:sz w:val="28"/>
          <w:szCs w:val="28"/>
          <w:highlight w:val="white"/>
        </w:rPr>
        <w:drawing>
          <wp:inline distB="114300" distT="114300" distL="114300" distR="114300">
            <wp:extent cx="5943600" cy="2997200"/>
            <wp:effectExtent b="0" l="0" r="0" t="0"/>
            <wp:docPr id="21"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hd w:fill="ffffff" w:val="clear"/>
        <w:rPr>
          <w:b w:val="1"/>
          <w:color w:val="0000ff"/>
          <w:sz w:val="31"/>
          <w:szCs w:val="31"/>
          <w:highlight w:val="white"/>
        </w:rPr>
      </w:pPr>
      <w:r w:rsidDel="00000000" w:rsidR="00000000" w:rsidRPr="00000000">
        <w:rPr>
          <w:b w:val="1"/>
          <w:color w:val="0000ff"/>
          <w:sz w:val="31"/>
          <w:szCs w:val="31"/>
          <w:highlight w:val="white"/>
          <w:rtl w:val="0"/>
        </w:rPr>
        <w:t xml:space="preserve">Problem Statement 3 :</w:t>
      </w:r>
    </w:p>
    <w:p w:rsidR="00000000" w:rsidDel="00000000" w:rsidP="00000000" w:rsidRDefault="00000000" w:rsidRPr="00000000" w14:paraId="00000068">
      <w:pPr>
        <w:shd w:fill="ffffff" w:val="clear"/>
        <w:rPr>
          <w:sz w:val="31"/>
          <w:szCs w:val="31"/>
          <w:highlight w:val="white"/>
        </w:rPr>
      </w:pPr>
      <w:r w:rsidDel="00000000" w:rsidR="00000000" w:rsidRPr="00000000">
        <w:rPr>
          <w:rtl w:val="0"/>
        </w:rPr>
      </w:r>
    </w:p>
    <w:p w:rsidR="00000000" w:rsidDel="00000000" w:rsidP="00000000" w:rsidRDefault="00000000" w:rsidRPr="00000000" w14:paraId="00000069">
      <w:pPr>
        <w:shd w:fill="ffffff" w:val="clear"/>
        <w:rPr>
          <w:sz w:val="31"/>
          <w:szCs w:val="31"/>
          <w:highlight w:val="white"/>
        </w:rPr>
      </w:pPr>
      <w:r w:rsidDel="00000000" w:rsidR="00000000" w:rsidRPr="00000000">
        <w:rPr>
          <w:sz w:val="31"/>
          <w:szCs w:val="31"/>
          <w:highlight w:val="white"/>
          <w:rtl w:val="0"/>
        </w:rPr>
        <w:t xml:space="preserve">Use the given dataset Marksheet.xlsx and load it into a tableau workbook.The following are the tasks that are to be taken into consideration while constructing graphs and charts in the worksheets.</w:t>
      </w:r>
    </w:p>
    <w:p w:rsidR="00000000" w:rsidDel="00000000" w:rsidP="00000000" w:rsidRDefault="00000000" w:rsidRPr="00000000" w14:paraId="0000006A">
      <w:pPr>
        <w:shd w:fill="ffffff" w:val="clear"/>
        <w:rPr>
          <w:sz w:val="31"/>
          <w:szCs w:val="31"/>
          <w:highlight w:val="white"/>
        </w:rPr>
      </w:pPr>
      <w:r w:rsidDel="00000000" w:rsidR="00000000" w:rsidRPr="00000000">
        <w:rPr>
          <w:rtl w:val="0"/>
        </w:rPr>
      </w:r>
    </w:p>
    <w:p w:rsidR="00000000" w:rsidDel="00000000" w:rsidP="00000000" w:rsidRDefault="00000000" w:rsidRPr="00000000" w14:paraId="0000006B">
      <w:pPr>
        <w:shd w:fill="ffffff" w:val="clear"/>
        <w:rPr>
          <w:b w:val="1"/>
          <w:sz w:val="31"/>
          <w:szCs w:val="31"/>
          <w:highlight w:val="white"/>
          <w:u w:val="single"/>
        </w:rPr>
      </w:pPr>
      <w:r w:rsidDel="00000000" w:rsidR="00000000" w:rsidRPr="00000000">
        <w:rPr>
          <w:b w:val="1"/>
          <w:sz w:val="31"/>
          <w:szCs w:val="31"/>
          <w:highlight w:val="white"/>
          <w:u w:val="single"/>
          <w:rtl w:val="0"/>
        </w:rPr>
        <w:t xml:space="preserve">Dataset Description:</w:t>
      </w:r>
    </w:p>
    <w:p w:rsidR="00000000" w:rsidDel="00000000" w:rsidP="00000000" w:rsidRDefault="00000000" w:rsidRPr="00000000" w14:paraId="0000006C">
      <w:pPr>
        <w:shd w:fill="ffffff" w:val="clear"/>
        <w:rPr>
          <w:b w:val="1"/>
          <w:sz w:val="31"/>
          <w:szCs w:val="31"/>
          <w:highlight w:val="white"/>
          <w:u w:val="single"/>
        </w:rPr>
      </w:pPr>
      <w:r w:rsidDel="00000000" w:rsidR="00000000" w:rsidRPr="00000000">
        <w:rPr>
          <w:rtl w:val="0"/>
        </w:rPr>
      </w:r>
    </w:p>
    <w:p w:rsidR="00000000" w:rsidDel="00000000" w:rsidP="00000000" w:rsidRDefault="00000000" w:rsidRPr="00000000" w14:paraId="0000006D">
      <w:pPr>
        <w:shd w:fill="ffffff" w:val="clear"/>
        <w:rPr>
          <w:sz w:val="31"/>
          <w:szCs w:val="31"/>
          <w:highlight w:val="white"/>
        </w:rPr>
      </w:pPr>
      <w:r w:rsidDel="00000000" w:rsidR="00000000" w:rsidRPr="00000000">
        <w:rPr>
          <w:sz w:val="30"/>
          <w:szCs w:val="30"/>
          <w:highlight w:val="white"/>
          <w:rtl w:val="0"/>
        </w:rPr>
        <w:t xml:space="preserve">The dataset contains data of the 12th std commerce stream where it has 5 subjects    Accountancy , English, Maths, Economics, and BusinessStudies. And their marks are out of 100.Ithas 120 students total and is divided into 4 divisions A, B, C,and D equally</w:t>
      </w:r>
      <w:r w:rsidDel="00000000" w:rsidR="00000000" w:rsidRPr="00000000">
        <w:rPr>
          <w:sz w:val="31"/>
          <w:szCs w:val="31"/>
          <w:highlight w:val="white"/>
          <w:rtl w:val="0"/>
        </w:rPr>
        <w:t xml:space="preserve">.</w:t>
      </w:r>
    </w:p>
    <w:p w:rsidR="00000000" w:rsidDel="00000000" w:rsidP="00000000" w:rsidRDefault="00000000" w:rsidRPr="00000000" w14:paraId="0000006E">
      <w:pPr>
        <w:shd w:fill="ffffff" w:val="clear"/>
        <w:rPr>
          <w:sz w:val="31"/>
          <w:szCs w:val="31"/>
          <w:highlight w:val="white"/>
        </w:rPr>
      </w:pPr>
      <w:r w:rsidDel="00000000" w:rsidR="00000000" w:rsidRPr="00000000">
        <w:rPr>
          <w:rtl w:val="0"/>
        </w:rPr>
      </w:r>
    </w:p>
    <w:p w:rsidR="00000000" w:rsidDel="00000000" w:rsidP="00000000" w:rsidRDefault="00000000" w:rsidRPr="00000000" w14:paraId="0000006F">
      <w:pPr>
        <w:shd w:fill="ffffff" w:val="clear"/>
        <w:rPr>
          <w:sz w:val="28"/>
          <w:szCs w:val="28"/>
          <w:highlight w:val="white"/>
        </w:rPr>
      </w:pPr>
      <w:r w:rsidDel="00000000" w:rsidR="00000000" w:rsidRPr="00000000">
        <w:rPr>
          <w:sz w:val="28"/>
          <w:szCs w:val="28"/>
          <w:highlight w:val="white"/>
          <w:rtl w:val="0"/>
        </w:rPr>
        <w:t xml:space="preserve">1. Load the given datasets into a tableau workbook.</w:t>
      </w:r>
    </w:p>
    <w:p w:rsidR="00000000" w:rsidDel="00000000" w:rsidP="00000000" w:rsidRDefault="00000000" w:rsidRPr="00000000" w14:paraId="00000070">
      <w:pPr>
        <w:shd w:fill="ffffff" w:val="clear"/>
        <w:rPr>
          <w:sz w:val="28"/>
          <w:szCs w:val="28"/>
          <w:highlight w:val="white"/>
        </w:rPr>
      </w:pPr>
      <w:r w:rsidDel="00000000" w:rsidR="00000000" w:rsidRPr="00000000">
        <w:rPr>
          <w:rtl w:val="0"/>
        </w:rPr>
      </w:r>
    </w:p>
    <w:p w:rsidR="00000000" w:rsidDel="00000000" w:rsidP="00000000" w:rsidRDefault="00000000" w:rsidRPr="00000000" w14:paraId="00000071">
      <w:pPr>
        <w:shd w:fill="ffffff" w:val="clear"/>
        <w:rPr>
          <w:sz w:val="28"/>
          <w:szCs w:val="28"/>
          <w:highlight w:val="white"/>
        </w:rPr>
      </w:pPr>
      <w:r w:rsidDel="00000000" w:rsidR="00000000" w:rsidRPr="00000000">
        <w:rPr>
          <w:sz w:val="28"/>
          <w:szCs w:val="28"/>
          <w:highlight w:val="white"/>
        </w:rPr>
        <w:drawing>
          <wp:inline distB="114300" distT="114300" distL="114300" distR="114300">
            <wp:extent cx="5943600" cy="3048000"/>
            <wp:effectExtent b="0" l="0" r="0" t="0"/>
            <wp:docPr id="20"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sz w:val="31"/>
          <w:szCs w:val="31"/>
          <w:highlight w:val="white"/>
        </w:rPr>
      </w:pPr>
      <w:r w:rsidDel="00000000" w:rsidR="00000000" w:rsidRPr="00000000">
        <w:rPr>
          <w:rtl w:val="0"/>
        </w:rPr>
      </w:r>
    </w:p>
    <w:p w:rsidR="00000000" w:rsidDel="00000000" w:rsidP="00000000" w:rsidRDefault="00000000" w:rsidRPr="00000000" w14:paraId="00000073">
      <w:pPr>
        <w:rPr>
          <w:sz w:val="28"/>
          <w:szCs w:val="28"/>
          <w:highlight w:val="white"/>
        </w:rPr>
      </w:pPr>
      <w:r w:rsidDel="00000000" w:rsidR="00000000" w:rsidRPr="00000000">
        <w:rPr>
          <w:rtl w:val="0"/>
        </w:rPr>
      </w:r>
    </w:p>
    <w:p w:rsidR="00000000" w:rsidDel="00000000" w:rsidP="00000000" w:rsidRDefault="00000000" w:rsidRPr="00000000" w14:paraId="00000074">
      <w:pPr>
        <w:rPr>
          <w:sz w:val="28"/>
          <w:szCs w:val="28"/>
          <w:highlight w:val="white"/>
        </w:rPr>
      </w:pPr>
      <w:r w:rsidDel="00000000" w:rsidR="00000000" w:rsidRPr="00000000">
        <w:rPr>
          <w:rtl w:val="0"/>
        </w:rPr>
      </w:r>
    </w:p>
    <w:p w:rsidR="00000000" w:rsidDel="00000000" w:rsidP="00000000" w:rsidRDefault="00000000" w:rsidRPr="00000000" w14:paraId="00000075">
      <w:pPr>
        <w:rPr>
          <w:sz w:val="28"/>
          <w:szCs w:val="28"/>
          <w:highlight w:val="white"/>
        </w:rPr>
      </w:pPr>
      <w:r w:rsidDel="00000000" w:rsidR="00000000" w:rsidRPr="00000000">
        <w:rPr>
          <w:rtl w:val="0"/>
        </w:rPr>
      </w:r>
    </w:p>
    <w:p w:rsidR="00000000" w:rsidDel="00000000" w:rsidP="00000000" w:rsidRDefault="00000000" w:rsidRPr="00000000" w14:paraId="00000076">
      <w:pPr>
        <w:rPr>
          <w:sz w:val="28"/>
          <w:szCs w:val="28"/>
          <w:highlight w:val="white"/>
        </w:rPr>
      </w:pPr>
      <w:r w:rsidDel="00000000" w:rsidR="00000000" w:rsidRPr="00000000">
        <w:rPr>
          <w:sz w:val="28"/>
          <w:szCs w:val="28"/>
          <w:highlight w:val="white"/>
          <w:rtl w:val="0"/>
        </w:rPr>
        <w:t xml:space="preserve">2.Create new calculated fields as “total” and add total of all subjects.</w:t>
      </w:r>
    </w:p>
    <w:p w:rsidR="00000000" w:rsidDel="00000000" w:rsidP="00000000" w:rsidRDefault="00000000" w:rsidRPr="00000000" w14:paraId="00000077">
      <w:pPr>
        <w:rPr>
          <w:sz w:val="28"/>
          <w:szCs w:val="28"/>
          <w:highlight w:val="white"/>
        </w:rPr>
      </w:pPr>
      <w:r w:rsidDel="00000000" w:rsidR="00000000" w:rsidRPr="00000000">
        <w:rPr>
          <w:rtl w:val="0"/>
        </w:rPr>
      </w:r>
    </w:p>
    <w:p w:rsidR="00000000" w:rsidDel="00000000" w:rsidP="00000000" w:rsidRDefault="00000000" w:rsidRPr="00000000" w14:paraId="00000078">
      <w:pPr>
        <w:rPr>
          <w:sz w:val="28"/>
          <w:szCs w:val="28"/>
          <w:highlight w:val="white"/>
        </w:rPr>
      </w:pPr>
      <w:r w:rsidDel="00000000" w:rsidR="00000000" w:rsidRPr="00000000">
        <w:rPr>
          <w:sz w:val="28"/>
          <w:szCs w:val="28"/>
          <w:highlight w:val="white"/>
        </w:rPr>
        <w:drawing>
          <wp:inline distB="114300" distT="114300" distL="114300" distR="114300">
            <wp:extent cx="5943600" cy="3187700"/>
            <wp:effectExtent b="0" l="0" r="0" t="0"/>
            <wp:docPr id="1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sz w:val="28"/>
          <w:szCs w:val="28"/>
          <w:highlight w:val="white"/>
        </w:rPr>
      </w:pPr>
      <w:r w:rsidDel="00000000" w:rsidR="00000000" w:rsidRPr="00000000">
        <w:rPr>
          <w:rtl w:val="0"/>
        </w:rPr>
      </w:r>
    </w:p>
    <w:p w:rsidR="00000000" w:rsidDel="00000000" w:rsidP="00000000" w:rsidRDefault="00000000" w:rsidRPr="00000000" w14:paraId="0000007A">
      <w:pPr>
        <w:rPr>
          <w:sz w:val="28"/>
          <w:szCs w:val="28"/>
          <w:highlight w:val="white"/>
        </w:rPr>
      </w:pPr>
      <w:r w:rsidDel="00000000" w:rsidR="00000000" w:rsidRPr="00000000">
        <w:rPr>
          <w:sz w:val="28"/>
          <w:szCs w:val="28"/>
          <w:highlight w:val="white"/>
          <w:rtl w:val="0"/>
        </w:rPr>
        <w:t xml:space="preserve">3.Create new calculated fields as “percentage” and find the student's percentage in the exam with help of “total”.</w:t>
      </w:r>
    </w:p>
    <w:p w:rsidR="00000000" w:rsidDel="00000000" w:rsidP="00000000" w:rsidRDefault="00000000" w:rsidRPr="00000000" w14:paraId="0000007B">
      <w:pPr>
        <w:rPr>
          <w:sz w:val="28"/>
          <w:szCs w:val="28"/>
          <w:highlight w:val="white"/>
        </w:rPr>
      </w:pPr>
      <w:r w:rsidDel="00000000" w:rsidR="00000000" w:rsidRPr="00000000">
        <w:rPr>
          <w:rtl w:val="0"/>
        </w:rPr>
      </w:r>
    </w:p>
    <w:p w:rsidR="00000000" w:rsidDel="00000000" w:rsidP="00000000" w:rsidRDefault="00000000" w:rsidRPr="00000000" w14:paraId="0000007C">
      <w:pPr>
        <w:rPr>
          <w:sz w:val="28"/>
          <w:szCs w:val="28"/>
          <w:highlight w:val="white"/>
        </w:rPr>
      </w:pPr>
      <w:r w:rsidDel="00000000" w:rsidR="00000000" w:rsidRPr="00000000">
        <w:rPr>
          <w:sz w:val="28"/>
          <w:szCs w:val="28"/>
          <w:highlight w:val="white"/>
        </w:rPr>
        <w:drawing>
          <wp:inline distB="114300" distT="114300" distL="114300" distR="114300">
            <wp:extent cx="5943600" cy="3060700"/>
            <wp:effectExtent b="0" l="0" r="0" t="0"/>
            <wp:docPr id="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sz w:val="28"/>
          <w:szCs w:val="28"/>
          <w:highlight w:val="white"/>
        </w:rPr>
      </w:pPr>
      <w:r w:rsidDel="00000000" w:rsidR="00000000" w:rsidRPr="00000000">
        <w:rPr>
          <w:rtl w:val="0"/>
        </w:rPr>
      </w:r>
    </w:p>
    <w:p w:rsidR="00000000" w:rsidDel="00000000" w:rsidP="00000000" w:rsidRDefault="00000000" w:rsidRPr="00000000" w14:paraId="0000007E">
      <w:pPr>
        <w:rPr>
          <w:sz w:val="28"/>
          <w:szCs w:val="28"/>
          <w:highlight w:val="white"/>
        </w:rPr>
      </w:pPr>
      <w:r w:rsidDel="00000000" w:rsidR="00000000" w:rsidRPr="00000000">
        <w:rPr>
          <w:sz w:val="28"/>
          <w:szCs w:val="28"/>
          <w:highlight w:val="white"/>
          <w:rtl w:val="0"/>
        </w:rPr>
        <w:t xml:space="preserve">4.Create new calculated fields as “grade” and give them labels as if the percentage is &lt; 40 then “F”, if &lt; 50 then “D”, if &lt; 60 then” C”, if&lt; 70 then “B”, if &lt; 80 then “A”, if &lt;90 then”A+”, if &gt;= 90 then “0”.</w:t>
      </w:r>
    </w:p>
    <w:p w:rsidR="00000000" w:rsidDel="00000000" w:rsidP="00000000" w:rsidRDefault="00000000" w:rsidRPr="00000000" w14:paraId="0000007F">
      <w:pPr>
        <w:rPr>
          <w:sz w:val="28"/>
          <w:szCs w:val="28"/>
          <w:highlight w:val="white"/>
        </w:rPr>
      </w:pPr>
      <w:r w:rsidDel="00000000" w:rsidR="00000000" w:rsidRPr="00000000">
        <w:rPr>
          <w:rtl w:val="0"/>
        </w:rPr>
      </w:r>
    </w:p>
    <w:p w:rsidR="00000000" w:rsidDel="00000000" w:rsidP="00000000" w:rsidRDefault="00000000" w:rsidRPr="00000000" w14:paraId="00000080">
      <w:pPr>
        <w:rPr>
          <w:sz w:val="28"/>
          <w:szCs w:val="28"/>
          <w:highlight w:val="white"/>
        </w:rPr>
      </w:pPr>
      <w:r w:rsidDel="00000000" w:rsidR="00000000" w:rsidRPr="00000000">
        <w:rPr>
          <w:sz w:val="28"/>
          <w:szCs w:val="28"/>
          <w:highlight w:val="white"/>
        </w:rPr>
        <w:drawing>
          <wp:inline distB="114300" distT="114300" distL="114300" distR="114300">
            <wp:extent cx="5943600" cy="2984500"/>
            <wp:effectExtent b="0" l="0" r="0" t="0"/>
            <wp:docPr id="27"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sz w:val="28"/>
          <w:szCs w:val="28"/>
          <w:highlight w:val="white"/>
        </w:rPr>
      </w:pPr>
      <w:r w:rsidDel="00000000" w:rsidR="00000000" w:rsidRPr="00000000">
        <w:rPr>
          <w:rtl w:val="0"/>
        </w:rPr>
      </w:r>
    </w:p>
    <w:p w:rsidR="00000000" w:rsidDel="00000000" w:rsidP="00000000" w:rsidRDefault="00000000" w:rsidRPr="00000000" w14:paraId="00000082">
      <w:pPr>
        <w:rPr>
          <w:sz w:val="28"/>
          <w:szCs w:val="28"/>
          <w:highlight w:val="white"/>
        </w:rPr>
      </w:pPr>
      <w:r w:rsidDel="00000000" w:rsidR="00000000" w:rsidRPr="00000000">
        <w:rPr>
          <w:sz w:val="28"/>
          <w:szCs w:val="28"/>
          <w:highlight w:val="white"/>
          <w:rtl w:val="0"/>
        </w:rPr>
        <w:t xml:space="preserve">5.Create new calculated fields as “result” and give a pass if the student passed in every subject,” ER” if the student just failed in a single subject, and “failed” if they failed in more than one subject.</w:t>
      </w:r>
    </w:p>
    <w:p w:rsidR="00000000" w:rsidDel="00000000" w:rsidP="00000000" w:rsidRDefault="00000000" w:rsidRPr="00000000" w14:paraId="00000083">
      <w:pPr>
        <w:rPr>
          <w:sz w:val="28"/>
          <w:szCs w:val="28"/>
          <w:highlight w:val="white"/>
        </w:rPr>
      </w:pPr>
      <w:r w:rsidDel="00000000" w:rsidR="00000000" w:rsidRPr="00000000">
        <w:rPr>
          <w:rtl w:val="0"/>
        </w:rPr>
      </w:r>
    </w:p>
    <w:p w:rsidR="00000000" w:rsidDel="00000000" w:rsidP="00000000" w:rsidRDefault="00000000" w:rsidRPr="00000000" w14:paraId="00000084">
      <w:pPr>
        <w:rPr>
          <w:sz w:val="28"/>
          <w:szCs w:val="28"/>
          <w:highlight w:val="white"/>
        </w:rPr>
      </w:pPr>
      <w:r w:rsidDel="00000000" w:rsidR="00000000" w:rsidRPr="00000000">
        <w:rPr>
          <w:sz w:val="28"/>
          <w:szCs w:val="28"/>
          <w:highlight w:val="white"/>
        </w:rPr>
        <w:drawing>
          <wp:inline distB="114300" distT="114300" distL="114300" distR="114300">
            <wp:extent cx="5943600" cy="2946400"/>
            <wp:effectExtent b="0" l="0" r="0" t="0"/>
            <wp:docPr id="23"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sz w:val="28"/>
          <w:szCs w:val="28"/>
          <w:highlight w:val="white"/>
        </w:rPr>
      </w:pPr>
      <w:r w:rsidDel="00000000" w:rsidR="00000000" w:rsidRPr="00000000">
        <w:rPr>
          <w:sz w:val="28"/>
          <w:szCs w:val="28"/>
          <w:highlight w:val="white"/>
          <w:rtl w:val="0"/>
        </w:rPr>
        <w:t xml:space="preserve">6.Use a packed bubble graph and figure out how many students are passed/fail or got ER.</w:t>
      </w:r>
    </w:p>
    <w:p w:rsidR="00000000" w:rsidDel="00000000" w:rsidP="00000000" w:rsidRDefault="00000000" w:rsidRPr="00000000" w14:paraId="00000086">
      <w:pPr>
        <w:rPr>
          <w:sz w:val="28"/>
          <w:szCs w:val="28"/>
          <w:highlight w:val="white"/>
        </w:rPr>
      </w:pPr>
      <w:r w:rsidDel="00000000" w:rsidR="00000000" w:rsidRPr="00000000">
        <w:rPr>
          <w:rtl w:val="0"/>
        </w:rPr>
      </w:r>
    </w:p>
    <w:p w:rsidR="00000000" w:rsidDel="00000000" w:rsidP="00000000" w:rsidRDefault="00000000" w:rsidRPr="00000000" w14:paraId="00000087">
      <w:pPr>
        <w:rPr>
          <w:sz w:val="28"/>
          <w:szCs w:val="28"/>
          <w:highlight w:val="white"/>
        </w:rPr>
      </w:pPr>
      <w:r w:rsidDel="00000000" w:rsidR="00000000" w:rsidRPr="00000000">
        <w:rPr>
          <w:sz w:val="28"/>
          <w:szCs w:val="28"/>
          <w:highlight w:val="white"/>
        </w:rPr>
        <w:drawing>
          <wp:inline distB="114300" distT="114300" distL="114300" distR="114300">
            <wp:extent cx="5943600" cy="3060700"/>
            <wp:effectExtent b="0" l="0" r="0" t="0"/>
            <wp:docPr id="14"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sz w:val="28"/>
          <w:szCs w:val="28"/>
          <w:highlight w:val="white"/>
        </w:rPr>
      </w:pPr>
      <w:r w:rsidDel="00000000" w:rsidR="00000000" w:rsidRPr="00000000">
        <w:rPr>
          <w:rtl w:val="0"/>
        </w:rPr>
      </w:r>
    </w:p>
    <w:p w:rsidR="00000000" w:rsidDel="00000000" w:rsidP="00000000" w:rsidRDefault="00000000" w:rsidRPr="00000000" w14:paraId="00000089">
      <w:pPr>
        <w:rPr>
          <w:sz w:val="28"/>
          <w:szCs w:val="28"/>
          <w:highlight w:val="white"/>
        </w:rPr>
      </w:pPr>
      <w:r w:rsidDel="00000000" w:rsidR="00000000" w:rsidRPr="00000000">
        <w:rPr>
          <w:sz w:val="28"/>
          <w:szCs w:val="28"/>
          <w:highlight w:val="white"/>
          <w:rtl w:val="0"/>
        </w:rPr>
        <w:t xml:space="preserve">7.Use the vertical bar plot to distinguish students by their grades in each division.</w:t>
      </w:r>
    </w:p>
    <w:p w:rsidR="00000000" w:rsidDel="00000000" w:rsidP="00000000" w:rsidRDefault="00000000" w:rsidRPr="00000000" w14:paraId="0000008A">
      <w:pPr>
        <w:rPr>
          <w:sz w:val="28"/>
          <w:szCs w:val="28"/>
          <w:highlight w:val="white"/>
        </w:rPr>
      </w:pPr>
      <w:r w:rsidDel="00000000" w:rsidR="00000000" w:rsidRPr="00000000">
        <w:rPr>
          <w:rtl w:val="0"/>
        </w:rPr>
      </w:r>
    </w:p>
    <w:p w:rsidR="00000000" w:rsidDel="00000000" w:rsidP="00000000" w:rsidRDefault="00000000" w:rsidRPr="00000000" w14:paraId="0000008B">
      <w:pPr>
        <w:rPr>
          <w:sz w:val="28"/>
          <w:szCs w:val="28"/>
          <w:highlight w:val="white"/>
        </w:rPr>
      </w:pPr>
      <w:r w:rsidDel="00000000" w:rsidR="00000000" w:rsidRPr="00000000">
        <w:rPr>
          <w:sz w:val="28"/>
          <w:szCs w:val="28"/>
          <w:highlight w:val="white"/>
        </w:rPr>
        <w:drawing>
          <wp:inline distB="114300" distT="114300" distL="114300" distR="114300">
            <wp:extent cx="5943600" cy="3060700"/>
            <wp:effectExtent b="0" l="0" r="0" t="0"/>
            <wp:docPr id="6"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sz w:val="28"/>
          <w:szCs w:val="28"/>
          <w:highlight w:val="white"/>
        </w:rPr>
      </w:pPr>
      <w:r w:rsidDel="00000000" w:rsidR="00000000" w:rsidRPr="00000000">
        <w:rPr>
          <w:rtl w:val="0"/>
        </w:rPr>
      </w:r>
    </w:p>
    <w:p w:rsidR="00000000" w:rsidDel="00000000" w:rsidP="00000000" w:rsidRDefault="00000000" w:rsidRPr="00000000" w14:paraId="0000008D">
      <w:pPr>
        <w:rPr>
          <w:sz w:val="28"/>
          <w:szCs w:val="28"/>
          <w:highlight w:val="white"/>
        </w:rPr>
      </w:pPr>
      <w:r w:rsidDel="00000000" w:rsidR="00000000" w:rsidRPr="00000000">
        <w:rPr>
          <w:sz w:val="28"/>
          <w:szCs w:val="28"/>
          <w:highlight w:val="white"/>
          <w:rtl w:val="0"/>
        </w:rPr>
        <w:t xml:space="preserve">8.Find out the top 5 students from each division.</w:t>
      </w:r>
    </w:p>
    <w:p w:rsidR="00000000" w:rsidDel="00000000" w:rsidP="00000000" w:rsidRDefault="00000000" w:rsidRPr="00000000" w14:paraId="0000008E">
      <w:pPr>
        <w:rPr>
          <w:sz w:val="28"/>
          <w:szCs w:val="28"/>
          <w:highlight w:val="white"/>
        </w:rPr>
      </w:pPr>
      <w:r w:rsidDel="00000000" w:rsidR="00000000" w:rsidRPr="00000000">
        <w:rPr>
          <w:rtl w:val="0"/>
        </w:rPr>
      </w:r>
    </w:p>
    <w:p w:rsidR="00000000" w:rsidDel="00000000" w:rsidP="00000000" w:rsidRDefault="00000000" w:rsidRPr="00000000" w14:paraId="0000008F">
      <w:pPr>
        <w:rPr>
          <w:sz w:val="28"/>
          <w:szCs w:val="28"/>
          <w:highlight w:val="white"/>
        </w:rPr>
      </w:pPr>
      <w:r w:rsidDel="00000000" w:rsidR="00000000" w:rsidRPr="00000000">
        <w:rPr>
          <w:sz w:val="28"/>
          <w:szCs w:val="28"/>
          <w:highlight w:val="white"/>
        </w:rPr>
        <w:drawing>
          <wp:inline distB="114300" distT="114300" distL="114300" distR="114300">
            <wp:extent cx="5943600" cy="3035300"/>
            <wp:effectExtent b="0" l="0" r="0" t="0"/>
            <wp:docPr id="10"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sz w:val="28"/>
          <w:szCs w:val="28"/>
          <w:highlight w:val="white"/>
        </w:rPr>
      </w:pPr>
      <w:r w:rsidDel="00000000" w:rsidR="00000000" w:rsidRPr="00000000">
        <w:rPr>
          <w:rtl w:val="0"/>
        </w:rPr>
      </w:r>
    </w:p>
    <w:p w:rsidR="00000000" w:rsidDel="00000000" w:rsidP="00000000" w:rsidRDefault="00000000" w:rsidRPr="00000000" w14:paraId="00000091">
      <w:pPr>
        <w:rPr>
          <w:color w:val="333333"/>
          <w:sz w:val="28"/>
          <w:szCs w:val="28"/>
          <w:highlight w:val="white"/>
        </w:rPr>
      </w:pPr>
      <w:r w:rsidDel="00000000" w:rsidR="00000000" w:rsidRPr="00000000">
        <w:rPr>
          <w:sz w:val="28"/>
          <w:szCs w:val="28"/>
          <w:highlight w:val="white"/>
          <w:rtl w:val="0"/>
        </w:rPr>
        <w:t xml:space="preserve">9.</w:t>
      </w:r>
      <w:r w:rsidDel="00000000" w:rsidR="00000000" w:rsidRPr="00000000">
        <w:rPr>
          <w:color w:val="333333"/>
          <w:sz w:val="28"/>
          <w:szCs w:val="28"/>
          <w:highlight w:val="white"/>
          <w:rtl w:val="0"/>
        </w:rPr>
        <w:t xml:space="preserve">Filter out data where students got more than 60% and less than 80% as result and sort them in descending order.</w:t>
      </w:r>
    </w:p>
    <w:p w:rsidR="00000000" w:rsidDel="00000000" w:rsidP="00000000" w:rsidRDefault="00000000" w:rsidRPr="00000000" w14:paraId="00000092">
      <w:pPr>
        <w:rPr>
          <w:color w:val="333333"/>
          <w:sz w:val="28"/>
          <w:szCs w:val="28"/>
          <w:highlight w:val="white"/>
        </w:rPr>
      </w:pPr>
      <w:r w:rsidDel="00000000" w:rsidR="00000000" w:rsidRPr="00000000">
        <w:rPr>
          <w:rtl w:val="0"/>
        </w:rPr>
      </w:r>
    </w:p>
    <w:p w:rsidR="00000000" w:rsidDel="00000000" w:rsidP="00000000" w:rsidRDefault="00000000" w:rsidRPr="00000000" w14:paraId="00000093">
      <w:pPr>
        <w:rPr>
          <w:color w:val="333333"/>
          <w:sz w:val="28"/>
          <w:szCs w:val="28"/>
          <w:highlight w:val="white"/>
        </w:rPr>
      </w:pPr>
      <w:r w:rsidDel="00000000" w:rsidR="00000000" w:rsidRPr="00000000">
        <w:rPr>
          <w:color w:val="333333"/>
          <w:sz w:val="28"/>
          <w:szCs w:val="28"/>
          <w:highlight w:val="white"/>
        </w:rPr>
        <w:drawing>
          <wp:inline distB="114300" distT="114300" distL="114300" distR="114300">
            <wp:extent cx="5943600" cy="2971800"/>
            <wp:effectExtent b="0" l="0" r="0" t="0"/>
            <wp:docPr id="3"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sz w:val="28"/>
          <w:szCs w:val="28"/>
          <w:highlight w:val="white"/>
        </w:rPr>
      </w:pPr>
      <w:r w:rsidDel="00000000" w:rsidR="00000000" w:rsidRPr="00000000">
        <w:rPr>
          <w:rtl w:val="0"/>
        </w:rPr>
      </w:r>
    </w:p>
    <w:p w:rsidR="00000000" w:rsidDel="00000000" w:rsidP="00000000" w:rsidRDefault="00000000" w:rsidRPr="00000000" w14:paraId="00000095">
      <w:pPr>
        <w:rPr>
          <w:sz w:val="31"/>
          <w:szCs w:val="31"/>
          <w:highlight w:val="white"/>
        </w:rPr>
      </w:pPr>
      <w:r w:rsidDel="00000000" w:rsidR="00000000" w:rsidRPr="00000000">
        <w:rPr>
          <w:rtl w:val="0"/>
        </w:rPr>
      </w:r>
    </w:p>
    <w:p w:rsidR="00000000" w:rsidDel="00000000" w:rsidP="00000000" w:rsidRDefault="00000000" w:rsidRPr="00000000" w14:paraId="00000096">
      <w:pPr>
        <w:shd w:fill="ffffff" w:val="clear"/>
        <w:rPr>
          <w:b w:val="1"/>
          <w:color w:val="0000ff"/>
          <w:sz w:val="31"/>
          <w:szCs w:val="31"/>
          <w:highlight w:val="white"/>
        </w:rPr>
      </w:pPr>
      <w:r w:rsidDel="00000000" w:rsidR="00000000" w:rsidRPr="00000000">
        <w:rPr>
          <w:b w:val="1"/>
          <w:color w:val="0000ff"/>
          <w:sz w:val="31"/>
          <w:szCs w:val="31"/>
          <w:highlight w:val="white"/>
          <w:rtl w:val="0"/>
        </w:rPr>
        <w:t xml:space="preserve">Problem Statement 4:</w:t>
      </w:r>
    </w:p>
    <w:p w:rsidR="00000000" w:rsidDel="00000000" w:rsidP="00000000" w:rsidRDefault="00000000" w:rsidRPr="00000000" w14:paraId="00000097">
      <w:pPr>
        <w:shd w:fill="ffffff" w:val="clear"/>
        <w:rPr>
          <w:sz w:val="31"/>
          <w:szCs w:val="31"/>
          <w:highlight w:val="white"/>
        </w:rPr>
      </w:pPr>
      <w:r w:rsidDel="00000000" w:rsidR="00000000" w:rsidRPr="00000000">
        <w:rPr>
          <w:rtl w:val="0"/>
        </w:rPr>
      </w:r>
    </w:p>
    <w:p w:rsidR="00000000" w:rsidDel="00000000" w:rsidP="00000000" w:rsidRDefault="00000000" w:rsidRPr="00000000" w14:paraId="00000098">
      <w:pPr>
        <w:shd w:fill="ffffff" w:val="clear"/>
        <w:rPr>
          <w:sz w:val="31"/>
          <w:szCs w:val="31"/>
          <w:highlight w:val="white"/>
        </w:rPr>
      </w:pPr>
      <w:r w:rsidDel="00000000" w:rsidR="00000000" w:rsidRPr="00000000">
        <w:rPr>
          <w:sz w:val="31"/>
          <w:szCs w:val="31"/>
          <w:highlight w:val="white"/>
          <w:rtl w:val="0"/>
        </w:rPr>
        <w:t xml:space="preserve">Use the given dataset UK BANK DATA.csv and load it into a tableau workbook. The following are the tasks that are to be taken into consideration while constructing graphs and charts in the worksheets.</w:t>
      </w:r>
    </w:p>
    <w:p w:rsidR="00000000" w:rsidDel="00000000" w:rsidP="00000000" w:rsidRDefault="00000000" w:rsidRPr="00000000" w14:paraId="00000099">
      <w:pPr>
        <w:shd w:fill="ffffff" w:val="clear"/>
        <w:rPr>
          <w:sz w:val="31"/>
          <w:szCs w:val="31"/>
          <w:highlight w:val="white"/>
        </w:rPr>
      </w:pPr>
      <w:r w:rsidDel="00000000" w:rsidR="00000000" w:rsidRPr="00000000">
        <w:rPr>
          <w:rtl w:val="0"/>
        </w:rPr>
      </w:r>
    </w:p>
    <w:p w:rsidR="00000000" w:rsidDel="00000000" w:rsidP="00000000" w:rsidRDefault="00000000" w:rsidRPr="00000000" w14:paraId="0000009A">
      <w:pPr>
        <w:shd w:fill="ffffff" w:val="clear"/>
        <w:rPr>
          <w:sz w:val="28"/>
          <w:szCs w:val="28"/>
          <w:highlight w:val="white"/>
        </w:rPr>
      </w:pPr>
      <w:r w:rsidDel="00000000" w:rsidR="00000000" w:rsidRPr="00000000">
        <w:rPr>
          <w:sz w:val="28"/>
          <w:szCs w:val="28"/>
          <w:highlight w:val="white"/>
          <w:rtl w:val="0"/>
        </w:rPr>
        <w:t xml:space="preserve">1.Create a Map chart showing the number of transactions processed in each region.</w:t>
      </w:r>
    </w:p>
    <w:p w:rsidR="00000000" w:rsidDel="00000000" w:rsidP="00000000" w:rsidRDefault="00000000" w:rsidRPr="00000000" w14:paraId="0000009B">
      <w:pPr>
        <w:shd w:fill="ffffff" w:val="clear"/>
        <w:rPr>
          <w:sz w:val="28"/>
          <w:szCs w:val="28"/>
          <w:highlight w:val="white"/>
        </w:rPr>
      </w:pPr>
      <w:r w:rsidDel="00000000" w:rsidR="00000000" w:rsidRPr="00000000">
        <w:rPr>
          <w:sz w:val="28"/>
          <w:szCs w:val="28"/>
          <w:highlight w:val="white"/>
          <w:rtl w:val="0"/>
        </w:rPr>
        <w:t xml:space="preserve">Hints:</w:t>
      </w:r>
    </w:p>
    <w:p w:rsidR="00000000" w:rsidDel="00000000" w:rsidP="00000000" w:rsidRDefault="00000000" w:rsidRPr="00000000" w14:paraId="0000009C">
      <w:pPr>
        <w:numPr>
          <w:ilvl w:val="0"/>
          <w:numId w:val="2"/>
        </w:numPr>
        <w:shd w:fill="ffffff" w:val="clear"/>
        <w:ind w:left="720" w:hanging="360"/>
        <w:rPr>
          <w:sz w:val="28"/>
          <w:szCs w:val="28"/>
          <w:highlight w:val="white"/>
        </w:rPr>
      </w:pPr>
      <w:r w:rsidDel="00000000" w:rsidR="00000000" w:rsidRPr="00000000">
        <w:rPr>
          <w:sz w:val="28"/>
          <w:szCs w:val="28"/>
          <w:highlight w:val="white"/>
          <w:rtl w:val="0"/>
        </w:rPr>
        <w:t xml:space="preserve">Right-click on the Region field. Go to the Geographic role within that select“State/Province”.</w:t>
      </w:r>
    </w:p>
    <w:p w:rsidR="00000000" w:rsidDel="00000000" w:rsidP="00000000" w:rsidRDefault="00000000" w:rsidRPr="00000000" w14:paraId="0000009D">
      <w:pPr>
        <w:numPr>
          <w:ilvl w:val="0"/>
          <w:numId w:val="2"/>
        </w:numPr>
        <w:shd w:fill="ffffff" w:val="clear"/>
        <w:ind w:left="720" w:hanging="360"/>
        <w:rPr>
          <w:sz w:val="28"/>
          <w:szCs w:val="28"/>
          <w:highlight w:val="white"/>
        </w:rPr>
      </w:pPr>
      <w:r w:rsidDel="00000000" w:rsidR="00000000" w:rsidRPr="00000000">
        <w:rPr>
          <w:sz w:val="28"/>
          <w:szCs w:val="28"/>
          <w:highlight w:val="white"/>
          <w:rtl w:val="0"/>
        </w:rPr>
        <w:t xml:space="preserve">In Edit locations select the Country/Region menuang change the Country to the UnitedKingdom.</w:t>
      </w:r>
    </w:p>
    <w:p w:rsidR="00000000" w:rsidDel="00000000" w:rsidP="00000000" w:rsidRDefault="00000000" w:rsidRPr="00000000" w14:paraId="0000009E">
      <w:pPr>
        <w:shd w:fill="ffffff" w:val="clear"/>
        <w:ind w:left="720" w:firstLine="0"/>
        <w:rPr>
          <w:sz w:val="29"/>
          <w:szCs w:val="29"/>
          <w:highlight w:val="white"/>
        </w:rPr>
      </w:pPr>
      <w:r w:rsidDel="00000000" w:rsidR="00000000" w:rsidRPr="00000000">
        <w:rPr>
          <w:rtl w:val="0"/>
        </w:rPr>
      </w:r>
    </w:p>
    <w:p w:rsidR="00000000" w:rsidDel="00000000" w:rsidP="00000000" w:rsidRDefault="00000000" w:rsidRPr="00000000" w14:paraId="0000009F">
      <w:pPr>
        <w:shd w:fill="ffffff" w:val="clear"/>
        <w:ind w:left="720" w:firstLine="0"/>
        <w:rPr>
          <w:sz w:val="29"/>
          <w:szCs w:val="29"/>
          <w:highlight w:val="white"/>
        </w:rPr>
      </w:pPr>
      <w:r w:rsidDel="00000000" w:rsidR="00000000" w:rsidRPr="00000000">
        <w:rPr>
          <w:sz w:val="29"/>
          <w:szCs w:val="29"/>
          <w:highlight w:val="white"/>
        </w:rPr>
        <w:drawing>
          <wp:inline distB="114300" distT="114300" distL="114300" distR="114300">
            <wp:extent cx="5943600" cy="3098800"/>
            <wp:effectExtent b="0" l="0" r="0" t="0"/>
            <wp:docPr id="1"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hd w:fill="ffffff" w:val="clear"/>
        <w:ind w:left="720" w:firstLine="0"/>
        <w:rPr>
          <w:sz w:val="29"/>
          <w:szCs w:val="29"/>
          <w:highlight w:val="white"/>
        </w:rPr>
      </w:pPr>
      <w:r w:rsidDel="00000000" w:rsidR="00000000" w:rsidRPr="00000000">
        <w:rPr>
          <w:rtl w:val="0"/>
        </w:rPr>
      </w:r>
    </w:p>
    <w:p w:rsidR="00000000" w:rsidDel="00000000" w:rsidP="00000000" w:rsidRDefault="00000000" w:rsidRPr="00000000" w14:paraId="000000A1">
      <w:pPr>
        <w:shd w:fill="ffffff" w:val="clear"/>
        <w:ind w:left="720" w:firstLine="0"/>
        <w:rPr>
          <w:sz w:val="29"/>
          <w:szCs w:val="29"/>
          <w:highlight w:val="white"/>
        </w:rPr>
      </w:pPr>
      <w:r w:rsidDel="00000000" w:rsidR="00000000" w:rsidRPr="00000000">
        <w:rPr>
          <w:rtl w:val="0"/>
        </w:rPr>
      </w:r>
    </w:p>
    <w:p w:rsidR="00000000" w:rsidDel="00000000" w:rsidP="00000000" w:rsidRDefault="00000000" w:rsidRPr="00000000" w14:paraId="000000A2">
      <w:pPr>
        <w:shd w:fill="ffffff" w:val="clear"/>
        <w:ind w:left="720" w:firstLine="0"/>
        <w:rPr>
          <w:sz w:val="29"/>
          <w:szCs w:val="29"/>
          <w:highlight w:val="white"/>
        </w:rPr>
      </w:pPr>
      <w:r w:rsidDel="00000000" w:rsidR="00000000" w:rsidRPr="00000000">
        <w:rPr>
          <w:rtl w:val="0"/>
        </w:rPr>
      </w:r>
    </w:p>
    <w:p w:rsidR="00000000" w:rsidDel="00000000" w:rsidP="00000000" w:rsidRDefault="00000000" w:rsidRPr="00000000" w14:paraId="000000A3">
      <w:pPr>
        <w:shd w:fill="ffffff" w:val="clear"/>
        <w:ind w:left="720" w:firstLine="0"/>
        <w:rPr>
          <w:sz w:val="29"/>
          <w:szCs w:val="29"/>
          <w:highlight w:val="white"/>
        </w:rPr>
      </w:pPr>
      <w:r w:rsidDel="00000000" w:rsidR="00000000" w:rsidRPr="00000000">
        <w:rPr>
          <w:rtl w:val="0"/>
        </w:rPr>
      </w:r>
    </w:p>
    <w:p w:rsidR="00000000" w:rsidDel="00000000" w:rsidP="00000000" w:rsidRDefault="00000000" w:rsidRPr="00000000" w14:paraId="000000A4">
      <w:pPr>
        <w:shd w:fill="ffffff" w:val="clear"/>
        <w:ind w:left="720" w:firstLine="0"/>
        <w:rPr>
          <w:sz w:val="29"/>
          <w:szCs w:val="29"/>
          <w:highlight w:val="white"/>
        </w:rPr>
      </w:pPr>
      <w:r w:rsidDel="00000000" w:rsidR="00000000" w:rsidRPr="00000000">
        <w:rPr>
          <w:rtl w:val="0"/>
        </w:rPr>
      </w:r>
    </w:p>
    <w:p w:rsidR="00000000" w:rsidDel="00000000" w:rsidP="00000000" w:rsidRDefault="00000000" w:rsidRPr="00000000" w14:paraId="000000A5">
      <w:pPr>
        <w:shd w:fill="ffffff" w:val="clear"/>
        <w:ind w:left="0" w:firstLine="0"/>
        <w:rPr>
          <w:sz w:val="28"/>
          <w:szCs w:val="28"/>
          <w:highlight w:val="white"/>
        </w:rPr>
      </w:pPr>
      <w:r w:rsidDel="00000000" w:rsidR="00000000" w:rsidRPr="00000000">
        <w:rPr>
          <w:sz w:val="28"/>
          <w:szCs w:val="28"/>
          <w:highlight w:val="white"/>
          <w:rtl w:val="0"/>
        </w:rPr>
        <w:t xml:space="preserve">2.Create a Pie chart displaying the percentage of each transaction processed between genders.</w:t>
      </w:r>
    </w:p>
    <w:p w:rsidR="00000000" w:rsidDel="00000000" w:rsidP="00000000" w:rsidRDefault="00000000" w:rsidRPr="00000000" w14:paraId="000000A6">
      <w:pPr>
        <w:shd w:fill="ffffff" w:val="clear"/>
        <w:ind w:left="0" w:firstLine="0"/>
        <w:rPr>
          <w:sz w:val="28"/>
          <w:szCs w:val="28"/>
          <w:highlight w:val="white"/>
        </w:rPr>
      </w:pPr>
      <w:r w:rsidDel="00000000" w:rsidR="00000000" w:rsidRPr="00000000">
        <w:rPr>
          <w:rtl w:val="0"/>
        </w:rPr>
      </w:r>
    </w:p>
    <w:p w:rsidR="00000000" w:rsidDel="00000000" w:rsidP="00000000" w:rsidRDefault="00000000" w:rsidRPr="00000000" w14:paraId="000000A7">
      <w:pPr>
        <w:shd w:fill="ffffff" w:val="clear"/>
        <w:ind w:left="0" w:firstLine="0"/>
        <w:rPr>
          <w:sz w:val="28"/>
          <w:szCs w:val="28"/>
          <w:highlight w:val="white"/>
        </w:rPr>
      </w:pPr>
      <w:r w:rsidDel="00000000" w:rsidR="00000000" w:rsidRPr="00000000">
        <w:rPr>
          <w:sz w:val="28"/>
          <w:szCs w:val="28"/>
          <w:highlight w:val="white"/>
        </w:rPr>
        <w:drawing>
          <wp:inline distB="114300" distT="114300" distL="114300" distR="114300">
            <wp:extent cx="5943600" cy="2971800"/>
            <wp:effectExtent b="0" l="0" r="0" t="0"/>
            <wp:docPr id="18"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hd w:fill="ffffff" w:val="clear"/>
        <w:ind w:left="0" w:firstLine="0"/>
        <w:rPr>
          <w:sz w:val="28"/>
          <w:szCs w:val="28"/>
          <w:highlight w:val="white"/>
        </w:rPr>
      </w:pPr>
      <w:r w:rsidDel="00000000" w:rsidR="00000000" w:rsidRPr="00000000">
        <w:rPr>
          <w:rtl w:val="0"/>
        </w:rPr>
      </w:r>
    </w:p>
    <w:p w:rsidR="00000000" w:rsidDel="00000000" w:rsidP="00000000" w:rsidRDefault="00000000" w:rsidRPr="00000000" w14:paraId="000000A9">
      <w:pPr>
        <w:shd w:fill="ffffff" w:val="clear"/>
        <w:ind w:left="0" w:firstLine="0"/>
        <w:rPr>
          <w:sz w:val="28"/>
          <w:szCs w:val="28"/>
          <w:highlight w:val="white"/>
        </w:rPr>
      </w:pPr>
      <w:r w:rsidDel="00000000" w:rsidR="00000000" w:rsidRPr="00000000">
        <w:rPr>
          <w:sz w:val="28"/>
          <w:szCs w:val="28"/>
          <w:highlight w:val="white"/>
          <w:rtl w:val="0"/>
        </w:rPr>
        <w:t xml:space="preserve">3. Create a Histogram displaying the distribution of age and transactions processed.</w:t>
      </w:r>
    </w:p>
    <w:p w:rsidR="00000000" w:rsidDel="00000000" w:rsidP="00000000" w:rsidRDefault="00000000" w:rsidRPr="00000000" w14:paraId="000000AA">
      <w:pPr>
        <w:shd w:fill="ffffff" w:val="clear"/>
        <w:ind w:left="0" w:firstLine="0"/>
        <w:rPr>
          <w:sz w:val="28"/>
          <w:szCs w:val="28"/>
          <w:highlight w:val="white"/>
        </w:rPr>
      </w:pPr>
      <w:r w:rsidDel="00000000" w:rsidR="00000000" w:rsidRPr="00000000">
        <w:rPr>
          <w:rtl w:val="0"/>
        </w:rPr>
      </w:r>
    </w:p>
    <w:p w:rsidR="00000000" w:rsidDel="00000000" w:rsidP="00000000" w:rsidRDefault="00000000" w:rsidRPr="00000000" w14:paraId="000000AB">
      <w:pPr>
        <w:shd w:fill="ffffff" w:val="clear"/>
        <w:ind w:left="0" w:firstLine="0"/>
        <w:rPr>
          <w:sz w:val="28"/>
          <w:szCs w:val="28"/>
          <w:highlight w:val="white"/>
        </w:rPr>
      </w:pPr>
      <w:r w:rsidDel="00000000" w:rsidR="00000000" w:rsidRPr="00000000">
        <w:rPr>
          <w:sz w:val="28"/>
          <w:szCs w:val="28"/>
          <w:highlight w:val="white"/>
        </w:rPr>
        <w:drawing>
          <wp:inline distB="114300" distT="114300" distL="114300" distR="114300">
            <wp:extent cx="5943600" cy="3073400"/>
            <wp:effectExtent b="0" l="0" r="0" t="0"/>
            <wp:docPr id="19"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hd w:fill="ffffff" w:val="clear"/>
        <w:ind w:left="0" w:firstLine="0"/>
        <w:rPr>
          <w:sz w:val="28"/>
          <w:szCs w:val="28"/>
          <w:highlight w:val="white"/>
        </w:rPr>
      </w:pPr>
      <w:r w:rsidDel="00000000" w:rsidR="00000000" w:rsidRPr="00000000">
        <w:rPr>
          <w:rtl w:val="0"/>
        </w:rPr>
      </w:r>
    </w:p>
    <w:p w:rsidR="00000000" w:rsidDel="00000000" w:rsidP="00000000" w:rsidRDefault="00000000" w:rsidRPr="00000000" w14:paraId="000000AD">
      <w:pPr>
        <w:shd w:fill="ffffff" w:val="clear"/>
        <w:ind w:left="0" w:firstLine="0"/>
        <w:rPr>
          <w:sz w:val="28"/>
          <w:szCs w:val="28"/>
          <w:highlight w:val="white"/>
        </w:rPr>
      </w:pPr>
      <w:r w:rsidDel="00000000" w:rsidR="00000000" w:rsidRPr="00000000">
        <w:rPr>
          <w:sz w:val="28"/>
          <w:szCs w:val="28"/>
          <w:highlight w:val="white"/>
          <w:rtl w:val="0"/>
        </w:rPr>
        <w:t xml:space="preserve">4.Create a Histogram displaying the distribution of balance and transactions processed.</w:t>
      </w:r>
    </w:p>
    <w:p w:rsidR="00000000" w:rsidDel="00000000" w:rsidP="00000000" w:rsidRDefault="00000000" w:rsidRPr="00000000" w14:paraId="000000AE">
      <w:pPr>
        <w:shd w:fill="ffffff" w:val="clear"/>
        <w:ind w:left="0" w:firstLine="0"/>
        <w:rPr>
          <w:sz w:val="28"/>
          <w:szCs w:val="28"/>
          <w:highlight w:val="white"/>
        </w:rPr>
      </w:pPr>
      <w:r w:rsidDel="00000000" w:rsidR="00000000" w:rsidRPr="00000000">
        <w:rPr>
          <w:sz w:val="28"/>
          <w:szCs w:val="28"/>
          <w:highlight w:val="white"/>
        </w:rPr>
        <w:drawing>
          <wp:inline distB="114300" distT="114300" distL="114300" distR="114300">
            <wp:extent cx="5943600" cy="3009900"/>
            <wp:effectExtent b="0" l="0" r="0" t="0"/>
            <wp:docPr id="17"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hd w:fill="ffffff" w:val="clear"/>
        <w:ind w:left="0" w:firstLine="0"/>
        <w:rPr>
          <w:sz w:val="28"/>
          <w:szCs w:val="28"/>
          <w:highlight w:val="white"/>
        </w:rPr>
      </w:pPr>
      <w:r w:rsidDel="00000000" w:rsidR="00000000" w:rsidRPr="00000000">
        <w:rPr>
          <w:rtl w:val="0"/>
        </w:rPr>
      </w:r>
    </w:p>
    <w:p w:rsidR="00000000" w:rsidDel="00000000" w:rsidP="00000000" w:rsidRDefault="00000000" w:rsidRPr="00000000" w14:paraId="000000B0">
      <w:pPr>
        <w:shd w:fill="ffffff" w:val="clear"/>
        <w:ind w:left="0" w:firstLine="0"/>
        <w:rPr>
          <w:sz w:val="28"/>
          <w:szCs w:val="28"/>
          <w:highlight w:val="white"/>
        </w:rPr>
      </w:pPr>
      <w:r w:rsidDel="00000000" w:rsidR="00000000" w:rsidRPr="00000000">
        <w:rPr>
          <w:sz w:val="28"/>
          <w:szCs w:val="28"/>
          <w:highlight w:val="white"/>
          <w:rtl w:val="0"/>
        </w:rPr>
        <w:t xml:space="preserve">5.Create a Tree-map displaying the number of transactions processed within the classification of each job.</w:t>
      </w:r>
    </w:p>
    <w:p w:rsidR="00000000" w:rsidDel="00000000" w:rsidP="00000000" w:rsidRDefault="00000000" w:rsidRPr="00000000" w14:paraId="000000B1">
      <w:pPr>
        <w:shd w:fill="ffffff" w:val="clear"/>
        <w:ind w:left="0" w:firstLine="0"/>
        <w:rPr>
          <w:sz w:val="28"/>
          <w:szCs w:val="28"/>
          <w:highlight w:val="white"/>
        </w:rPr>
      </w:pPr>
      <w:r w:rsidDel="00000000" w:rsidR="00000000" w:rsidRPr="00000000">
        <w:rPr>
          <w:rtl w:val="0"/>
        </w:rPr>
      </w:r>
    </w:p>
    <w:p w:rsidR="00000000" w:rsidDel="00000000" w:rsidP="00000000" w:rsidRDefault="00000000" w:rsidRPr="00000000" w14:paraId="000000B2">
      <w:pPr>
        <w:shd w:fill="ffffff" w:val="clear"/>
        <w:ind w:left="0" w:firstLine="0"/>
        <w:rPr>
          <w:sz w:val="28"/>
          <w:szCs w:val="28"/>
          <w:highlight w:val="white"/>
        </w:rPr>
      </w:pPr>
      <w:r w:rsidDel="00000000" w:rsidR="00000000" w:rsidRPr="00000000">
        <w:rPr>
          <w:sz w:val="28"/>
          <w:szCs w:val="28"/>
          <w:highlight w:val="white"/>
        </w:rPr>
        <w:drawing>
          <wp:inline distB="114300" distT="114300" distL="114300" distR="114300">
            <wp:extent cx="5943600" cy="3022600"/>
            <wp:effectExtent b="0" l="0" r="0" t="0"/>
            <wp:docPr id="4"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hd w:fill="ffffff" w:val="clear"/>
        <w:ind w:left="0" w:firstLine="0"/>
        <w:rPr>
          <w:sz w:val="28"/>
          <w:szCs w:val="28"/>
          <w:highlight w:val="white"/>
        </w:rPr>
      </w:pPr>
      <w:r w:rsidDel="00000000" w:rsidR="00000000" w:rsidRPr="00000000">
        <w:rPr>
          <w:rtl w:val="0"/>
        </w:rPr>
      </w:r>
    </w:p>
    <w:p w:rsidR="00000000" w:rsidDel="00000000" w:rsidP="00000000" w:rsidRDefault="00000000" w:rsidRPr="00000000" w14:paraId="000000B4">
      <w:pPr>
        <w:shd w:fill="ffffff" w:val="clear"/>
        <w:ind w:left="0" w:firstLine="0"/>
        <w:rPr>
          <w:sz w:val="28"/>
          <w:szCs w:val="28"/>
          <w:highlight w:val="white"/>
        </w:rPr>
      </w:pPr>
      <w:r w:rsidDel="00000000" w:rsidR="00000000" w:rsidRPr="00000000">
        <w:rPr>
          <w:rtl w:val="0"/>
        </w:rPr>
      </w:r>
    </w:p>
    <w:p w:rsidR="00000000" w:rsidDel="00000000" w:rsidP="00000000" w:rsidRDefault="00000000" w:rsidRPr="00000000" w14:paraId="000000B5">
      <w:pPr>
        <w:shd w:fill="ffffff" w:val="clear"/>
        <w:ind w:left="0" w:firstLine="0"/>
        <w:rPr>
          <w:sz w:val="28"/>
          <w:szCs w:val="28"/>
          <w:highlight w:val="white"/>
        </w:rPr>
      </w:pPr>
      <w:r w:rsidDel="00000000" w:rsidR="00000000" w:rsidRPr="00000000">
        <w:rPr>
          <w:sz w:val="28"/>
          <w:szCs w:val="28"/>
          <w:highlight w:val="white"/>
          <w:rtl w:val="0"/>
        </w:rPr>
        <w:t xml:space="preserve">6. Create a Dashboard using all the charts. Make use of ActionFilters as it will further improve the analyzing experience for the management.</w:t>
      </w:r>
    </w:p>
    <w:p w:rsidR="00000000" w:rsidDel="00000000" w:rsidP="00000000" w:rsidRDefault="00000000" w:rsidRPr="00000000" w14:paraId="000000B6">
      <w:pPr>
        <w:shd w:fill="ffffff" w:val="clear"/>
        <w:ind w:left="0" w:firstLine="0"/>
        <w:rPr>
          <w:sz w:val="28"/>
          <w:szCs w:val="28"/>
          <w:highlight w:val="white"/>
        </w:rPr>
      </w:pPr>
      <w:r w:rsidDel="00000000" w:rsidR="00000000" w:rsidRPr="00000000">
        <w:rPr>
          <w:rtl w:val="0"/>
        </w:rPr>
      </w:r>
    </w:p>
    <w:p w:rsidR="00000000" w:rsidDel="00000000" w:rsidP="00000000" w:rsidRDefault="00000000" w:rsidRPr="00000000" w14:paraId="000000B7">
      <w:pPr>
        <w:shd w:fill="ffffff" w:val="clear"/>
        <w:ind w:left="0" w:firstLine="0"/>
        <w:rPr>
          <w:sz w:val="28"/>
          <w:szCs w:val="28"/>
          <w:highlight w:val="white"/>
        </w:rPr>
      </w:pPr>
      <w:r w:rsidDel="00000000" w:rsidR="00000000" w:rsidRPr="00000000">
        <w:rPr>
          <w:sz w:val="28"/>
          <w:szCs w:val="28"/>
          <w:highlight w:val="white"/>
        </w:rPr>
        <w:drawing>
          <wp:inline distB="114300" distT="114300" distL="114300" distR="114300">
            <wp:extent cx="5943600" cy="3606800"/>
            <wp:effectExtent b="0" l="0" r="0" t="0"/>
            <wp:docPr id="24"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hd w:fill="ffffff" w:val="clear"/>
        <w:ind w:left="0" w:firstLine="0"/>
        <w:rPr>
          <w:sz w:val="28"/>
          <w:szCs w:val="28"/>
          <w:highlight w:val="white"/>
        </w:rPr>
      </w:pPr>
      <w:r w:rsidDel="00000000" w:rsidR="00000000" w:rsidRPr="00000000">
        <w:rPr>
          <w:rtl w:val="0"/>
        </w:rPr>
      </w:r>
    </w:p>
    <w:p w:rsidR="00000000" w:rsidDel="00000000" w:rsidP="00000000" w:rsidRDefault="00000000" w:rsidRPr="00000000" w14:paraId="000000B9">
      <w:pPr>
        <w:shd w:fill="ffffff" w:val="clear"/>
        <w:ind w:left="0" w:firstLine="0"/>
        <w:rPr>
          <w:sz w:val="28"/>
          <w:szCs w:val="28"/>
          <w:highlight w:val="white"/>
        </w:rPr>
      </w:pPr>
      <w:r w:rsidDel="00000000" w:rsidR="00000000" w:rsidRPr="00000000">
        <w:rPr>
          <w:rtl w:val="0"/>
        </w:rPr>
      </w:r>
    </w:p>
    <w:p w:rsidR="00000000" w:rsidDel="00000000" w:rsidP="00000000" w:rsidRDefault="00000000" w:rsidRPr="00000000" w14:paraId="000000BA">
      <w:pPr>
        <w:shd w:fill="ffffff" w:val="clear"/>
        <w:ind w:left="0" w:firstLine="0"/>
        <w:rPr>
          <w:sz w:val="28"/>
          <w:szCs w:val="28"/>
          <w:highlight w:val="white"/>
        </w:rPr>
      </w:pPr>
      <w:r w:rsidDel="00000000" w:rsidR="00000000" w:rsidRPr="00000000">
        <w:rPr>
          <w:rtl w:val="0"/>
        </w:rPr>
      </w:r>
    </w:p>
    <w:p w:rsidR="00000000" w:rsidDel="00000000" w:rsidP="00000000" w:rsidRDefault="00000000" w:rsidRPr="00000000" w14:paraId="000000BB">
      <w:pPr>
        <w:shd w:fill="ffffff" w:val="clear"/>
        <w:ind w:left="720" w:firstLine="0"/>
        <w:rPr>
          <w:sz w:val="29"/>
          <w:szCs w:val="29"/>
          <w:highlight w:val="white"/>
        </w:rPr>
      </w:pPr>
      <w:r w:rsidDel="00000000" w:rsidR="00000000" w:rsidRPr="00000000">
        <w:rPr>
          <w:rtl w:val="0"/>
        </w:rPr>
      </w:r>
    </w:p>
    <w:p w:rsidR="00000000" w:rsidDel="00000000" w:rsidP="00000000" w:rsidRDefault="00000000" w:rsidRPr="00000000" w14:paraId="000000BC">
      <w:pPr>
        <w:shd w:fill="ffffff" w:val="clear"/>
        <w:rPr>
          <w:sz w:val="31"/>
          <w:szCs w:val="31"/>
          <w:highlight w:val="white"/>
        </w:rPr>
      </w:pPr>
      <w:r w:rsidDel="00000000" w:rsidR="00000000" w:rsidRPr="00000000">
        <w:rPr>
          <w:rtl w:val="0"/>
        </w:rPr>
      </w:r>
    </w:p>
    <w:p w:rsidR="00000000" w:rsidDel="00000000" w:rsidP="00000000" w:rsidRDefault="00000000" w:rsidRPr="00000000" w14:paraId="000000BD">
      <w:pPr>
        <w:rPr>
          <w:sz w:val="28"/>
          <w:szCs w:val="28"/>
          <w:highlight w:val="white"/>
        </w:rPr>
      </w:pPr>
      <w:r w:rsidDel="00000000" w:rsidR="00000000" w:rsidRPr="00000000">
        <w:rPr>
          <w:rtl w:val="0"/>
        </w:rPr>
      </w:r>
    </w:p>
    <w:p w:rsidR="00000000" w:rsidDel="00000000" w:rsidP="00000000" w:rsidRDefault="00000000" w:rsidRPr="00000000" w14:paraId="000000BE">
      <w:pPr>
        <w:rPr>
          <w:sz w:val="28"/>
          <w:szCs w:val="28"/>
          <w:highlight w:val="white"/>
        </w:rPr>
      </w:pPr>
      <w:r w:rsidDel="00000000" w:rsidR="00000000" w:rsidRPr="00000000">
        <w:rPr>
          <w:rtl w:val="0"/>
        </w:rPr>
      </w:r>
    </w:p>
    <w:p w:rsidR="00000000" w:rsidDel="00000000" w:rsidP="00000000" w:rsidRDefault="00000000" w:rsidRPr="00000000" w14:paraId="000000BF">
      <w:pPr>
        <w:rPr>
          <w:sz w:val="28"/>
          <w:szCs w:val="28"/>
          <w:highlight w:val="white"/>
        </w:rPr>
      </w:pPr>
      <w:r w:rsidDel="00000000" w:rsidR="00000000" w:rsidRPr="00000000">
        <w:rPr>
          <w:rtl w:val="0"/>
        </w:rPr>
      </w:r>
    </w:p>
    <w:p w:rsidR="00000000" w:rsidDel="00000000" w:rsidP="00000000" w:rsidRDefault="00000000" w:rsidRPr="00000000" w14:paraId="000000C0">
      <w:pPr>
        <w:rPr>
          <w:sz w:val="28"/>
          <w:szCs w:val="28"/>
          <w:highlight w:val="white"/>
        </w:rPr>
      </w:pPr>
      <w:r w:rsidDel="00000000" w:rsidR="00000000" w:rsidRPr="00000000">
        <w:rPr>
          <w:rtl w:val="0"/>
        </w:rPr>
      </w:r>
    </w:p>
    <w:p w:rsidR="00000000" w:rsidDel="00000000" w:rsidP="00000000" w:rsidRDefault="00000000" w:rsidRPr="00000000" w14:paraId="000000C1">
      <w:pPr>
        <w:rPr>
          <w:sz w:val="28"/>
          <w:szCs w:val="28"/>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5.png"/><Relationship Id="rId21" Type="http://schemas.openxmlformats.org/officeDocument/2006/relationships/image" Target="media/image23.png"/><Relationship Id="rId24" Type="http://schemas.openxmlformats.org/officeDocument/2006/relationships/image" Target="media/image16.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29.png"/><Relationship Id="rId25" Type="http://schemas.openxmlformats.org/officeDocument/2006/relationships/image" Target="media/image4.png"/><Relationship Id="rId28" Type="http://schemas.openxmlformats.org/officeDocument/2006/relationships/image" Target="media/image19.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13.png"/><Relationship Id="rId7" Type="http://schemas.openxmlformats.org/officeDocument/2006/relationships/image" Target="media/image14.png"/><Relationship Id="rId8" Type="http://schemas.openxmlformats.org/officeDocument/2006/relationships/image" Target="media/image3.png"/><Relationship Id="rId31" Type="http://schemas.openxmlformats.org/officeDocument/2006/relationships/image" Target="media/image1.png"/><Relationship Id="rId30" Type="http://schemas.openxmlformats.org/officeDocument/2006/relationships/image" Target="media/image8.png"/><Relationship Id="rId11" Type="http://schemas.openxmlformats.org/officeDocument/2006/relationships/image" Target="media/image20.png"/><Relationship Id="rId10" Type="http://schemas.openxmlformats.org/officeDocument/2006/relationships/image" Target="media/image9.png"/><Relationship Id="rId32" Type="http://schemas.openxmlformats.org/officeDocument/2006/relationships/image" Target="media/image26.png"/><Relationship Id="rId13" Type="http://schemas.openxmlformats.org/officeDocument/2006/relationships/image" Target="media/image22.png"/><Relationship Id="rId12" Type="http://schemas.openxmlformats.org/officeDocument/2006/relationships/image" Target="media/image11.png"/><Relationship Id="rId15" Type="http://schemas.openxmlformats.org/officeDocument/2006/relationships/image" Target="media/image2.png"/><Relationship Id="rId14" Type="http://schemas.openxmlformats.org/officeDocument/2006/relationships/image" Target="media/image17.png"/><Relationship Id="rId17" Type="http://schemas.openxmlformats.org/officeDocument/2006/relationships/image" Target="media/image21.png"/><Relationship Id="rId16" Type="http://schemas.openxmlformats.org/officeDocument/2006/relationships/image" Target="media/image5.png"/><Relationship Id="rId19" Type="http://schemas.openxmlformats.org/officeDocument/2006/relationships/image" Target="media/image7.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