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33F63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Olist Marketplace Analysis  Report</w:t>
      </w:r>
    </w:p>
    <w:p w14:paraId="0EC224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Executive Summary</w:t>
      </w:r>
    </w:p>
    <w:p w14:paraId="4F2FB4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analyzes the Olist Brazilian e-commerce marketplace to understand marketplace performance, customer satisfaction, delivery performance, geographic </w:t>
      </w:r>
      <w:bookmarkStart w:id="0" w:name="_GoBack"/>
      <w:bookmarkEnd w:id="0"/>
      <w:r>
        <w:rPr>
          <w:rFonts w:hint="default" w:ascii="Times New Roman" w:hAnsi="Times New Roman" w:cs="Times New Roman"/>
        </w:rPr>
        <w:t>patterns, product categories, payment behavior, and factors associated with low customer ratings.</w:t>
      </w:r>
    </w:p>
    <w:p w14:paraId="6BAB4B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uses multiple interconnected datasets covering approximately 100,000 orders between 2016 and 2018.</w:t>
      </w:r>
    </w:p>
    <w:p w14:paraId="231FA7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strongest finding is the relationship between </w:t>
      </w:r>
      <w:r>
        <w:rPr>
          <w:rStyle w:val="8"/>
          <w:rFonts w:hint="default" w:ascii="Times New Roman" w:hAnsi="Times New Roman" w:cs="Times New Roman"/>
        </w:rPr>
        <w:t>delivery performance and customer satisfaction</w:t>
      </w:r>
      <w:r>
        <w:rPr>
          <w:rFonts w:hint="default" w:ascii="Times New Roman" w:hAnsi="Times New Roman" w:cs="Times New Roman"/>
        </w:rPr>
        <w:t xml:space="preserve">. Late deliveries received an average review score of </w:t>
      </w:r>
      <w:r>
        <w:rPr>
          <w:rStyle w:val="8"/>
          <w:rFonts w:hint="default" w:ascii="Times New Roman" w:hAnsi="Times New Roman" w:cs="Times New Roman"/>
        </w:rPr>
        <w:t>2.55</w:t>
      </w:r>
      <w:r>
        <w:rPr>
          <w:rFonts w:hint="default" w:ascii="Times New Roman" w:hAnsi="Times New Roman" w:cs="Times New Roman"/>
        </w:rPr>
        <w:t xml:space="preserve">, while orders delivered on time or early received an average score of </w:t>
      </w:r>
      <w:r>
        <w:rPr>
          <w:rStyle w:val="8"/>
          <w:rFonts w:hint="default" w:ascii="Times New Roman" w:hAnsi="Times New Roman" w:cs="Times New Roman"/>
        </w:rPr>
        <w:t>4.28</w:t>
      </w:r>
      <w:r>
        <w:rPr>
          <w:rFonts w:hint="default" w:ascii="Times New Roman" w:hAnsi="Times New Roman" w:cs="Times New Roman"/>
        </w:rPr>
        <w:t>.</w:t>
      </w:r>
    </w:p>
    <w:p w14:paraId="21ADE8C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Among 96,478 delivered orders, 7,826 were late, representing approximately </w:t>
      </w:r>
      <w:r>
        <w:rPr>
          <w:rStyle w:val="8"/>
          <w:rFonts w:hint="default" w:ascii="Times New Roman" w:hAnsi="Times New Roman" w:cs="Times New Roman"/>
        </w:rPr>
        <w:t>8.11%</w:t>
      </w:r>
      <w:r>
        <w:rPr>
          <w:rFonts w:hint="default" w:ascii="Times New Roman" w:hAnsi="Times New Roman" w:cs="Times New Roman"/>
        </w:rPr>
        <w:t xml:space="preserve"> of delivered orders.</w:t>
      </w:r>
    </w:p>
    <w:p w14:paraId="73F2F4D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also indicates that freight cost, geography, seller performance and product/category characteristics may contribute to customer dissatisfaction.</w:t>
      </w:r>
    </w:p>
    <w:p w14:paraId="1DA17D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2F5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Business Problem</w:t>
      </w:r>
    </w:p>
    <w:p w14:paraId="017734E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Olist has a large amount of marketplace data but needs a clear, data-driven understanding of:</w:t>
      </w:r>
    </w:p>
    <w:p w14:paraId="50D093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Marketplace growth and performance </w:t>
      </w:r>
    </w:p>
    <w:p w14:paraId="54B3DC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satisfaction </w:t>
      </w:r>
    </w:p>
    <w:p w14:paraId="6E0D6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Delivery problems </w:t>
      </w:r>
    </w:p>
    <w:p w14:paraId="5685CF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Geographic differences </w:t>
      </w:r>
    </w:p>
    <w:p w14:paraId="152EB1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Product-category performance </w:t>
      </w:r>
    </w:p>
    <w:p w14:paraId="3862F4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Seller patterns </w:t>
      </w:r>
    </w:p>
    <w:p w14:paraId="5044EF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behavior </w:t>
      </w:r>
    </w:p>
    <w:p w14:paraId="346201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Root causes associated with low ratings </w:t>
      </w:r>
    </w:p>
    <w:p w14:paraId="5CDBA44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objective is to convert this raw transactional data into </w:t>
      </w:r>
      <w:r>
        <w:rPr>
          <w:rStyle w:val="8"/>
          <w:rFonts w:hint="default" w:ascii="Times New Roman" w:hAnsi="Times New Roman" w:cs="Times New Roman"/>
        </w:rPr>
        <w:t>actionable business insights</w:t>
      </w:r>
      <w:r>
        <w:rPr>
          <w:rFonts w:hint="default" w:ascii="Times New Roman" w:hAnsi="Times New Roman" w:cs="Times New Roman"/>
        </w:rPr>
        <w:t xml:space="preserve"> for Olist leadership.</w:t>
      </w:r>
    </w:p>
    <w:p w14:paraId="62765E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24B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Objectives</w:t>
      </w:r>
    </w:p>
    <w:p w14:paraId="3F4A0F9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major objectives are:</w:t>
      </w:r>
    </w:p>
    <w:p w14:paraId="4248B8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marketplace performance over time. </w:t>
      </w:r>
    </w:p>
    <w:p w14:paraId="30F90E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Measure delivery performance and its relationship with customer satisfaction. </w:t>
      </w:r>
    </w:p>
    <w:p w14:paraId="070102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geographic regions with weaker performance. </w:t>
      </w:r>
    </w:p>
    <w:p w14:paraId="0F55DA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product-category performance. </w:t>
      </w:r>
    </w:p>
    <w:p w14:paraId="5277E0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payment behavior. </w:t>
      </w:r>
    </w:p>
    <w:p w14:paraId="62F0C6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factors associated with low review scores. </w:t>
      </w:r>
    </w:p>
    <w:p w14:paraId="0DCAA8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Provide actionable recommendations to improve customer experience. </w:t>
      </w:r>
    </w:p>
    <w:p w14:paraId="185E9F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4FD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Dataset</w:t>
      </w:r>
    </w:p>
    <w:p w14:paraId="6F9807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project uses the </w:t>
      </w:r>
      <w:r>
        <w:rPr>
          <w:rStyle w:val="8"/>
          <w:rFonts w:hint="default" w:ascii="Times New Roman" w:hAnsi="Times New Roman" w:cs="Times New Roman"/>
        </w:rPr>
        <w:t>Brazilian E-Commerce Public Dataset by Olist</w:t>
      </w:r>
      <w:r>
        <w:rPr>
          <w:rFonts w:hint="default"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1020"/>
        <w:gridCol w:w="3448"/>
      </w:tblGrid>
      <w:tr w14:paraId="142D4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5412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0" w:type="auto"/>
            <w:shd w:val="clear"/>
            <w:vAlign w:val="center"/>
          </w:tcPr>
          <w:p w14:paraId="180104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Records</w:t>
            </w:r>
          </w:p>
        </w:tc>
        <w:tc>
          <w:tcPr>
            <w:tcW w:w="0" w:type="auto"/>
            <w:shd w:val="clear"/>
            <w:vAlign w:val="center"/>
          </w:tcPr>
          <w:p w14:paraId="15764F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B88B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19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77EF8C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99,441</w:t>
            </w:r>
          </w:p>
        </w:tc>
        <w:tc>
          <w:tcPr>
            <w:tcW w:w="0" w:type="auto"/>
            <w:shd w:val="clear"/>
            <w:vAlign w:val="center"/>
          </w:tcPr>
          <w:p w14:paraId="0CAE7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and delivery information</w:t>
            </w:r>
          </w:p>
        </w:tc>
      </w:tr>
      <w:tr w14:paraId="0EE38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6E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Items</w:t>
            </w:r>
          </w:p>
        </w:tc>
        <w:tc>
          <w:tcPr>
            <w:tcW w:w="0" w:type="auto"/>
            <w:shd w:val="clear"/>
            <w:vAlign w:val="center"/>
          </w:tcPr>
          <w:p w14:paraId="55AF6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112,650</w:t>
            </w:r>
          </w:p>
        </w:tc>
        <w:tc>
          <w:tcPr>
            <w:tcW w:w="0" w:type="auto"/>
            <w:shd w:val="clear"/>
            <w:vAlign w:val="center"/>
          </w:tcPr>
          <w:p w14:paraId="1983F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Products, prices, sellers and freight</w:t>
            </w:r>
          </w:p>
        </w:tc>
      </w:tr>
      <w:tr w14:paraId="7FD31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A9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0" w:type="auto"/>
            <w:shd w:val="clear"/>
            <w:vAlign w:val="center"/>
          </w:tcPr>
          <w:p w14:paraId="0B990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103,886</w:t>
            </w:r>
          </w:p>
        </w:tc>
        <w:tc>
          <w:tcPr>
            <w:tcW w:w="0" w:type="auto"/>
            <w:shd w:val="clear"/>
            <w:vAlign w:val="center"/>
          </w:tcPr>
          <w:p w14:paraId="42698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method and installments</w:t>
            </w:r>
          </w:p>
        </w:tc>
      </w:tr>
      <w:tr w14:paraId="10069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98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Reviews</w:t>
            </w:r>
          </w:p>
        </w:tc>
        <w:tc>
          <w:tcPr>
            <w:tcW w:w="0" w:type="auto"/>
            <w:shd w:val="clear"/>
            <w:vAlign w:val="center"/>
          </w:tcPr>
          <w:p w14:paraId="5232D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100,000</w:t>
            </w:r>
          </w:p>
        </w:tc>
        <w:tc>
          <w:tcPr>
            <w:tcW w:w="0" w:type="auto"/>
            <w:shd w:val="clear"/>
            <w:vAlign w:val="center"/>
          </w:tcPr>
          <w:p w14:paraId="02B8F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review scores</w:t>
            </w:r>
          </w:p>
        </w:tc>
      </w:tr>
      <w:tr w14:paraId="6C9FF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F4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0" w:type="auto"/>
            <w:shd w:val="clear"/>
            <w:vAlign w:val="center"/>
          </w:tcPr>
          <w:p w14:paraId="59A8C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99,441</w:t>
            </w:r>
          </w:p>
        </w:tc>
        <w:tc>
          <w:tcPr>
            <w:tcW w:w="0" w:type="auto"/>
            <w:shd w:val="clear"/>
            <w:vAlign w:val="center"/>
          </w:tcPr>
          <w:p w14:paraId="37CE8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information</w:t>
            </w:r>
          </w:p>
        </w:tc>
      </w:tr>
      <w:tr w14:paraId="4644B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45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1EE57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32,951</w:t>
            </w:r>
          </w:p>
        </w:tc>
        <w:tc>
          <w:tcPr>
            <w:tcW w:w="0" w:type="auto"/>
            <w:shd w:val="clear"/>
            <w:vAlign w:val="center"/>
          </w:tcPr>
          <w:p w14:paraId="1252D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Product/category information</w:t>
            </w:r>
          </w:p>
        </w:tc>
      </w:tr>
      <w:tr w14:paraId="4BA2C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8D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Sellers</w:t>
            </w:r>
          </w:p>
        </w:tc>
        <w:tc>
          <w:tcPr>
            <w:tcW w:w="0" w:type="auto"/>
            <w:shd w:val="clear"/>
            <w:vAlign w:val="center"/>
          </w:tcPr>
          <w:p w14:paraId="3E841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3,095</w:t>
            </w:r>
          </w:p>
        </w:tc>
        <w:tc>
          <w:tcPr>
            <w:tcW w:w="0" w:type="auto"/>
            <w:shd w:val="clear"/>
            <w:vAlign w:val="center"/>
          </w:tcPr>
          <w:p w14:paraId="1C5D0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Seller information</w:t>
            </w:r>
          </w:p>
        </w:tc>
      </w:tr>
      <w:tr w14:paraId="34BB5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8A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Geolocation</w:t>
            </w:r>
          </w:p>
        </w:tc>
        <w:tc>
          <w:tcPr>
            <w:tcW w:w="0" w:type="auto"/>
            <w:shd w:val="clear"/>
            <w:vAlign w:val="center"/>
          </w:tcPr>
          <w:p w14:paraId="5FE2C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1,000,163</w:t>
            </w:r>
          </w:p>
        </w:tc>
        <w:tc>
          <w:tcPr>
            <w:tcW w:w="0" w:type="auto"/>
            <w:shd w:val="clear"/>
            <w:vAlign w:val="center"/>
          </w:tcPr>
          <w:p w14:paraId="53FAF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Geographic information</w:t>
            </w:r>
          </w:p>
        </w:tc>
      </w:tr>
      <w:tr w14:paraId="1F1A7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74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Category Translation</w:t>
            </w:r>
          </w:p>
        </w:tc>
        <w:tc>
          <w:tcPr>
            <w:tcW w:w="0" w:type="auto"/>
            <w:shd w:val="clear"/>
            <w:vAlign w:val="center"/>
          </w:tcPr>
          <w:p w14:paraId="6FEF8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71</w:t>
            </w:r>
          </w:p>
        </w:tc>
        <w:tc>
          <w:tcPr>
            <w:tcW w:w="0" w:type="auto"/>
            <w:shd w:val="clear"/>
            <w:vAlign w:val="center"/>
          </w:tcPr>
          <w:p w14:paraId="7E614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Category translation</w:t>
            </w:r>
          </w:p>
        </w:tc>
      </w:tr>
    </w:tbl>
    <w:p w14:paraId="545E30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720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Data Preparation</w:t>
      </w:r>
    </w:p>
    <w:p w14:paraId="6FBA5FA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steps were performed:</w:t>
      </w:r>
    </w:p>
    <w:p w14:paraId="25A70C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Loaded all nine datasets. </w:t>
      </w:r>
    </w:p>
    <w:p w14:paraId="739C7E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Checked dataset dimensions and column names. </w:t>
      </w:r>
    </w:p>
    <w:p w14:paraId="1408EC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Removed unnecessary unnamed columns. </w:t>
      </w:r>
    </w:p>
    <w:p w14:paraId="740CFC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Checked and handled duplicate records. </w:t>
      </w:r>
    </w:p>
    <w:p w14:paraId="4BF6C0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Converted order timestamps into datetime format. </w:t>
      </w:r>
    </w:p>
    <w:p w14:paraId="11A825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Created delivery-time metrics. </w:t>
      </w:r>
    </w:p>
    <w:p w14:paraId="26DC11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Calculated delivery delay against estimated delivery date. </w:t>
      </w:r>
    </w:p>
    <w:p w14:paraId="6EC91B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Classified orders as </w:t>
      </w:r>
      <w:r>
        <w:rPr>
          <w:rStyle w:val="8"/>
          <w:rFonts w:hint="default" w:ascii="Times New Roman" w:hAnsi="Times New Roman" w:cs="Times New Roman"/>
        </w:rPr>
        <w:t>Late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8"/>
          <w:rFonts w:hint="default" w:ascii="Times New Roman" w:hAnsi="Times New Roman" w:cs="Times New Roman"/>
        </w:rPr>
        <w:t>On Time / Early</w:t>
      </w:r>
      <w:r>
        <w:rPr>
          <w:rFonts w:hint="default" w:ascii="Times New Roman" w:hAnsi="Times New Roman" w:cs="Times New Roman"/>
        </w:rPr>
        <w:t xml:space="preserve">. </w:t>
      </w:r>
    </w:p>
    <w:p w14:paraId="249C34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Aggregated item-level data to order level. </w:t>
      </w:r>
    </w:p>
    <w:p w14:paraId="501F69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Aggregated payment data to order level. </w:t>
      </w:r>
    </w:p>
    <w:p w14:paraId="75E1DA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Aggregated review data to order level. </w:t>
      </w:r>
    </w:p>
    <w:p w14:paraId="1F8F35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Translated product categories into English. </w:t>
      </w:r>
    </w:p>
    <w:p w14:paraId="6C4B49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Created a combined master dataset for analysis. </w:t>
      </w:r>
    </w:p>
    <w:p w14:paraId="1003A2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 metric</w:t>
      </w:r>
    </w:p>
    <w:p w14:paraId="126DF09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Delivery Delay = Actual Delivery Date − Estimated Delivery Date</w:t>
      </w:r>
    </w:p>
    <w:p w14:paraId="491F56C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2C6180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Negative value → delivered early </w:t>
      </w:r>
    </w:p>
    <w:p w14:paraId="096524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Zero → delivered on time </w:t>
      </w:r>
    </w:p>
    <w:p w14:paraId="4B413C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Positive value → delivered late </w:t>
      </w:r>
    </w:p>
    <w:p w14:paraId="55FB47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D0D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Analytical Methodology</w:t>
      </w:r>
    </w:p>
    <w:p w14:paraId="08AFAD5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followed this workflow:</w:t>
      </w:r>
    </w:p>
    <w:p w14:paraId="3121C67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Raw Data</w:t>
      </w:r>
    </w:p>
    <w:p w14:paraId="33B89F6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7CA6E3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Data Cleaning</w:t>
      </w:r>
    </w:p>
    <w:p w14:paraId="5C77C3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4E22F1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Data Integration</w:t>
      </w:r>
    </w:p>
    <w:p w14:paraId="0F1F6D4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2141C5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Feature Engineering</w:t>
      </w:r>
    </w:p>
    <w:p w14:paraId="22CD149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4C3165C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Exploratory Data Analysis</w:t>
      </w:r>
    </w:p>
    <w:p w14:paraId="04AB3B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5AC2A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KPI Analysis</w:t>
      </w:r>
    </w:p>
    <w:p w14:paraId="151BE31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1EC3C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Root Cause Analysis</w:t>
      </w:r>
    </w:p>
    <w:p w14:paraId="2214F9D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1C47914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Business Insights</w:t>
      </w:r>
    </w:p>
    <w:p w14:paraId="65555D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1673C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Recommendations</w:t>
      </w:r>
    </w:p>
    <w:p w14:paraId="3CE44C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89F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Marketplace Performance</w:t>
      </w:r>
    </w:p>
    <w:p w14:paraId="45259BA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marketplace showed strong growth during 2017 and early 2018.</w:t>
      </w:r>
    </w:p>
    <w:p w14:paraId="7EC4A4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Major finding</w:t>
      </w:r>
    </w:p>
    <w:p w14:paraId="5C9F35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November 2017</w:t>
      </w:r>
      <w:r>
        <w:rPr>
          <w:rFonts w:hint="default" w:ascii="Times New Roman" w:hAnsi="Times New Roman" w:cs="Times New Roman"/>
        </w:rPr>
        <w:t xml:space="preserve"> recorded:</w:t>
      </w:r>
    </w:p>
    <w:p w14:paraId="477463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7,544 orders</w:t>
      </w:r>
      <w:r>
        <w:rPr>
          <w:rFonts w:hint="default" w:ascii="Times New Roman" w:hAnsi="Times New Roman" w:cs="Times New Roman"/>
        </w:rPr>
        <w:t xml:space="preserve"> </w:t>
      </w:r>
    </w:p>
    <w:p w14:paraId="662DDA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Approximately </w:t>
      </w:r>
      <w:r>
        <w:rPr>
          <w:rStyle w:val="8"/>
          <w:rFonts w:hint="default" w:ascii="Times New Roman" w:hAnsi="Times New Roman" w:cs="Times New Roman"/>
        </w:rPr>
        <w:t>1.01 million</w:t>
      </w:r>
      <w:r>
        <w:rPr>
          <w:rFonts w:hint="default" w:ascii="Times New Roman" w:hAnsi="Times New Roman" w:cs="Times New Roman"/>
        </w:rPr>
        <w:t xml:space="preserve"> in product sales value </w:t>
      </w:r>
    </w:p>
    <w:p w14:paraId="47C06B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ratings remained generally around 4 stars during most of the active period.</w:t>
      </w:r>
    </w:p>
    <w:p w14:paraId="0F6039D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 was a noticeable rating decline during:</w:t>
      </w:r>
    </w:p>
    <w:p w14:paraId="7651AF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February 2018 → </w:t>
      </w:r>
      <w:r>
        <w:rPr>
          <w:rStyle w:val="8"/>
          <w:rFonts w:hint="default" w:ascii="Times New Roman" w:hAnsi="Times New Roman" w:cs="Times New Roman"/>
        </w:rPr>
        <w:t>3.81</w:t>
      </w:r>
      <w:r>
        <w:rPr>
          <w:rFonts w:hint="default" w:ascii="Times New Roman" w:hAnsi="Times New Roman" w:cs="Times New Roman"/>
        </w:rPr>
        <w:t xml:space="preserve"> </w:t>
      </w:r>
    </w:p>
    <w:p w14:paraId="04ED04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March 2018 → </w:t>
      </w:r>
      <w:r>
        <w:rPr>
          <w:rStyle w:val="8"/>
          <w:rFonts w:hint="default" w:ascii="Times New Roman" w:hAnsi="Times New Roman" w:cs="Times New Roman"/>
        </w:rPr>
        <w:t>3.73</w:t>
      </w:r>
      <w:r>
        <w:rPr>
          <w:rFonts w:hint="default" w:ascii="Times New Roman" w:hAnsi="Times New Roman" w:cs="Times New Roman"/>
        </w:rPr>
        <w:t xml:space="preserve"> </w:t>
      </w:r>
    </w:p>
    <w:p w14:paraId="52AE1CA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Ratings subsequently recovered from April 2018 onward.</w:t>
      </w:r>
    </w:p>
    <w:p w14:paraId="2F9C675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extremely low order counts in September–October 2018 should be treated cautiously because they likely represent the end of the available dataset rather than a genuine collapse in marketplace activity.</w:t>
      </w:r>
    </w:p>
    <w:p w14:paraId="0F0700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56B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Delivery Performance vs Customer Satisfaction</w:t>
      </w:r>
    </w:p>
    <w:p w14:paraId="195378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the </w:t>
      </w:r>
      <w:r>
        <w:rPr>
          <w:rStyle w:val="8"/>
          <w:rFonts w:hint="default" w:ascii="Times New Roman" w:hAnsi="Times New Roman" w:cs="Times New Roman"/>
        </w:rPr>
        <w:t>most important finding of the project</w:t>
      </w:r>
      <w:r>
        <w:rPr>
          <w:rFonts w:hint="default"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794"/>
        <w:gridCol w:w="1735"/>
      </w:tblGrid>
      <w:tr w14:paraId="259D2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B1BC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Delivery Status</w:t>
            </w:r>
          </w:p>
        </w:tc>
        <w:tc>
          <w:tcPr>
            <w:tcW w:w="0" w:type="auto"/>
            <w:shd w:val="clear"/>
            <w:vAlign w:val="center"/>
          </w:tcPr>
          <w:p w14:paraId="1D97EB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4375BC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Average Review</w:t>
            </w:r>
          </w:p>
        </w:tc>
      </w:tr>
      <w:tr w14:paraId="4B7F2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77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</w:t>
            </w:r>
          </w:p>
        </w:tc>
        <w:tc>
          <w:tcPr>
            <w:tcW w:w="0" w:type="auto"/>
            <w:shd w:val="clear"/>
            <w:vAlign w:val="center"/>
          </w:tcPr>
          <w:p w14:paraId="5249D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7,826</w:t>
            </w:r>
          </w:p>
        </w:tc>
        <w:tc>
          <w:tcPr>
            <w:tcW w:w="0" w:type="auto"/>
            <w:shd w:val="clear"/>
            <w:vAlign w:val="center"/>
          </w:tcPr>
          <w:p w14:paraId="762B9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2.55</w:t>
            </w:r>
          </w:p>
        </w:tc>
      </w:tr>
      <w:tr w14:paraId="4D232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F6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 Time / Early</w:t>
            </w:r>
          </w:p>
        </w:tc>
        <w:tc>
          <w:tcPr>
            <w:tcW w:w="0" w:type="auto"/>
            <w:shd w:val="clear"/>
            <w:vAlign w:val="center"/>
          </w:tcPr>
          <w:p w14:paraId="3F3E5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88,652</w:t>
            </w:r>
          </w:p>
        </w:tc>
        <w:tc>
          <w:tcPr>
            <w:tcW w:w="0" w:type="auto"/>
            <w:shd w:val="clear"/>
            <w:vAlign w:val="center"/>
          </w:tcPr>
          <w:p w14:paraId="103CC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4.28</w:t>
            </w:r>
          </w:p>
        </w:tc>
      </w:tr>
    </w:tbl>
    <w:p w14:paraId="14692A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</w:t>
      </w:r>
    </w:p>
    <w:p w14:paraId="019B4C8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difference is approximately </w:t>
      </w:r>
      <w:r>
        <w:rPr>
          <w:rStyle w:val="8"/>
          <w:rFonts w:hint="default" w:ascii="Times New Roman" w:hAnsi="Times New Roman" w:cs="Times New Roman"/>
        </w:rPr>
        <w:t>1.74 stars</w:t>
      </w:r>
      <w:r>
        <w:rPr>
          <w:rFonts w:hint="default" w:ascii="Times New Roman" w:hAnsi="Times New Roman" w:cs="Times New Roman"/>
        </w:rPr>
        <w:t>.</w:t>
      </w:r>
    </w:p>
    <w:p w14:paraId="69ECF9A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indicates a strong association between delivery performance and customer satisfaction.</w:t>
      </w:r>
    </w:p>
    <w:p w14:paraId="294CAF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implication</w:t>
      </w:r>
    </w:p>
    <w:p w14:paraId="6401CD9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customers receive orders late, their satisfaction is substantially lower.</w:t>
      </w:r>
    </w:p>
    <w:p w14:paraId="0AFE48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Olist should prioritize:</w:t>
      </w:r>
    </w:p>
    <w:p w14:paraId="7403FB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Delivery monitoring </w:t>
      </w:r>
    </w:p>
    <w:p w14:paraId="58860E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Logistics tracking </w:t>
      </w:r>
    </w:p>
    <w:p w14:paraId="1835BF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Carrier performance </w:t>
      </w:r>
    </w:p>
    <w:p w14:paraId="53EE1F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Early identification of potentially delayed orders </w:t>
      </w:r>
    </w:p>
    <w:p w14:paraId="22B249C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Important:</w:t>
      </w:r>
      <w:r>
        <w:rPr>
          <w:rFonts w:hint="default" w:ascii="Times New Roman" w:hAnsi="Times New Roman" w:cs="Times New Roman"/>
        </w:rPr>
        <w:t xml:space="preserve"> This is an observational relationship and should not be interpreted as proof of causation.</w:t>
      </w:r>
    </w:p>
    <w:p w14:paraId="3F32FD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6F53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Delivery Delay Analysis</w:t>
      </w:r>
    </w:p>
    <w:p w14:paraId="719BEA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Orders were divided into delay categories:</w:t>
      </w:r>
    </w:p>
    <w:p w14:paraId="02E4C8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Early </w:t>
      </w:r>
    </w:p>
    <w:p w14:paraId="5D4449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 Time </w:t>
      </w:r>
    </w:p>
    <w:p w14:paraId="3428AE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1–3 Days Late </w:t>
      </w:r>
    </w:p>
    <w:p w14:paraId="3BF3A2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4–7 Days Late </w:t>
      </w:r>
    </w:p>
    <w:p w14:paraId="2D2007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8–14 Days Late </w:t>
      </w:r>
    </w:p>
    <w:p w14:paraId="54B141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15+ Days Late </w:t>
      </w:r>
    </w:p>
    <w:p w14:paraId="1DDE71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purpose was to identify how customer satisfaction changes as delivery delay increases.</w:t>
      </w:r>
    </w:p>
    <w:p w14:paraId="3AB15F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shows that delivery delays are an important customer-experience risk and supports the need for proactive logistics monitoring.</w:t>
      </w:r>
    </w:p>
    <w:p w14:paraId="09881B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DF4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Root Cause Analysis</w:t>
      </w:r>
    </w:p>
    <w:p w14:paraId="723F8BF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Orders were divided into:</w:t>
      </w:r>
    </w:p>
    <w:p w14:paraId="76F2F9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Low Rating:</w:t>
      </w:r>
      <w:r>
        <w:rPr>
          <w:rFonts w:hint="default" w:ascii="Times New Roman" w:hAnsi="Times New Roman" w:cs="Times New Roman"/>
        </w:rPr>
        <w:t xml:space="preserve"> 1–2 stars </w:t>
      </w:r>
    </w:p>
    <w:p w14:paraId="479C8D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Higher Rating:</w:t>
      </w:r>
      <w:r>
        <w:rPr>
          <w:rFonts w:hint="default" w:ascii="Times New Roman" w:hAnsi="Times New Roman" w:cs="Times New Roman"/>
        </w:rPr>
        <w:t xml:space="preserve"> 3–5 stars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1534"/>
        <w:gridCol w:w="1282"/>
      </w:tblGrid>
      <w:tr w14:paraId="356EB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B5E8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0A1DAC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Higher Rating</w:t>
            </w:r>
          </w:p>
        </w:tc>
        <w:tc>
          <w:tcPr>
            <w:tcW w:w="0" w:type="auto"/>
            <w:shd w:val="clear"/>
            <w:vAlign w:val="center"/>
          </w:tcPr>
          <w:p w14:paraId="793545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Low Rating</w:t>
            </w:r>
          </w:p>
        </w:tc>
      </w:tr>
      <w:tr w14:paraId="768B1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E8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062CC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83,823</w:t>
            </w:r>
          </w:p>
        </w:tc>
        <w:tc>
          <w:tcPr>
            <w:tcW w:w="0" w:type="auto"/>
            <w:shd w:val="clear"/>
            <w:vAlign w:val="center"/>
          </w:tcPr>
          <w:p w14:paraId="34D4F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12,655</w:t>
            </w:r>
          </w:p>
        </w:tc>
      </w:tr>
      <w:tr w14:paraId="2F8CB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7E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Avg. Delay</w:t>
            </w:r>
          </w:p>
        </w:tc>
        <w:tc>
          <w:tcPr>
            <w:tcW w:w="0" w:type="auto"/>
            <w:shd w:val="clear"/>
            <w:vAlign w:val="center"/>
          </w:tcPr>
          <w:p w14:paraId="5D3A4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-12.20 days</w:t>
            </w:r>
          </w:p>
        </w:tc>
        <w:tc>
          <w:tcPr>
            <w:tcW w:w="0" w:type="auto"/>
            <w:shd w:val="clear"/>
            <w:vAlign w:val="center"/>
          </w:tcPr>
          <w:p w14:paraId="57F3E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-4.38 days</w:t>
            </w:r>
          </w:p>
        </w:tc>
      </w:tr>
      <w:tr w14:paraId="48533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08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Avg. Freight</w:t>
            </w:r>
          </w:p>
        </w:tc>
        <w:tc>
          <w:tcPr>
            <w:tcW w:w="0" w:type="auto"/>
            <w:shd w:val="clear"/>
            <w:vAlign w:val="center"/>
          </w:tcPr>
          <w:p w14:paraId="04EA31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22.04</w:t>
            </w:r>
          </w:p>
        </w:tc>
        <w:tc>
          <w:tcPr>
            <w:tcW w:w="0" w:type="auto"/>
            <w:shd w:val="clear"/>
            <w:vAlign w:val="center"/>
          </w:tcPr>
          <w:p w14:paraId="2362F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27.74</w:t>
            </w:r>
          </w:p>
        </w:tc>
      </w:tr>
      <w:tr w14:paraId="4828F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E2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Avg. Order Value</w:t>
            </w:r>
          </w:p>
        </w:tc>
        <w:tc>
          <w:tcPr>
            <w:tcW w:w="0" w:type="auto"/>
            <w:shd w:val="clear"/>
            <w:vAlign w:val="center"/>
          </w:tcPr>
          <w:p w14:paraId="0BB0D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133.46</w:t>
            </w:r>
          </w:p>
        </w:tc>
        <w:tc>
          <w:tcPr>
            <w:tcW w:w="0" w:type="auto"/>
            <w:shd w:val="clear"/>
            <w:vAlign w:val="center"/>
          </w:tcPr>
          <w:p w14:paraId="36FBE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160.77</w:t>
            </w:r>
          </w:p>
        </w:tc>
      </w:tr>
      <w:tr w14:paraId="5E4F3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D1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Avg. Items</w:t>
            </w:r>
          </w:p>
        </w:tc>
        <w:tc>
          <w:tcPr>
            <w:tcW w:w="0" w:type="auto"/>
            <w:shd w:val="clear"/>
            <w:vAlign w:val="center"/>
          </w:tcPr>
          <w:p w14:paraId="5ECFF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1.12</w:t>
            </w:r>
          </w:p>
        </w:tc>
        <w:tc>
          <w:tcPr>
            <w:tcW w:w="0" w:type="auto"/>
            <w:shd w:val="clear"/>
            <w:vAlign w:val="center"/>
          </w:tcPr>
          <w:p w14:paraId="54F66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1.32</w:t>
            </w:r>
          </w:p>
        </w:tc>
      </w:tr>
    </w:tbl>
    <w:p w14:paraId="2AB871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insight</w:t>
      </w:r>
    </w:p>
    <w:p w14:paraId="5F7F2B3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Low-rated orders had:</w:t>
      </w:r>
    </w:p>
    <w:p w14:paraId="42FA5A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Higher average freight </w:t>
      </w:r>
    </w:p>
    <w:p w14:paraId="08C161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Higher average order value </w:t>
      </w:r>
    </w:p>
    <w:p w14:paraId="25476F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Slightly more items </w:t>
      </w:r>
    </w:p>
    <w:p w14:paraId="5F23C5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However, the low-rating group was still </w:t>
      </w:r>
      <w:r>
        <w:rPr>
          <w:rStyle w:val="8"/>
          <w:rFonts w:hint="default" w:ascii="Times New Roman" w:hAnsi="Times New Roman" w:cs="Times New Roman"/>
        </w:rPr>
        <w:t>early relative to the estimated delivery date on average (-4.38 days)</w:t>
      </w:r>
      <w:r>
        <w:rPr>
          <w:rFonts w:hint="default" w:ascii="Times New Roman" w:hAnsi="Times New Roman" w:cs="Times New Roman"/>
        </w:rPr>
        <w:t>.</w:t>
      </w:r>
    </w:p>
    <w:p w14:paraId="6F53F3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664AF805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Delivery delay is a major contributor to dissatisfaction overall, but it is not the only factor responsible for low ratings.</w:t>
      </w:r>
    </w:p>
    <w:p w14:paraId="09E2338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Other factors such as:</w:t>
      </w:r>
    </w:p>
    <w:p w14:paraId="5E8793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quality </w:t>
      </w:r>
    </w:p>
    <w:p w14:paraId="6A32BD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Seller performance </w:t>
      </w:r>
    </w:p>
    <w:p w14:paraId="630C41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Freight cost </w:t>
      </w:r>
    </w:p>
    <w:p w14:paraId="764F08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category </w:t>
      </w:r>
    </w:p>
    <w:p w14:paraId="4EBA9A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Geographic region </w:t>
      </w:r>
    </w:p>
    <w:p w14:paraId="6CACD6B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also be investigated.</w:t>
      </w:r>
    </w:p>
    <w:p w14:paraId="3A8D7F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5D8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Geographic Analysis</w:t>
      </w:r>
    </w:p>
    <w:p w14:paraId="61546EC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satisfaction varied across Brazilian states.</w:t>
      </w:r>
    </w:p>
    <w:p w14:paraId="5CEE458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lowest average review among the analyzed states was:</w:t>
      </w:r>
    </w:p>
    <w:p w14:paraId="2D9E08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Maranhão (MA)</w:t>
      </w:r>
    </w:p>
    <w:p w14:paraId="3A6E2D7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Average Review: 3.81</w:t>
      </w:r>
    </w:p>
    <w:p w14:paraId="693422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 also had an average freight value of approximately </w:t>
      </w:r>
      <w:r>
        <w:rPr>
          <w:rStyle w:val="8"/>
          <w:rFonts w:hint="default" w:ascii="Times New Roman" w:hAnsi="Times New Roman" w:cs="Times New Roman"/>
        </w:rPr>
        <w:t>42.95</w:t>
      </w:r>
      <w:r>
        <w:rPr>
          <w:rFonts w:hint="default" w:ascii="Times New Roman" w:hAnsi="Times New Roman" w:cs="Times New Roman"/>
        </w:rPr>
        <w:t>.</w:t>
      </w:r>
    </w:p>
    <w:p w14:paraId="563CC1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Several lower-rated states showed relatively high freight values.</w:t>
      </w:r>
    </w:p>
    <w:p w14:paraId="21F37F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implication</w:t>
      </w:r>
    </w:p>
    <w:p w14:paraId="2C2D1D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Olist should identify regions where:</w:t>
      </w:r>
    </w:p>
    <w:p w14:paraId="477B1F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High Freight + Low Satisfaction</w:t>
      </w:r>
    </w:p>
    <w:p w14:paraId="055C2A6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occur together.</w:t>
      </w:r>
    </w:p>
    <w:p w14:paraId="0E0B75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regions can be prioritized for:</w:t>
      </w:r>
    </w:p>
    <w:p w14:paraId="02D660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Logistics optimization </w:t>
      </w:r>
    </w:p>
    <w:p w14:paraId="0DBC52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Carrier evaluation </w:t>
      </w:r>
    </w:p>
    <w:p w14:paraId="52CA1B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Shipping-cost optimization </w:t>
      </w:r>
    </w:p>
    <w:p w14:paraId="6D76E8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Delivery network improvement </w:t>
      </w:r>
    </w:p>
    <w:p w14:paraId="078C1F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Small-sample states should be interpreted cautiously.</w:t>
      </w:r>
    </w:p>
    <w:p w14:paraId="66E0A9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F64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Product Category Analysis</w:t>
      </w:r>
    </w:p>
    <w:p w14:paraId="2EC7C71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categories were analyzed based on:</w:t>
      </w:r>
    </w:p>
    <w:p w14:paraId="338081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of orders </w:t>
      </w:r>
    </w:p>
    <w:p w14:paraId="24350D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sales value </w:t>
      </w:r>
    </w:p>
    <w:p w14:paraId="67B2AD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Average product price </w:t>
      </w:r>
    </w:p>
    <w:p w14:paraId="76D635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Average freight </w:t>
      </w:r>
    </w:p>
    <w:p w14:paraId="4BAD44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Average review score </w:t>
      </w:r>
    </w:p>
    <w:p w14:paraId="0651CCA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analysis helps identify categories that are:</w:t>
      </w:r>
    </w:p>
    <w:p w14:paraId="52BAFD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Commercially important </w:t>
      </w:r>
    </w:p>
    <w:p w14:paraId="6C079B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 in customer demand </w:t>
      </w:r>
    </w:p>
    <w:p w14:paraId="3D6B32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Associated with weaker satisfaction </w:t>
      </w:r>
    </w:p>
    <w:p w14:paraId="5D500C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implication</w:t>
      </w:r>
    </w:p>
    <w:p w14:paraId="331F531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Olist should prioritize categories that combine:</w:t>
      </w:r>
    </w:p>
    <w:p w14:paraId="6074F2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High Sales + High Orders + Low Customer Satisfaction</w:t>
      </w:r>
    </w:p>
    <w:p w14:paraId="33D5D42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improvements in these categories can potentially have a larger marketplace impact.</w:t>
      </w:r>
    </w:p>
    <w:p w14:paraId="64A3BC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535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Seller Analysis</w:t>
      </w:r>
    </w:p>
    <w:p w14:paraId="7B5948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Seller-level analysis was performed using:</w:t>
      </w:r>
    </w:p>
    <w:p w14:paraId="7F7370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of orders </w:t>
      </w:r>
    </w:p>
    <w:p w14:paraId="59DE8B6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Products sold </w:t>
      </w:r>
    </w:p>
    <w:p w14:paraId="65351E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Total product sales value </w:t>
      </w:r>
    </w:p>
    <w:p w14:paraId="0ED500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Total freight value </w:t>
      </w:r>
    </w:p>
    <w:p w14:paraId="303A72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allows Olist to compare seller activity and identify sellers that require deeper investigation.</w:t>
      </w:r>
    </w:p>
    <w:p w14:paraId="18B21D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seller KPI</w:t>
      </w:r>
    </w:p>
    <w:p w14:paraId="6DAACCF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stronger seller-performance dashboard can combine:</w:t>
      </w:r>
    </w:p>
    <w:p w14:paraId="296484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Seller → Orders + Late % + Avg Review + Freight + Sales</w:t>
      </w:r>
    </w:p>
    <w:p w14:paraId="68C06D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would provide a more complete view of seller performance.</w:t>
      </w:r>
    </w:p>
    <w:p w14:paraId="141C18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36A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Payment Behavior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2"/>
        <w:gridCol w:w="809"/>
      </w:tblGrid>
      <w:tr w14:paraId="65588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8A35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 Method</w:t>
            </w:r>
          </w:p>
        </w:tc>
        <w:tc>
          <w:tcPr>
            <w:tcW w:w="0" w:type="auto"/>
            <w:shd w:val="clear"/>
            <w:vAlign w:val="center"/>
          </w:tcPr>
          <w:p w14:paraId="028CAB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</w:tr>
      <w:tr w14:paraId="75AF1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B7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Credit Card</w:t>
            </w:r>
          </w:p>
        </w:tc>
        <w:tc>
          <w:tcPr>
            <w:tcW w:w="0" w:type="auto"/>
            <w:shd w:val="clear"/>
            <w:vAlign w:val="center"/>
          </w:tcPr>
          <w:p w14:paraId="5F5D9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76,505</w:t>
            </w:r>
          </w:p>
        </w:tc>
      </w:tr>
      <w:tr w14:paraId="6FF64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20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Boleto</w:t>
            </w:r>
          </w:p>
        </w:tc>
        <w:tc>
          <w:tcPr>
            <w:tcW w:w="0" w:type="auto"/>
            <w:shd w:val="clear"/>
            <w:vAlign w:val="center"/>
          </w:tcPr>
          <w:p w14:paraId="01BC8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19,784</w:t>
            </w:r>
          </w:p>
        </w:tc>
      </w:tr>
      <w:tr w14:paraId="7DE69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8C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Voucher</w:t>
            </w:r>
          </w:p>
        </w:tc>
        <w:tc>
          <w:tcPr>
            <w:tcW w:w="0" w:type="auto"/>
            <w:shd w:val="clear"/>
            <w:vAlign w:val="center"/>
          </w:tcPr>
          <w:p w14:paraId="26536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3,866</w:t>
            </w:r>
          </w:p>
        </w:tc>
      </w:tr>
      <w:tr w14:paraId="152D4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26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</w:t>
            </w:r>
          </w:p>
        </w:tc>
        <w:tc>
          <w:tcPr>
            <w:tcW w:w="0" w:type="auto"/>
            <w:shd w:val="clear"/>
            <w:vAlign w:val="center"/>
          </w:tcPr>
          <w:p w14:paraId="7D22C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1,528</w:t>
            </w:r>
          </w:p>
        </w:tc>
      </w:tr>
      <w:tr w14:paraId="49923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80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Defined</w:t>
            </w:r>
          </w:p>
        </w:tc>
        <w:tc>
          <w:tcPr>
            <w:tcW w:w="0" w:type="auto"/>
            <w:shd w:val="clear"/>
            <w:vAlign w:val="center"/>
          </w:tcPr>
          <w:p w14:paraId="3DDC9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52F60F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</w:t>
      </w:r>
    </w:p>
    <w:p w14:paraId="6F28927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Credit card is the dominant payment method, accounting for roughly three-quarters of payment-order counts.</w:t>
      </w:r>
    </w:p>
    <w:p w14:paraId="6C3C96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Boleto is the second-largest payment method.</w:t>
      </w:r>
    </w:p>
    <w:p w14:paraId="59719E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Voucher payments have a considerably lower average payment value compared with the major payment methods.</w:t>
      </w:r>
    </w:p>
    <w:p w14:paraId="227CC5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implication</w:t>
      </w:r>
    </w:p>
    <w:p w14:paraId="515D61F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Payment analysis can help Olist understand customer purchasing behavior and optimize payment experiences.</w:t>
      </w:r>
    </w:p>
    <w:p w14:paraId="12DC3F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9FB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Key Business Insights</w:t>
      </w:r>
    </w:p>
    <w:p w14:paraId="1898EC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 1 — Strong Marketplace Growth</w:t>
      </w:r>
    </w:p>
    <w:p w14:paraId="76A102E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Olist experienced substantial growth in order volume and sales value during 2017 and early 2018.</w:t>
      </w:r>
    </w:p>
    <w:p w14:paraId="2ECD5B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 2 — November 2017 Peak</w:t>
      </w:r>
    </w:p>
    <w:p w14:paraId="42AA88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November 2017 recorded the highest monthly order volume:</w:t>
      </w:r>
    </w:p>
    <w:p w14:paraId="4079C9D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7,544 orders</w:t>
      </w:r>
    </w:p>
    <w:p w14:paraId="203B18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approximately:</w:t>
      </w:r>
    </w:p>
    <w:p w14:paraId="3CF3754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1.01M product sales value</w:t>
      </w:r>
    </w:p>
    <w:p w14:paraId="42AC9F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 3 — Delivery Is the Strongest Customer-Experience Signal</w:t>
      </w:r>
    </w:p>
    <w:p w14:paraId="3124032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Late → 2.55 stars</w:t>
      </w:r>
    </w:p>
    <w:p w14:paraId="336321B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On Time/Early → 4.28 stars</w:t>
      </w:r>
    </w:p>
    <w:p w14:paraId="1D2209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the most important finding.</w:t>
      </w:r>
    </w:p>
    <w:p w14:paraId="4BEEE3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 4 — Freight May Contribute to Dissatisfaction</w:t>
      </w:r>
    </w:p>
    <w:p w14:paraId="76E09F8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Low-rated orders had average freight of:</w:t>
      </w:r>
    </w:p>
    <w:p w14:paraId="31F095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27.74</w:t>
      </w:r>
    </w:p>
    <w:p w14:paraId="5E648B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compared with:</w:t>
      </w:r>
    </w:p>
    <w:p w14:paraId="3185EEA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22.04</w:t>
      </w:r>
    </w:p>
    <w:p w14:paraId="69CB125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higher-rated orders.</w:t>
      </w:r>
    </w:p>
    <w:p w14:paraId="020ADF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 5 — Geographic Differences Exist</w:t>
      </w:r>
    </w:p>
    <w:p w14:paraId="339F5F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Maranhão had the lowest average review among the analyzed states:</w:t>
      </w:r>
    </w:p>
    <w:p w14:paraId="54A26B1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3.81</w:t>
      </w:r>
    </w:p>
    <w:p w14:paraId="547B0C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 6 — Credit Cards Dominate</w:t>
      </w:r>
    </w:p>
    <w:p w14:paraId="6C57CFD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Credit cards accounted for:</w:t>
      </w:r>
    </w:p>
    <w:p w14:paraId="156B52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76,505 orders</w:t>
      </w:r>
    </w:p>
    <w:p w14:paraId="33913E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making them the dominant payment method.</w:t>
      </w:r>
    </w:p>
    <w:p w14:paraId="6E4932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 7 — Multiple Factors Affect Satisfaction</w:t>
      </w:r>
    </w:p>
    <w:p w14:paraId="796520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Delivery delay is important, but low ratings cannot be explained by delivery alone.</w:t>
      </w:r>
    </w:p>
    <w:p w14:paraId="7121B9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B41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Recommendations</w:t>
      </w:r>
    </w:p>
    <w:p w14:paraId="33D124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Build a Delivery Risk Monitoring System</w:t>
      </w:r>
    </w:p>
    <w:p w14:paraId="47F2D1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orders that are likely to become late before the estimated delivery date.</w:t>
      </w:r>
    </w:p>
    <w:p w14:paraId="23D469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Improve Logistics Coordination</w:t>
      </w:r>
    </w:p>
    <w:p w14:paraId="246D7C0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Monitor carrier and fulfillment stages to identify where delays are occurring.</w:t>
      </w:r>
    </w:p>
    <w:p w14:paraId="404C92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Optimize High-Freight Regions</w:t>
      </w:r>
    </w:p>
    <w:p w14:paraId="3F695C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Investigate regions with high freight costs and relatively low customer satisfaction.</w:t>
      </w:r>
    </w:p>
    <w:p w14:paraId="75E98B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Monitor Seller Performance</w:t>
      </w:r>
    </w:p>
    <w:p w14:paraId="3807C73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seller-level KPIs covering:</w:t>
      </w:r>
    </w:p>
    <w:p w14:paraId="443C37A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Order volume </w:t>
      </w:r>
    </w:p>
    <w:p w14:paraId="1248CB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Late delivery rate </w:t>
      </w:r>
    </w:p>
    <w:p w14:paraId="304B4E5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Average review </w:t>
      </w:r>
    </w:p>
    <w:p w14:paraId="28E6ED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Freight </w:t>
      </w:r>
    </w:p>
    <w:p w14:paraId="79F6F7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Sales </w:t>
      </w:r>
    </w:p>
    <w:p w14:paraId="0313DD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Investigate Low-Rated Orders</w:t>
      </w:r>
    </w:p>
    <w:p w14:paraId="18B424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1–2 star reviews, analyze:</w:t>
      </w:r>
    </w:p>
    <w:p w14:paraId="25624C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Seller </w:t>
      </w:r>
    </w:p>
    <w:p w14:paraId="3A4D77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category </w:t>
      </w:r>
    </w:p>
    <w:p w14:paraId="168A30F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Freight </w:t>
      </w:r>
    </w:p>
    <w:p w14:paraId="19AD7C4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Delivery performance </w:t>
      </w:r>
    </w:p>
    <w:p w14:paraId="3FE7D4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Order characteristics </w:t>
      </w:r>
    </w:p>
    <w:p w14:paraId="51C689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Use Category-Specific Strategies</w:t>
      </w:r>
    </w:p>
    <w:p w14:paraId="1F0F47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Categories with high sales but low reviews should receive priority.</w:t>
      </w:r>
    </w:p>
    <w:p w14:paraId="6B82E4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D96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A12FA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Expected Business Impact</w:t>
      </w:r>
    </w:p>
    <w:p w14:paraId="37714A7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proposed approach can help Olist:</w:t>
      </w:r>
    </w:p>
    <w:p w14:paraId="1B6521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 late deliveries </w:t>
      </w:r>
    </w:p>
    <w:p w14:paraId="15F1D2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customer satisfaction </w:t>
      </w:r>
    </w:p>
    <w:p w14:paraId="3B115E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high-risk orders earlier </w:t>
      </w:r>
    </w:p>
    <w:p w14:paraId="3B7248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Optimize freight costs </w:t>
      </w:r>
    </w:p>
    <w:p w14:paraId="15CB21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seller accountability </w:t>
      </w:r>
    </w:p>
    <w:p w14:paraId="53A71C0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problematic categories </w:t>
      </w:r>
    </w:p>
    <w:p w14:paraId="170C3B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regional logistics </w:t>
      </w:r>
    </w:p>
    <w:p w14:paraId="6A2493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 data-driven decision making </w:t>
      </w:r>
    </w:p>
    <w:p w14:paraId="584700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D03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Limitations</w:t>
      </w:r>
    </w:p>
    <w:p w14:paraId="3678A8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analysis has several limitations:</w:t>
      </w:r>
    </w:p>
    <w:p w14:paraId="3637AA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identifies associations, not causal relationships. </w:t>
      </w:r>
    </w:p>
    <w:p w14:paraId="7179DA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 text is largely unavailable, limiting detailed sentiment analysis. </w:t>
      </w:r>
    </w:p>
    <w:p w14:paraId="163FF4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Delivery analysis is primarily based on delivered orders with available timestamps. </w:t>
      </w:r>
    </w:p>
    <w:p w14:paraId="1D93E5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September–October 2018 have very few orders. </w:t>
      </w:r>
    </w:p>
    <w:p w14:paraId="612478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Geolocation records are not unique and require aggregation before detailed joining. </w:t>
      </w:r>
    </w:p>
    <w:p w14:paraId="191EDE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sales value is based on item prices and should not be interpreted as profit. </w:t>
      </w:r>
    </w:p>
    <w:p w14:paraId="6CB775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93D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20. Future Scope</w:t>
      </w:r>
    </w:p>
    <w:p w14:paraId="41EF76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improvements can include:</w:t>
      </w:r>
    </w:p>
    <w:p w14:paraId="08251F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Late-delivery prediction model </w:t>
      </w:r>
    </w:p>
    <w:p w14:paraId="3A9D65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Seller risk scoring </w:t>
      </w:r>
    </w:p>
    <w:p w14:paraId="0E54A0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churn/repeat-purchase analysis </w:t>
      </w:r>
    </w:p>
    <w:p w14:paraId="634D80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NLP on review comments </w:t>
      </w:r>
    </w:p>
    <w:p w14:paraId="45DD2C0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Freight-cost optimization </w:t>
      </w:r>
    </w:p>
    <w:p w14:paraId="06C73D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delivery alerts </w:t>
      </w:r>
    </w:p>
    <w:p w14:paraId="08B344F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Advanced geographic analysis </w:t>
      </w:r>
    </w:p>
    <w:p w14:paraId="3CF092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Interactive Power BI dashboard </w:t>
      </w:r>
    </w:p>
    <w:p w14:paraId="73A60F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Automated business alerts </w:t>
      </w:r>
    </w:p>
    <w:p w14:paraId="1C8CC7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1FF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21. Conclusion</w:t>
      </w:r>
    </w:p>
    <w:p w14:paraId="0C1174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shows that Olist experienced strong marketplace growth during the observed period and maintained generally positive customer satisfaction.</w:t>
      </w:r>
    </w:p>
    <w:p w14:paraId="7EECC4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most important finding is the strong relationship between </w:t>
      </w:r>
      <w:r>
        <w:rPr>
          <w:rStyle w:val="8"/>
          <w:rFonts w:hint="default" w:ascii="Times New Roman" w:hAnsi="Times New Roman" w:cs="Times New Roman"/>
        </w:rPr>
        <w:t>delivery performance and customer satisfaction</w:t>
      </w:r>
      <w:r>
        <w:rPr>
          <w:rFonts w:hint="default" w:ascii="Times New Roman" w:hAnsi="Times New Roman" w:cs="Times New Roman"/>
        </w:rPr>
        <w:t xml:space="preserve">. Late deliveries received an average rating of </w:t>
      </w:r>
      <w:r>
        <w:rPr>
          <w:rStyle w:val="8"/>
          <w:rFonts w:hint="default" w:ascii="Times New Roman" w:hAnsi="Times New Roman" w:cs="Times New Roman"/>
        </w:rPr>
        <w:t>2.55</w:t>
      </w:r>
      <w:r>
        <w:rPr>
          <w:rFonts w:hint="default" w:ascii="Times New Roman" w:hAnsi="Times New Roman" w:cs="Times New Roman"/>
        </w:rPr>
        <w:t xml:space="preserve">, compared with </w:t>
      </w:r>
      <w:r>
        <w:rPr>
          <w:rStyle w:val="8"/>
          <w:rFonts w:hint="default" w:ascii="Times New Roman" w:hAnsi="Times New Roman" w:cs="Times New Roman"/>
        </w:rPr>
        <w:t>4.28</w:t>
      </w:r>
      <w:r>
        <w:rPr>
          <w:rFonts w:hint="default" w:ascii="Times New Roman" w:hAnsi="Times New Roman" w:cs="Times New Roman"/>
        </w:rPr>
        <w:t xml:space="preserve"> for orders delivered on time or early.</w:t>
      </w:r>
    </w:p>
    <w:p w14:paraId="72FED4F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the root-cause analysis demonstrates that delivery is not the only factor associated with dissatisfaction. Freight costs, seller performance, product categories and geographic differences also provide important opportunities for improvement.</w:t>
      </w:r>
    </w:p>
    <w:p w14:paraId="3345BF0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Olist should move toward a </w:t>
      </w:r>
      <w:r>
        <w:rPr>
          <w:rStyle w:val="8"/>
          <w:rFonts w:hint="default" w:ascii="Times New Roman" w:hAnsi="Times New Roman" w:cs="Times New Roman"/>
        </w:rPr>
        <w:t>proactive, data-driven customer-experience strategy</w:t>
      </w:r>
      <w:r>
        <w:rPr>
          <w:rFonts w:hint="default" w:ascii="Times New Roman" w:hAnsi="Times New Roman" w:cs="Times New Roman"/>
        </w:rPr>
        <w:t xml:space="preserve"> focused on delivery-risk monitoring, logistics optimization, seller performance and targeted regional/category interventions.</w:t>
      </w:r>
    </w:p>
    <w:p w14:paraId="6BC64C7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ACDCC"/>
    <w:multiLevelType w:val="multilevel"/>
    <w:tmpl w:val="823AC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FEC841"/>
    <w:multiLevelType w:val="multilevel"/>
    <w:tmpl w:val="A5FEC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376505"/>
    <w:multiLevelType w:val="multilevel"/>
    <w:tmpl w:val="A8376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016778"/>
    <w:multiLevelType w:val="multilevel"/>
    <w:tmpl w:val="B60167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DA94AD"/>
    <w:multiLevelType w:val="multilevel"/>
    <w:tmpl w:val="C0DA9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2A61477"/>
    <w:multiLevelType w:val="multilevel"/>
    <w:tmpl w:val="C2A614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E6B68CD"/>
    <w:multiLevelType w:val="multilevel"/>
    <w:tmpl w:val="CE6B68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26EAA68"/>
    <w:multiLevelType w:val="multilevel"/>
    <w:tmpl w:val="D26EA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BF71FE"/>
    <w:multiLevelType w:val="multilevel"/>
    <w:tmpl w:val="DFBF7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4747BE"/>
    <w:multiLevelType w:val="multilevel"/>
    <w:tmpl w:val="E7474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6F7DB6B"/>
    <w:multiLevelType w:val="multilevel"/>
    <w:tmpl w:val="F6F7D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712236A"/>
    <w:multiLevelType w:val="multilevel"/>
    <w:tmpl w:val="F7122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AE66604"/>
    <w:multiLevelType w:val="multilevel"/>
    <w:tmpl w:val="FAE66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32113B0"/>
    <w:multiLevelType w:val="multilevel"/>
    <w:tmpl w:val="03211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991C69"/>
    <w:multiLevelType w:val="multilevel"/>
    <w:tmpl w:val="2E991C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0435CC4"/>
    <w:multiLevelType w:val="multilevel"/>
    <w:tmpl w:val="30435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A652C9B"/>
    <w:multiLevelType w:val="multilevel"/>
    <w:tmpl w:val="3A652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C5418E3"/>
    <w:multiLevelType w:val="multilevel"/>
    <w:tmpl w:val="3C541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6B6BE3F"/>
    <w:multiLevelType w:val="multilevel"/>
    <w:tmpl w:val="66B6B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8B52ED5"/>
    <w:multiLevelType w:val="multilevel"/>
    <w:tmpl w:val="68B52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14"/>
  </w:num>
  <w:num w:numId="5">
    <w:abstractNumId w:val="2"/>
  </w:num>
  <w:num w:numId="6">
    <w:abstractNumId w:val="18"/>
  </w:num>
  <w:num w:numId="7">
    <w:abstractNumId w:val="17"/>
  </w:num>
  <w:num w:numId="8">
    <w:abstractNumId w:val="13"/>
  </w:num>
  <w:num w:numId="9">
    <w:abstractNumId w:val="8"/>
  </w:num>
  <w:num w:numId="10">
    <w:abstractNumId w:val="10"/>
  </w:num>
  <w:num w:numId="11">
    <w:abstractNumId w:val="7"/>
  </w:num>
  <w:num w:numId="12">
    <w:abstractNumId w:val="0"/>
  </w:num>
  <w:num w:numId="13">
    <w:abstractNumId w:val="15"/>
  </w:num>
  <w:num w:numId="14">
    <w:abstractNumId w:val="16"/>
  </w:num>
  <w:num w:numId="15">
    <w:abstractNumId w:val="12"/>
  </w:num>
  <w:num w:numId="16">
    <w:abstractNumId w:val="19"/>
  </w:num>
  <w:num w:numId="17">
    <w:abstractNumId w:val="3"/>
  </w:num>
  <w:num w:numId="18">
    <w:abstractNumId w:val="11"/>
  </w:num>
  <w:num w:numId="19">
    <w:abstractNumId w:val="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C7012"/>
    <w:rsid w:val="6B2C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2026-09-06T14:23:00Z</dcterms:created>
  <dc:creator>Alisha</dc:creator>
  <cp:lastModifiedBy>Alisha</cp:lastModifiedBy>
  <dcterms:modified xsi:type="dcterms:W3CDTF">2026-09-06T14:27:09Z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80CEFA7512A84A58BE86C48C66018E78_11</vt:lpwstr>
  </property>
  <property fmtid="{D5CDD505-2E9C-101B-9397-08002B2CF9AE}" pid="4" name="KSOTemplateDocerSaveRecord">
    <vt:lpwstr>eyJoZGlkIjoiNzk4MWI3MDRkYjg4MzQyMTA4NWY4NGUzZWZjMDFkOWEiLCJ1c2VySWQiOiI1Njc1MzQ1NjAzNzEifQ==</vt:lpwstr>
  </property>
</Properties>
</file>