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5. IMPLEMENTATION DETAILS</w:t>
      </w:r>
    </w:p>
    <w:p>
      <w:pPr>
        <w:pStyle w:val="Heading2"/>
      </w:pPr>
      <w:r>
        <w:rPr>
          <w:rFonts w:ascii="맑은 고딕" w:cs="맑은 고딕" w:eastAsia="맑은 고딕" w:hAnsi="맑은 고딕"/>
        </w:rPr>
        <w:t xml:space="preserve">5.1 Introduction</w:t>
      </w:r>
    </w:p>
    <w:p>
      <w:pPr>
        <w:spacing w:after="200"/>
      </w:pPr>
      <w:r>
        <w:rPr>
          <w:rFonts w:ascii="맑은 고딕" w:cs="맑은 고딕" w:eastAsia="맑은 고딕" w:hAnsi="맑은 고딕"/>
        </w:rPr>
        <w:t xml:space="preserve">The implementation phase of the FlashGO project represents the physical realization of the system architecture and design parameters defined in previous chapters. This phase involves translating high-level logic, user flows, and database schemas into functional, executable code. The overarching objective of the implementation strategy for FlashGO was to build a highly scalable, real-time logistics ecosystem capable of supporting simultaneous connections from customers, warehouse personnel, and delivery drivers without performance degradation.</w:t>
      </w:r>
    </w:p>
    <w:p>
      <w:pPr>
        <w:spacing w:after="200"/>
      </w:pPr>
      <w:r>
        <w:rPr>
          <w:rFonts w:ascii="맑은 고딕" w:cs="맑은 고딕" w:eastAsia="맑은 고딕" w:hAnsi="맑은 고딕"/>
        </w:rPr>
        <w:t xml:space="preserve">Because quick-commerce is intrinsically dependent on speed and accuracy, the implementation required strict adherence to modern software engineering best practices. This included adopting a modular, component-based frontend approach, utilizing a robust, real-time backend-as-a-service (BaaS), and implementing rigorous type-safety across the entire stack. By maintaining a clean and maintainable codebase, the FlashGO development team ensured that future scalability, security patches, and feature additions could be integrated seamlessly. This chapter provides a deep dive into the specific hardware and software tools utilized during development, along with representative source code snippets that illustrate the core functionality of the platform.</w:t>
      </w:r>
    </w:p>
    <w:p>
      <w:pPr>
        <w:pStyle w:val="Heading2"/>
      </w:pPr>
      <w:r>
        <w:rPr>
          <w:rFonts w:ascii="맑은 고딕" w:cs="맑은 고딕" w:eastAsia="맑은 고딕" w:hAnsi="맑은 고딕"/>
        </w:rPr>
        <w:t xml:space="preserve">5.2 Hardware and Software Tools Used</w:t>
      </w:r>
    </w:p>
    <w:p>
      <w:pPr>
        <w:spacing w:after="200"/>
      </w:pPr>
      <w:r>
        <w:rPr>
          <w:rFonts w:ascii="맑은 고딕" w:cs="맑은 고딕" w:eastAsia="맑은 고딕" w:hAnsi="맑은 고딕"/>
        </w:rPr>
        <w:t xml:space="preserve">The selection of hardware and software tools was heavily influenced by the need for cross-platform compatibility, developer velocity, and real-time data broadcasting capabilities. The technology stack was curated to provide an enterprise-grade foundation while allowing for rapid iterative development.</w:t>
      </w:r>
    </w:p>
    <w:p>
      <w:pPr>
        <w:pStyle w:val="Heading3"/>
      </w:pPr>
      <w:r>
        <w:rPr>
          <w:rFonts w:ascii="맑은 고딕" w:cs="맑은 고딕" w:eastAsia="맑은 고딕" w:hAnsi="맑은 고딕"/>
        </w:rPr>
        <w:t xml:space="preserve">5.2.1 Software Requirements &amp; Technologies</w:t>
      </w:r>
    </w:p>
    <w:p>
      <w:pPr>
        <w:pStyle w:val="Heading4"/>
      </w:pPr>
      <w:r>
        <w:rPr>
          <w:rFonts w:ascii="맑은 고딕" w:cs="맑은 고딕" w:eastAsia="맑은 고딕" w:hAnsi="맑은 고딕"/>
        </w:rPr>
        <w:t xml:space="preserve">5.2.1.1 Frontend Technologies</w:t>
      </w:r>
    </w:p>
    <w:p>
      <w:pPr>
        <w:spacing w:after="200"/>
      </w:pPr>
      <w:r>
        <w:rPr>
          <w:rFonts w:ascii="맑은 고딕" w:cs="맑은 고딕" w:eastAsia="맑은 고딕" w:hAnsi="맑은 고딕"/>
        </w:rPr>
        <w:t xml:space="preserve">The frontend of FlashGO is divided into web-based dashboards for administrators and mobile applications for the operational workforce and customers. The primary technologies include:</w:t>
      </w:r>
    </w:p>
    <w:p>
      <w:pPr>
        <w:pStyle w:val="ListParagraph"/>
        <w:numPr>
          <w:ilvl w:val="0"/>
          <w:numId w:val="2"/>
        </w:numPr>
        <w:spacing w:after="80" w:before="40"/>
      </w:pPr>
      <w:r>
        <w:rPr>
          <w:rFonts w:ascii="맑은 고딕" w:cs="맑은 고딕" w:eastAsia="맑은 고딕" w:hAnsi="맑은 고딕"/>
          <w:b/>
          <w:bCs/>
        </w:rPr>
        <w:t xml:space="preserve">React (v19.x) &amp; TypeScript:</w:t>
      </w:r>
      <w:r>
        <w:rPr>
          <w:rFonts w:ascii="맑은 고딕" w:cs="맑은 고딕" w:eastAsia="맑은 고딕" w:hAnsi="맑은 고딕"/>
        </w:rPr>
        <w:t xml:space="preserve"> React was chosen as the core library for building the administrative web dashboard due to its component-driven architecture, which allows for highly reusable UI elements. TypeScript was mandated across the entire frontend to enforce static typing. By defining strict interfaces for database models (e.g., </w:t>
      </w:r>
      <w:r>
        <w:rPr>
          <w:rFonts w:ascii="Consolas" w:cs="Consolas" w:eastAsia="Consolas" w:hAnsi="Consolas"/>
          <w:color w:val="CF222E"/>
          <w:sz w:val="21"/>
          <w:szCs w:val="21"/>
          <w:shd w:fill="F6F8FA"/>
        </w:rPr>
        <w:t xml:space="preserve">Order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Product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TypeScript drastically reduced runtime errors and improved developer productivity through intelligent code completion.</w:t>
      </w:r>
    </w:p>
    <w:p>
      <w:pPr>
        <w:pStyle w:val="ListParagraph"/>
        <w:numPr>
          <w:ilvl w:val="0"/>
          <w:numId w:val="2"/>
        </w:numPr>
        <w:spacing w:after="80" w:before="40"/>
      </w:pPr>
      <w:r>
        <w:rPr>
          <w:rFonts w:ascii="맑은 고딕" w:cs="맑은 고딕" w:eastAsia="맑은 고딕" w:hAnsi="맑은 고딕"/>
          <w:b/>
          <w:bCs/>
        </w:rPr>
        <w:t xml:space="preserve">React Native &amp; Expo:</w:t>
      </w:r>
      <w:r>
        <w:rPr>
          <w:rFonts w:ascii="맑은 고딕" w:cs="맑은 고딕" w:eastAsia="맑은 고딕" w:hAnsi="맑은 고딕"/>
        </w:rPr>
        <w:t xml:space="preserve"> For the mobile applications utilized by Customers, Pickers, and Drivers, React Native was the framework of choice. It allowed the team to maintain a single unified codebase that compiles natively to both iOS and Android platforms. Expo was utilized as the build toolchain to simplify native module integration, particularly for accessing device hardware such as the camera (for barcode scanning) and GPS (for live location tracking).</w:t>
      </w:r>
    </w:p>
    <w:p>
      <w:pPr>
        <w:pStyle w:val="ListParagraph"/>
        <w:numPr>
          <w:ilvl w:val="0"/>
          <w:numId w:val="2"/>
        </w:numPr>
        <w:spacing w:after="80" w:before="40"/>
      </w:pPr>
      <w:r>
        <w:rPr>
          <w:rFonts w:ascii="맑은 고딕" w:cs="맑은 고딕" w:eastAsia="맑은 고딕" w:hAnsi="맑은 고딕"/>
          <w:b/>
          <w:bCs/>
        </w:rPr>
        <w:t xml:space="preserve">Vite:</w:t>
      </w:r>
      <w:r>
        <w:rPr>
          <w:rFonts w:ascii="맑은 고딕" w:cs="맑은 고딕" w:eastAsia="맑은 고딕" w:hAnsi="맑은 고딕"/>
        </w:rPr>
        <w:t xml:space="preserve"> Vite replaced traditional bundlers like Webpack for the web administration portal. It provided instantaneous hot-module replacement (HMR) during development and highly optimized static builds for production.</w:t>
      </w:r>
    </w:p>
    <w:p>
      <w:pPr>
        <w:pStyle w:val="ListParagraph"/>
        <w:numPr>
          <w:ilvl w:val="0"/>
          <w:numId w:val="2"/>
        </w:numPr>
        <w:spacing w:after="80" w:before="40"/>
      </w:pPr>
      <w:r>
        <w:rPr>
          <w:rFonts w:ascii="맑은 고딕" w:cs="맑은 고딕" w:eastAsia="맑은 고딕" w:hAnsi="맑은 고딕"/>
          <w:b/>
          <w:bCs/>
        </w:rPr>
        <w:t xml:space="preserve">React Router:</w:t>
      </w:r>
      <w:r>
        <w:rPr>
          <w:rFonts w:ascii="맑은 고딕" w:cs="맑은 고딕" w:eastAsia="맑은 고딕" w:hAnsi="맑은 고딕"/>
        </w:rPr>
        <w:t xml:space="preserve"> Utilized for managing navigation within the web dashboard, allowing administrators to seamlessly transition between the Fleet Tracking, User Management, and Analytics views without triggering full page reloads.</w:t>
      </w:r>
    </w:p>
    <w:p>
      <w:pPr>
        <w:pStyle w:val="ListParagraph"/>
        <w:numPr>
          <w:ilvl w:val="0"/>
          <w:numId w:val="2"/>
        </w:numPr>
        <w:spacing w:after="80" w:before="40"/>
      </w:pPr>
      <w:r>
        <w:rPr>
          <w:rFonts w:ascii="맑은 고딕" w:cs="맑은 고딕" w:eastAsia="맑은 고딕" w:hAnsi="맑은 고딕"/>
          <w:b/>
          <w:bCs/>
        </w:rPr>
        <w:t xml:space="preserve">CSS Modules &amp; Tailwind CSS:</w:t>
      </w:r>
      <w:r>
        <w:rPr>
          <w:rFonts w:ascii="맑은 고딕" w:cs="맑은 고딕" w:eastAsia="맑은 고딕" w:hAnsi="맑은 고딕"/>
        </w:rPr>
        <w:t xml:space="preserve"> While custom CSS variables and utility classes were used for thematic consistency across the application, CSS modules ensured that styling was strictly scoped to individual components, preventing CSS specificity conflicts.</w:t>
      </w:r>
    </w:p>
    <w:p>
      <w:pPr>
        <w:pStyle w:val="ListParagraph"/>
        <w:numPr>
          <w:ilvl w:val="0"/>
          <w:numId w:val="2"/>
        </w:numPr>
        <w:spacing w:after="80" w:before="40"/>
      </w:pPr>
      <w:r>
        <w:rPr>
          <w:rFonts w:ascii="맑은 고딕" w:cs="맑은 고딕" w:eastAsia="맑은 고딕" w:hAnsi="맑은 고딕"/>
          <w:b/>
          <w:bCs/>
        </w:rPr>
        <w:t xml:space="preserve">React Leaflet:</w:t>
      </w:r>
      <w:r>
        <w:rPr>
          <w:rFonts w:ascii="맑은 고딕" w:cs="맑은 고딕" w:eastAsia="맑은 고딕" w:hAnsi="맑은 고딕"/>
        </w:rPr>
        <w:t xml:space="preserve"> An open-source mapping library used within the web dashboard and mobile views to render geographic data, plot warehouse radii, and visually animate driver telemetry in real-time.</w:t>
      </w:r>
    </w:p>
    <w:p>
      <w:pPr>
        <w:pStyle w:val="Heading4"/>
      </w:pPr>
      <w:r>
        <w:rPr>
          <w:rFonts w:ascii="맑은 고딕" w:cs="맑은 고딕" w:eastAsia="맑은 고딕" w:hAnsi="맑은 고딕"/>
        </w:rPr>
        <w:t xml:space="preserve">5.2.1.2 Backend Technologies</w:t>
      </w:r>
    </w:p>
    <w:p>
      <w:pPr>
        <w:spacing w:after="200"/>
      </w:pPr>
      <w:r>
        <w:rPr>
          <w:rFonts w:ascii="맑은 고딕" w:cs="맑은 고딕" w:eastAsia="맑은 고딕" w:hAnsi="맑은 고딕"/>
        </w:rPr>
        <w:t xml:space="preserve">The backend architecture of FlashGO needed to solve the complex problem of real-time data synchronization across thousands of concurrent clients without the overhead of manually managing WebSocket clusters.</w:t>
      </w:r>
    </w:p>
    <w:p>
      <w:pPr>
        <w:pStyle w:val="ListParagraph"/>
        <w:numPr>
          <w:ilvl w:val="0"/>
          <w:numId w:val="2"/>
        </w:numPr>
        <w:spacing w:after="80" w:before="40"/>
      </w:pPr>
      <w:r>
        <w:rPr>
          <w:rFonts w:ascii="맑은 고딕" w:cs="맑은 고딕" w:eastAsia="맑은 고딕" w:hAnsi="맑은 고딕"/>
          <w:b/>
          <w:bCs/>
        </w:rPr>
        <w:t xml:space="preserve">Supabase:</w:t>
      </w:r>
      <w:r>
        <w:rPr>
          <w:rFonts w:ascii="맑은 고딕" w:cs="맑은 고딕" w:eastAsia="맑은 고딕" w:hAnsi="맑은 고딕"/>
        </w:rPr>
        <w:t xml:space="preserve"> Supabase was selected as the primary backend-as-a-service (BaaS). It acts as an open-source alternative to Firebase but is fundamentally built on top of a highly robust PostgreSQL relational database. Supabase provided several critical out-of-the-box features:</w:t>
      </w:r>
    </w:p>
    <w:p>
      <w:pPr>
        <w:pStyle w:val="ListParagraph"/>
        <w:numPr>
          <w:ilvl w:val="1"/>
          <w:numId w:val="2"/>
        </w:numPr>
        <w:spacing w:after="80" w:before="40"/>
      </w:pPr>
      <w:r>
        <w:rPr>
          <w:rFonts w:ascii="맑은 고딕" w:cs="맑은 고딕" w:eastAsia="맑은 고딕" w:hAnsi="맑은 고딕"/>
          <w:b/>
          <w:bCs/>
        </w:rPr>
        <w:t xml:space="preserve">PostgreSQL Database:</w:t>
      </w:r>
      <w:r>
        <w:rPr>
          <w:rFonts w:ascii="맑은 고딕" w:cs="맑은 고딕" w:eastAsia="맑은 고딕" w:hAnsi="맑은 고딕"/>
        </w:rPr>
        <w:t xml:space="preserve"> Stored all structured data, enforcing referential integrity through foreign keys.</w:t>
      </w:r>
    </w:p>
    <w:p>
      <w:pPr>
        <w:pStyle w:val="ListParagraph"/>
        <w:numPr>
          <w:ilvl w:val="1"/>
          <w:numId w:val="2"/>
        </w:numPr>
        <w:spacing w:after="80" w:before="40"/>
      </w:pPr>
      <w:r>
        <w:rPr>
          <w:rFonts w:ascii="맑은 고딕" w:cs="맑은 고딕" w:eastAsia="맑은 고딕" w:hAnsi="맑은 고딕"/>
          <w:b/>
          <w:bCs/>
        </w:rPr>
        <w:t xml:space="preserve">Supabase Auth:</w:t>
      </w:r>
      <w:r>
        <w:rPr>
          <w:rFonts w:ascii="맑은 고딕" w:cs="맑은 고딕" w:eastAsia="맑은 고딕" w:hAnsi="맑은 고딕"/>
        </w:rPr>
        <w:t xml:space="preserve"> Handled secure user registration, password encryption (using bcrypt hashing under the hood), and JSON Web Token (JWT) issuance.</w:t>
      </w:r>
    </w:p>
    <w:p>
      <w:pPr>
        <w:pStyle w:val="ListParagraph"/>
        <w:numPr>
          <w:ilvl w:val="1"/>
          <w:numId w:val="2"/>
        </w:numPr>
        <w:spacing w:after="80" w:before="40"/>
      </w:pPr>
      <w:r>
        <w:rPr>
          <w:rFonts w:ascii="맑은 고딕" w:cs="맑은 고딕" w:eastAsia="맑은 고딕" w:hAnsi="맑은 고딕"/>
          <w:b/>
          <w:bCs/>
        </w:rPr>
        <w:t xml:space="preserve">Supabase Realtime:</w:t>
      </w:r>
      <w:r>
        <w:rPr>
          <w:rFonts w:ascii="맑은 고딕" w:cs="맑은 고딕" w:eastAsia="맑은 고딕" w:hAnsi="맑은 고딕"/>
        </w:rPr>
        <w:t xml:space="preserve"> This was the most critical feature for FlashGO. It allowed the frontend applications to subscribe to specific database tables (e.g., the </w:t>
      </w:r>
      <w:r>
        <w:rPr>
          <w:rFonts w:ascii="Consolas" w:cs="Consolas" w:eastAsia="Consolas" w:hAnsi="Consolas"/>
          <w:color w:val="CF222E"/>
          <w:sz w:val="21"/>
          <w:szCs w:val="21"/>
          <w:shd w:fill="F6F8FA"/>
        </w:rPr>
        <w:t xml:space="preserve">Orders</w:t>
      </w:r>
      <w:r>
        <w:rPr>
          <w:rFonts w:ascii="맑은 고딕" w:cs="맑은 고딕" w:eastAsia="맑은 고딕" w:hAnsi="맑은 고딕"/>
        </w:rPr>
        <w:t xml:space="preserve"> or </w:t>
      </w:r>
      <w:r>
        <w:rPr>
          <w:rFonts w:ascii="Consolas" w:cs="Consolas" w:eastAsia="Consolas" w:hAnsi="Consolas"/>
          <w:color w:val="CF222E"/>
          <w:sz w:val="21"/>
          <w:szCs w:val="21"/>
          <w:shd w:fill="F6F8FA"/>
        </w:rPr>
        <w:t xml:space="preserve">Driver_Telemetry</w:t>
      </w:r>
      <w:r>
        <w:rPr>
          <w:rFonts w:ascii="맑은 고딕" w:cs="맑은 고딕" w:eastAsia="맑은 고딕" w:hAnsi="맑은 고딕"/>
        </w:rPr>
        <w:t xml:space="preserve"> tables). Whenever an order's status changed or a driver's GPS coordinate updated, Supabase instantly broadcasted the change to all subscribed clients via WebSockets, completely eliminating the need for inefficient long-polling.</w:t>
      </w:r>
    </w:p>
    <w:p>
      <w:pPr>
        <w:pStyle w:val="ListParagraph"/>
        <w:numPr>
          <w:ilvl w:val="0"/>
          <w:numId w:val="2"/>
        </w:numPr>
        <w:spacing w:after="80" w:before="40"/>
      </w:pPr>
      <w:r>
        <w:rPr>
          <w:rFonts w:ascii="맑은 고딕" w:cs="맑은 고딕" w:eastAsia="맑은 고딕" w:hAnsi="맑은 고딕"/>
          <w:b/>
          <w:bCs/>
        </w:rPr>
        <w:t xml:space="preserve">Node.js (for edge functions/scripts):</w:t>
      </w:r>
      <w:r>
        <w:rPr>
          <w:rFonts w:ascii="맑은 고딕" w:cs="맑은 고딕" w:eastAsia="맑은 고딕" w:hAnsi="맑은 고딕"/>
        </w:rPr>
        <w:t xml:space="preserve"> Used for writing serverless functions and maintenance scripts (e.g., database seeding, schema validation, and third-party integrations like sending automated emails/SMS).</w:t>
      </w:r>
    </w:p>
    <w:p>
      <w:pPr>
        <w:pStyle w:val="Heading4"/>
      </w:pPr>
      <w:r>
        <w:rPr>
          <w:rFonts w:ascii="맑은 고딕" w:cs="맑은 고딕" w:eastAsia="맑은 고딕" w:hAnsi="맑은 고딕"/>
        </w:rPr>
        <w:t xml:space="preserve">5.2.1.3 Development &amp; Collaboration Tools</w:t>
      </w:r>
    </w:p>
    <w:p>
      <w:pPr>
        <w:pStyle w:val="ListParagraph"/>
        <w:numPr>
          <w:ilvl w:val="0"/>
          <w:numId w:val="2"/>
        </w:numPr>
        <w:spacing w:after="80" w:before="40"/>
      </w:pPr>
      <w:r>
        <w:rPr>
          <w:rFonts w:ascii="맑은 고딕" w:cs="맑은 고딕" w:eastAsia="맑은 고딕" w:hAnsi="맑은 고딕"/>
          <w:b/>
          <w:bCs/>
        </w:rPr>
        <w:t xml:space="preserve">Visual Studio Code (VS Code):</w:t>
      </w:r>
      <w:r>
        <w:rPr>
          <w:rFonts w:ascii="맑은 고딕" w:cs="맑은 고딕" w:eastAsia="맑은 고딕" w:hAnsi="맑은 고딕"/>
        </w:rPr>
        <w:t xml:space="preserve"> The primary Integrated Development Environment (IDE), equipped with extensions for ESLint, Prettier, and Supabase integration.</w:t>
      </w:r>
    </w:p>
    <w:p>
      <w:pPr>
        <w:pStyle w:val="ListParagraph"/>
        <w:numPr>
          <w:ilvl w:val="0"/>
          <w:numId w:val="2"/>
        </w:numPr>
        <w:spacing w:after="80" w:before="40"/>
      </w:pPr>
      <w:r>
        <w:rPr>
          <w:rFonts w:ascii="맑은 고딕" w:cs="맑은 고딕" w:eastAsia="맑은 고딕" w:hAnsi="맑은 고딕"/>
          <w:b/>
          <w:bCs/>
        </w:rPr>
        <w:t xml:space="preserve">Git &amp; GitHub:</w:t>
      </w:r>
      <w:r>
        <w:rPr>
          <w:rFonts w:ascii="맑은 고딕" w:cs="맑은 고딕" w:eastAsia="맑은 고딕" w:hAnsi="맑은 고딕"/>
        </w:rPr>
        <w:t xml:space="preserve"> Utilized for version control, branching strategies, and collaborative code reviews.</w:t>
      </w:r>
    </w:p>
    <w:p>
      <w:pPr>
        <w:pStyle w:val="ListParagraph"/>
        <w:numPr>
          <w:ilvl w:val="0"/>
          <w:numId w:val="2"/>
        </w:numPr>
        <w:spacing w:after="80" w:before="40"/>
      </w:pPr>
      <w:r>
        <w:rPr>
          <w:rFonts w:ascii="맑은 고딕" w:cs="맑은 고딕" w:eastAsia="맑은 고딕" w:hAnsi="맑은 고딕"/>
          <w:b/>
          <w:bCs/>
        </w:rPr>
        <w:t xml:space="preserve">ESLint &amp; Prettier:</w:t>
      </w:r>
      <w:r>
        <w:rPr>
          <w:rFonts w:ascii="맑은 고딕" w:cs="맑은 고딕" w:eastAsia="맑은 고딕" w:hAnsi="맑은 고딕"/>
        </w:rPr>
        <w:t xml:space="preserve"> Enforced strict coding standards, automatically formatting code and flagging potential stylistic or logical errors before code was committed.</w:t>
      </w:r>
    </w:p>
    <w:p>
      <w:pPr>
        <w:pStyle w:val="ListParagraph"/>
        <w:numPr>
          <w:ilvl w:val="0"/>
          <w:numId w:val="2"/>
        </w:numPr>
        <w:spacing w:after="80" w:before="40"/>
      </w:pPr>
      <w:r>
        <w:rPr>
          <w:rFonts w:ascii="맑은 고딕" w:cs="맑은 고딕" w:eastAsia="맑은 고딕" w:hAnsi="맑은 고딕"/>
          <w:b/>
          <w:bCs/>
        </w:rPr>
        <w:t xml:space="preserve">npm/yarn:</w:t>
      </w:r>
      <w:r>
        <w:rPr>
          <w:rFonts w:ascii="맑은 고딕" w:cs="맑은 고딕" w:eastAsia="맑은 고딕" w:hAnsi="맑은 고딕"/>
        </w:rPr>
        <w:t xml:space="preserve"> Package managers used to handle the extensive dependency tree required for modern JavaScript development.</w:t>
      </w:r>
    </w:p>
    <w:p>
      <w:pPr>
        <w:pStyle w:val="Heading3"/>
      </w:pPr>
      <w:r>
        <w:rPr>
          <w:rFonts w:ascii="맑은 고딕" w:cs="맑은 고딕" w:eastAsia="맑은 고딕" w:hAnsi="맑은 고딕"/>
        </w:rPr>
        <w:t xml:space="preserve">5.2.2 Hardware Requirements</w:t>
      </w:r>
    </w:p>
    <w:p>
      <w:pPr>
        <w:spacing w:after="200"/>
      </w:pPr>
      <w:r>
        <w:rPr>
          <w:rFonts w:ascii="맑은 고딕" w:cs="맑은 고딕" w:eastAsia="맑은 고딕" w:hAnsi="맑은 고딕"/>
        </w:rPr>
        <w:t xml:space="preserve">For optimal development and deployment, specific hardware minimums were established.</w:t>
      </w:r>
    </w:p>
    <w:p>
      <w:pPr>
        <w:pStyle w:val="ListParagraph"/>
        <w:numPr>
          <w:ilvl w:val="0"/>
          <w:numId w:val="2"/>
        </w:numPr>
        <w:spacing w:after="80" w:before="40"/>
      </w:pPr>
      <w:r>
        <w:rPr>
          <w:rFonts w:ascii="맑은 고딕" w:cs="맑은 고딕" w:eastAsia="맑은 고딕" w:hAnsi="맑은 고딕"/>
          <w:b/>
          <w:bCs/>
        </w:rPr>
        <w:t xml:space="preserve">Developer Workstations:</w:t>
      </w:r>
    </w:p>
    <w:p>
      <w:pPr>
        <w:pStyle w:val="ListParagraph"/>
        <w:numPr>
          <w:ilvl w:val="1"/>
          <w:numId w:val="2"/>
        </w:numPr>
        <w:spacing w:after="80" w:before="40"/>
      </w:pPr>
      <w:r>
        <w:rPr>
          <w:rFonts w:ascii="맑은 고딕" w:cs="맑은 고딕" w:eastAsia="맑은 고딕" w:hAnsi="맑은 고딕"/>
          <w:b/>
          <w:bCs/>
        </w:rPr>
        <w:t xml:space="preserve">Processor:</w:t>
      </w:r>
      <w:r>
        <w:rPr>
          <w:rFonts w:ascii="맑은 고딕" w:cs="맑은 고딕" w:eastAsia="맑은 고딕" w:hAnsi="맑은 고딕"/>
        </w:rPr>
        <w:t xml:space="preserve"> Intel Core i5/i7 (8th Gen or newer) or Apple Silicon (M1/M2), recommended for running multiple mobile emulators simultaneously.</w:t>
      </w:r>
    </w:p>
    <w:p>
      <w:pPr>
        <w:pStyle w:val="ListParagraph"/>
        <w:numPr>
          <w:ilvl w:val="1"/>
          <w:numId w:val="2"/>
        </w:numPr>
        <w:spacing w:after="80" w:before="40"/>
      </w:pPr>
      <w:r>
        <w:rPr>
          <w:rFonts w:ascii="맑은 고딕" w:cs="맑은 고딕" w:eastAsia="맑은 고딕" w:hAnsi="맑은 고딕"/>
          <w:b/>
          <w:bCs/>
        </w:rPr>
        <w:t xml:space="preserve">RAM:</w:t>
      </w:r>
      <w:r>
        <w:rPr>
          <w:rFonts w:ascii="맑은 고딕" w:cs="맑은 고딕" w:eastAsia="맑은 고딕" w:hAnsi="맑은 고딕"/>
        </w:rPr>
        <w:t xml:space="preserve"> Minimum 16 GB (32 GB recommended) to handle Docker containers, IDEs, and heavy browser-based debugging.</w:t>
      </w:r>
    </w:p>
    <w:p>
      <w:pPr>
        <w:pStyle w:val="ListParagraph"/>
        <w:numPr>
          <w:ilvl w:val="1"/>
          <w:numId w:val="2"/>
        </w:numPr>
        <w:spacing w:after="80" w:before="40"/>
      </w:pPr>
      <w:r>
        <w:rPr>
          <w:rFonts w:ascii="맑은 고딕" w:cs="맑은 고딕" w:eastAsia="맑은 고딕" w:hAnsi="맑은 고딕"/>
          <w:b/>
          <w:bCs/>
        </w:rPr>
        <w:t xml:space="preserve">Storage:</w:t>
      </w:r>
      <w:r>
        <w:rPr>
          <w:rFonts w:ascii="맑은 고딕" w:cs="맑은 고딕" w:eastAsia="맑은 고딕" w:hAnsi="맑은 고딕"/>
        </w:rPr>
        <w:t xml:space="preserve"> Solid State Drive (SSD) with at least 50 GB of free space for node</w:t>
      </w:r>
      <w:r>
        <w:rPr>
          <w:rFonts w:ascii="맑은 고딕" w:cs="맑은 고딕" w:eastAsia="맑은 고딕" w:hAnsi="맑은 고딕"/>
        </w:rPr>
        <w:t xml:space="preserve">_modules and build artifacts.</w:t>
      </w:r>
    </w:p>
    <w:p>
      <w:pPr>
        <w:pStyle w:val="ListParagraph"/>
        <w:numPr>
          <w:ilvl w:val="0"/>
          <w:numId w:val="2"/>
        </w:numPr>
        <w:spacing w:after="80" w:before="40"/>
      </w:pPr>
      <w:r>
        <w:rPr>
          <w:rFonts w:ascii="맑은 고딕" w:cs="맑은 고딕" w:eastAsia="맑은 고딕" w:hAnsi="맑은 고딕"/>
          <w:b/>
          <w:bCs/>
        </w:rPr>
        <w:t xml:space="preserve">End-User Devices (Mobile):</w:t>
      </w:r>
    </w:p>
    <w:p>
      <w:pPr>
        <w:pStyle w:val="ListParagraph"/>
        <w:numPr>
          <w:ilvl w:val="1"/>
          <w:numId w:val="2"/>
        </w:numPr>
        <w:spacing w:after="80" w:before="40"/>
      </w:pPr>
      <w:r>
        <w:rPr>
          <w:rFonts w:ascii="맑은 고딕" w:cs="맑은 고딕" w:eastAsia="맑은 고딕" w:hAnsi="맑은 고딕"/>
          <w:b/>
          <w:bCs/>
        </w:rPr>
        <w:t xml:space="preserve">OS:</w:t>
      </w:r>
      <w:r>
        <w:rPr>
          <w:rFonts w:ascii="맑은 고딕" w:cs="맑은 고딕" w:eastAsia="맑은 고딕" w:hAnsi="맑은 고딕"/>
        </w:rPr>
        <w:t xml:space="preserve"> iOS 13+ or Android 8.0+.</w:t>
      </w:r>
    </w:p>
    <w:p>
      <w:pPr>
        <w:pStyle w:val="ListParagraph"/>
        <w:numPr>
          <w:ilvl w:val="1"/>
          <w:numId w:val="2"/>
        </w:numPr>
        <w:spacing w:after="80" w:before="40"/>
      </w:pPr>
      <w:r>
        <w:rPr>
          <w:rFonts w:ascii="맑은 고딕" w:cs="맑은 고딕" w:eastAsia="맑은 고딕" w:hAnsi="맑은 고딕"/>
          <w:b/>
          <w:bCs/>
        </w:rPr>
        <w:t xml:space="preserve">Hardware Features:</w:t>
      </w:r>
      <w:r>
        <w:rPr>
          <w:rFonts w:ascii="맑은 고딕" w:cs="맑은 고딕" w:eastAsia="맑은 고딕" w:hAnsi="맑은 고딕"/>
        </w:rPr>
        <w:t xml:space="preserve"> Functioning GPS chip for driver routing and high-resolution camera for barcode scanning and proof-of-delivery capture.</w:t>
      </w:r>
    </w:p>
    <w:p>
      <w:pPr>
        <w:pStyle w:val="ListParagraph"/>
        <w:numPr>
          <w:ilvl w:val="0"/>
          <w:numId w:val="2"/>
        </w:numPr>
        <w:spacing w:after="80" w:before="40"/>
      </w:pPr>
      <w:r>
        <w:rPr>
          <w:rFonts w:ascii="맑은 고딕" w:cs="맑은 고딕" w:eastAsia="맑은 고딕" w:hAnsi="맑은 고딕"/>
          <w:b/>
          <w:bCs/>
        </w:rPr>
        <w:t xml:space="preserve">Production Servers:</w:t>
      </w:r>
      <w:r>
        <w:rPr>
          <w:rFonts w:ascii="맑은 고딕" w:cs="맑은 고딕" w:eastAsia="맑은 고딕" w:hAnsi="맑은 고딕"/>
        </w:rPr>
        <w:t xml:space="preserve"> </w:t>
      </w:r>
    </w:p>
    <w:p>
      <w:pPr>
        <w:pStyle w:val="ListParagraph"/>
        <w:numPr>
          <w:ilvl w:val="1"/>
          <w:numId w:val="2"/>
        </w:numPr>
        <w:spacing w:after="80" w:before="40"/>
      </w:pPr>
      <w:r>
        <w:rPr>
          <w:rFonts w:ascii="맑은 고딕" w:cs="맑은 고딕" w:eastAsia="맑은 고딕" w:hAnsi="맑은 고딕"/>
        </w:rPr>
        <w:t xml:space="preserve">While Supabase handles the database hosting, the web frontend is hosted on scalable edge networks (like Vercel or Netlify) which require minimal traditional server management but rely on high-bandwidth, global CDN distribution.</w:t>
      </w:r>
    </w:p>
    <w:p>
      <w:pPr>
        <w:pStyle w:val="Heading2"/>
      </w:pPr>
      <w:r>
        <w:rPr>
          <w:rFonts w:ascii="맑은 고딕" w:cs="맑은 고딕" w:eastAsia="맑은 고딕" w:hAnsi="맑은 고딕"/>
        </w:rPr>
        <w:t xml:space="preserve">5.3 Source Code Snippets</w:t>
      </w:r>
    </w:p>
    <w:p>
      <w:pPr>
        <w:spacing w:after="200"/>
      </w:pPr>
      <w:r>
        <w:rPr>
          <w:rFonts w:ascii="맑은 고딕" w:cs="맑은 고딕" w:eastAsia="맑은 고딕" w:hAnsi="맑은 고딕"/>
        </w:rPr>
        <w:t xml:space="preserve">The following code snippets are representative examples from the FlashGO codebase, illustrating how the technologies discussed above are implemented to achieve the system's core functionalities.</w:t>
      </w:r>
    </w:p>
    <w:p>
      <w:pPr>
        <w:pStyle w:val="Heading3"/>
      </w:pPr>
      <w:r>
        <w:rPr>
          <w:rFonts w:ascii="맑은 고딕" w:cs="맑은 고딕" w:eastAsia="맑은 고딕" w:hAnsi="맑은 고딕"/>
        </w:rPr>
        <w:t xml:space="preserve">5.3.1 Real-Time Supabase Subscription (Driver Tracking)</w:t>
      </w:r>
    </w:p>
    <w:p>
      <w:pPr>
        <w:spacing w:after="200"/>
      </w:pPr>
      <w:r>
        <w:rPr>
          <w:rFonts w:ascii="맑은 고딕" w:cs="맑은 고딕" w:eastAsia="맑은 고딕" w:hAnsi="맑은 고딕"/>
        </w:rPr>
        <w:t xml:space="preserve">One of the most complex implementations in FlashGO is tracking the driver's location in real-time. The following TypeScript snippet demonstrates how the Customer application subscribes to the </w:t>
      </w:r>
      <w:r>
        <w:rPr>
          <w:rFonts w:ascii="Consolas" w:cs="Consolas" w:eastAsia="Consolas" w:hAnsi="Consolas"/>
          <w:color w:val="CF222E"/>
          <w:sz w:val="21"/>
          <w:szCs w:val="21"/>
          <w:shd w:fill="F6F8FA"/>
        </w:rPr>
        <w:t xml:space="preserve">Driver_Telemetry</w:t>
      </w:r>
      <w:r>
        <w:rPr>
          <w:rFonts w:ascii="맑은 고딕" w:cs="맑은 고딕" w:eastAsia="맑은 고딕" w:hAnsi="맑은 고딕"/>
        </w:rPr>
        <w:t xml:space="preserve"> table using Supabase Realtime to update the map instantly when the driver moves.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 src/services/trackingService.ts</w:t>
      </w:r>
    </w:p>
    <w:p>
      <w:pPr>
        <w:spacing w:after="200"/>
      </w:pPr>
      <w:r>
        <w:rPr>
          <w:rFonts w:ascii="맑은 고딕" w:cs="맑은 고딕" w:eastAsia="맑은 고딕" w:hAnsi="맑은 고딕"/>
        </w:rPr>
        <w:t xml:space="preserve">import { supabase } from './supabaseClient';</w:t>
      </w:r>
    </w:p>
    <w:p>
      <w:pPr>
        <w:spacing w:after="200"/>
      </w:pPr>
      <w:r>
        <w:rPr>
          <w:rFonts w:ascii="맑은 고딕" w:cs="맑은 고딕" w:eastAsia="맑은 고딕" w:hAnsi="맑은 고딕"/>
        </w:rPr>
        <w:t xml:space="preserve">import { useEffect, useState } from 'react';</w:t>
      </w:r>
    </w:p>
    <w:p>
      <w:pPr>
        <w:spacing w:after="200"/>
      </w:pPr>
      <w:r>
        <w:rPr>
          <w:rFonts w:ascii="맑은 고딕" w:cs="맑은 고딕" w:eastAsia="맑은 고딕" w:hAnsi="맑은 고딕"/>
        </w:rPr>
        <w:t xml:space="preserve">export interface DriverLocation {</w:t>
      </w:r>
    </w:p>
    <w:p>
      <w:pPr>
        <w:spacing w:after="200"/>
      </w:pPr>
      <w:r>
        <w:rPr>
          <w:rFonts w:ascii="맑은 고딕" w:cs="맑은 고딕" w:eastAsia="맑은 고딕" w:hAnsi="맑은 고딕"/>
        </w:rPr>
        <w:t xml:space="preserve">  driver</w:t>
      </w:r>
      <w:r>
        <w:rPr>
          <w:rFonts w:ascii="맑은 고딕" w:cs="맑은 고딕" w:eastAsia="맑은 고딕" w:hAnsi="맑은 고딕"/>
        </w:rPr>
        <w:t xml:space="preserve">_id: string;</w:t>
      </w:r>
    </w:p>
    <w:p>
      <w:pPr>
        <w:spacing w:after="200"/>
      </w:pPr>
      <w:r>
        <w:rPr>
          <w:rFonts w:ascii="맑은 고딕" w:cs="맑은 고딕" w:eastAsia="맑은 고딕" w:hAnsi="맑은 고딕"/>
        </w:rPr>
        <w:t xml:space="preserve">  latitude: number;</w:t>
      </w:r>
    </w:p>
    <w:p>
      <w:pPr>
        <w:spacing w:after="200"/>
      </w:pPr>
      <w:r>
        <w:rPr>
          <w:rFonts w:ascii="맑은 고딕" w:cs="맑은 고딕" w:eastAsia="맑은 고딕" w:hAnsi="맑은 고딕"/>
        </w:rPr>
        <w:t xml:space="preserve">  longitude: number;</w:t>
      </w:r>
    </w:p>
    <w:p>
      <w:pPr>
        <w:spacing w:after="200"/>
      </w:pPr>
      <w:r>
        <w:rPr>
          <w:rFonts w:ascii="맑은 고딕" w:cs="맑은 고딕" w:eastAsia="맑은 고딕" w:hAnsi="맑은 고딕"/>
        </w:rPr>
        <w:t xml:space="preserve">  heading: number;</w:t>
      </w:r>
    </w:p>
    <w:p>
      <w:pPr>
        <w:spacing w:after="200"/>
      </w:pPr>
      <w:r>
        <w:rPr>
          <w:rFonts w:ascii="맑은 고딕" w:cs="맑은 고딕" w:eastAsia="맑은 고딕" w:hAnsi="맑은 고딕"/>
        </w:rPr>
        <w:t xml:space="preserve">  last</w:t>
      </w:r>
      <w:r>
        <w:rPr>
          <w:rFonts w:ascii="맑은 고딕" w:cs="맑은 고딕" w:eastAsia="맑은 고딕" w:hAnsi="맑은 고딕"/>
        </w:rPr>
        <w:t xml:space="preserve">_updated: string;</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r>
        <w:rPr>
          <w:rFonts w:ascii="맑은 고딕" w:cs="맑은 고딕" w:eastAsia="맑은 고딕" w:hAnsi="맑은 고딕"/>
        </w:rPr>
        <w:t xml:space="preserv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Custom React Hook to subscribe to live driver location updates</w:t>
      </w:r>
    </w:p>
    <w:p>
      <w:pPr>
        <w:pStyle w:val="ListParagraph"/>
        <w:numPr>
          <w:ilvl w:val="0"/>
          <w:numId w:val="2"/>
        </w:numPr>
        <w:spacing w:after="80" w:before="40"/>
      </w:pPr>
      <w:r>
        <w:rPr>
          <w:rFonts w:ascii="맑은 고딕" w:cs="맑은 고딕" w:eastAsia="맑은 고딕" w:hAnsi="맑은 고딕"/>
        </w:rPr>
        <w:t xml:space="preserve">@param driverId - The ID of the assigned driver to track</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export const useLiveDriverTracking = (driverId: string | null) =&gt; {</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location, setLocation</w:t>
      </w:r>
      <w:r>
        <w:rPr>
          <w:rFonts w:ascii="맑은 고딕" w:cs="맑은 고딕" w:eastAsia="맑은 고딕" w:hAnsi="맑은 고딕"/>
          <w:color w:val="70AD47"/>
        </w:rPr>
        <w:t xml:space="preserve"> (null)</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if (!driverId) return;</w:t>
      </w:r>
    </w:p>
    <w:p>
      <w:pPr>
        <w:spacing w:after="200"/>
      </w:pPr>
      <w:r>
        <w:rPr>
          <w:rFonts w:ascii="맑은 고딕" w:cs="맑은 고딕" w:eastAsia="맑은 고딕" w:hAnsi="맑은 고딕"/>
        </w:rPr>
        <w:t xml:space="preserve">    // Fetch initial location</w:t>
      </w:r>
    </w:p>
    <w:p>
      <w:pPr>
        <w:spacing w:after="200"/>
      </w:pPr>
      <w:r>
        <w:rPr>
          <w:rFonts w:ascii="맑은 고딕" w:cs="맑은 고딕" w:eastAsia="맑은 고딕" w:hAnsi="맑은 고딕"/>
        </w:rPr>
        <w:t xml:space="preserve">    const fetchInitialLocation = async () =&gt; {</w:t>
      </w:r>
    </w:p>
    <w:p>
      <w:pPr>
        <w:spacing w:after="200"/>
      </w:pPr>
      <w:r>
        <w:rPr>
          <w:rFonts w:ascii="맑은 고딕" w:cs="맑은 고딕" w:eastAsia="맑은 고딕" w:hAnsi="맑은 고딕"/>
        </w:rPr>
        <w:t xml:space="preserve">      const { data, error } = await supabase</w:t>
      </w:r>
    </w:p>
    <w:p>
      <w:pPr>
        <w:spacing w:after="200"/>
      </w:pPr>
      <w:r>
        <w:rPr>
          <w:rFonts w:ascii="맑은 고딕" w:cs="맑은 고딕" w:eastAsia="맑은 고딕" w:hAnsi="맑은 고딕"/>
        </w:rPr>
        <w:t xml:space="preserve">        .from('driver</w:t>
      </w:r>
      <w:r>
        <w:rPr>
          <w:rFonts w:ascii="맑은 고딕" w:cs="맑은 고딕" w:eastAsia="맑은 고딕" w:hAnsi="맑은 고딕"/>
        </w:rPr>
        <w:t xml:space="preserve">_telemetry')</w:t>
      </w:r>
    </w:p>
    <w:p>
      <w:pPr>
        <w:spacing w:after="200"/>
      </w:pPr>
      <w:r>
        <w:rPr>
          <w:rFonts w:ascii="맑은 고딕" w:cs="맑은 고딕" w:eastAsia="맑은 고딕" w:hAnsi="맑은 고딕"/>
        </w:rPr>
        <w:t xml:space="preserve">        .select('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.eq('driver</w:t>
      </w:r>
      <w:r>
        <w:rPr>
          <w:rFonts w:ascii="맑은 고딕" w:cs="맑은 고딕" w:eastAsia="맑은 고딕" w:hAnsi="맑은 고딕"/>
        </w:rPr>
        <w:t xml:space="preserve">_id', driverId)</w:t>
      </w:r>
    </w:p>
    <w:p>
      <w:pPr>
        <w:spacing w:after="200"/>
      </w:pPr>
      <w:r>
        <w:rPr>
          <w:rFonts w:ascii="맑은 고딕" w:cs="맑은 고딕" w:eastAsia="맑은 고딕" w:hAnsi="맑은 고딕"/>
        </w:rPr>
        <w:t xml:space="preserve">        .single();</w:t>
      </w:r>
    </w:p>
    <w:p>
      <w:pPr>
        <w:spacing w:after="200"/>
      </w:pPr>
      <w:r>
        <w:rPr>
          <w:rFonts w:ascii="맑은 고딕" w:cs="맑은 고딕" w:eastAsia="맑은 고딕" w:hAnsi="맑은 고딕"/>
        </w:rPr>
        <w:t xml:space="preserve">      if (!error &amp;&amp; data) setLocation(data);</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fetchInitialLocation();</w:t>
      </w:r>
    </w:p>
    <w:p>
      <w:pPr>
        <w:spacing w:after="200"/>
      </w:pPr>
      <w:r>
        <w:rPr>
          <w:rFonts w:ascii="맑은 고딕" w:cs="맑은 고딕" w:eastAsia="맑은 고딕" w:hAnsi="맑은 고딕"/>
        </w:rPr>
        <w:t xml:space="preserve">    // Subscribe to realtime updates for this specific driver</w:t>
      </w:r>
    </w:p>
    <w:p>
      <w:pPr>
        <w:spacing w:after="200"/>
      </w:pPr>
      <w:r>
        <w:rPr>
          <w:rFonts w:ascii="맑은 고딕" w:cs="맑은 고딕" w:eastAsia="맑은 고딕" w:hAnsi="맑은 고딕"/>
        </w:rPr>
        <w:t xml:space="preserve">    const trackingSubscription = supabase</w:t>
      </w:r>
    </w:p>
    <w:p>
      <w:pPr>
        <w:spacing w:after="200"/>
      </w:pPr>
      <w:r>
        <w:rPr>
          <w:rFonts w:ascii="맑은 고딕" w:cs="맑은 고딕" w:eastAsia="맑은 고딕" w:hAnsi="맑은 고딕"/>
        </w:rPr>
        <w:t xml:space="preserve">      .channel(</w:t>
      </w:r>
      <w:r>
        <w:rPr>
          <w:rFonts w:ascii="Consolas" w:cs="Consolas" w:eastAsia="Consolas" w:hAnsi="Consolas"/>
          <w:color w:val="CF222E"/>
          <w:sz w:val="21"/>
          <w:szCs w:val="21"/>
          <w:shd w:fill="F6F8FA"/>
        </w:rPr>
        <w:t xml:space="preserve">public:driver_telemetry:driver_id=eq.${driverId}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.on(</w:t>
      </w:r>
    </w:p>
    <w:p>
      <w:pPr>
        <w:spacing w:after="200"/>
      </w:pPr>
      <w:r>
        <w:rPr>
          <w:rFonts w:ascii="맑은 고딕" w:cs="맑은 고딕" w:eastAsia="맑은 고딕" w:hAnsi="맑은 고딕"/>
        </w:rPr>
        <w:t xml:space="preserve">        'postgres</w:t>
      </w:r>
      <w:r>
        <w:rPr>
          <w:rFonts w:ascii="맑은 고딕" w:cs="맑은 고딕" w:eastAsia="맑은 고딕" w:hAnsi="맑은 고딕"/>
        </w:rPr>
        <w:t xml:space="preserve">_changes',</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event: 'UPDATE',</w:t>
      </w:r>
    </w:p>
    <w:p>
      <w:pPr>
        <w:spacing w:after="200"/>
      </w:pPr>
      <w:r>
        <w:rPr>
          <w:rFonts w:ascii="맑은 고딕" w:cs="맑은 고딕" w:eastAsia="맑은 고딕" w:hAnsi="맑은 고딕"/>
        </w:rPr>
        <w:t xml:space="preserve">          schema: 'public',</w:t>
      </w:r>
    </w:p>
    <w:p>
      <w:pPr>
        <w:spacing w:after="200"/>
      </w:pPr>
      <w:r>
        <w:rPr>
          <w:rFonts w:ascii="맑은 고딕" w:cs="맑은 고딕" w:eastAsia="맑은 고딕" w:hAnsi="맑은 고딕"/>
        </w:rPr>
        <w:t xml:space="preserve">          table: 'driver</w:t>
      </w:r>
      <w:r>
        <w:rPr>
          <w:rFonts w:ascii="맑은 고딕" w:cs="맑은 고딕" w:eastAsia="맑은 고딕" w:hAnsi="맑은 고딕"/>
        </w:rPr>
        <w:t xml:space="preserve">_telemetry',</w:t>
      </w:r>
    </w:p>
    <w:p>
      <w:pPr>
        <w:spacing w:after="200"/>
      </w:pPr>
      <w:r>
        <w:rPr>
          <w:rFonts w:ascii="맑은 고딕" w:cs="맑은 고딕" w:eastAsia="맑은 고딕" w:hAnsi="맑은 고딕"/>
        </w:rPr>
        <w:t xml:space="preserve">          filter: </w:t>
      </w:r>
      <w:r>
        <w:rPr>
          <w:rFonts w:ascii="Consolas" w:cs="Consolas" w:eastAsia="Consolas" w:hAnsi="Consolas"/>
          <w:color w:val="CF222E"/>
          <w:sz w:val="21"/>
          <w:szCs w:val="21"/>
          <w:shd w:fill="F6F8FA"/>
        </w:rPr>
        <w:t xml:space="preserve">driver_id=eq.${driverId}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(payload) =&gt; {</w:t>
      </w:r>
    </w:p>
    <w:p>
      <w:pPr>
        <w:spacing w:after="200"/>
      </w:pPr>
      <w:r>
        <w:rPr>
          <w:rFonts w:ascii="맑은 고딕" w:cs="맑은 고딕" w:eastAsia="맑은 고딕" w:hAnsi="맑은 고딕"/>
        </w:rPr>
        <w:t xml:space="preserve">          // Payload contains the new row data pushed from the server</w:t>
      </w:r>
    </w:p>
    <w:p>
      <w:pPr>
        <w:spacing w:after="200"/>
      </w:pPr>
      <w:r>
        <w:rPr>
          <w:rFonts w:ascii="맑은 고딕" w:cs="맑은 고딕" w:eastAsia="맑은 고딕" w:hAnsi="맑은 고딕"/>
        </w:rPr>
        <w:t xml:space="preserve">          setLocation(payload.new as DriverLocation);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.subscribe();</w:t>
      </w:r>
    </w:p>
    <w:p>
      <w:pPr>
        <w:spacing w:after="200"/>
      </w:pPr>
      <w:r>
        <w:rPr>
          <w:rFonts w:ascii="맑은 고딕" w:cs="맑은 고딕" w:eastAsia="맑은 고딕" w:hAnsi="맑은 고딕"/>
        </w:rPr>
        <w:t xml:space="preserve">    // Cleanup subscription when component unmounts</w:t>
      </w:r>
    </w:p>
    <w:p>
      <w:pPr>
        <w:spacing w:after="200"/>
      </w:pPr>
      <w:r>
        <w:rPr>
          <w:rFonts w:ascii="맑은 고딕" w:cs="맑은 고딕" w:eastAsia="맑은 고딕" w:hAnsi="맑은 고딕"/>
        </w:rPr>
        <w:t xml:space="preserve">    return () =&gt; {</w:t>
      </w:r>
    </w:p>
    <w:p>
      <w:pPr>
        <w:spacing w:after="200"/>
      </w:pPr>
      <w:r>
        <w:rPr>
          <w:rFonts w:ascii="맑은 고딕" w:cs="맑은 고딕" w:eastAsia="맑은 고딕" w:hAnsi="맑은 고딕"/>
        </w:rPr>
        <w:t xml:space="preserve">      supabase.removeChannel(trackingSubscription);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[driverId]);</w:t>
      </w:r>
    </w:p>
    <w:p>
      <w:pPr>
        <w:spacing w:after="200"/>
      </w:pPr>
      <w:r>
        <w:rPr>
          <w:rFonts w:ascii="맑은 고딕" w:cs="맑은 고딕" w:eastAsia="맑은 고딕" w:hAnsi="맑은 고딕"/>
        </w:rPr>
        <w:t xml:space="preserve">  return location;</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5.3.2 Role-Based Authentication and Context Management</w:t>
      </w:r>
    </w:p>
    <w:p>
      <w:pPr>
        <w:spacing w:after="200"/>
      </w:pPr>
      <w:r>
        <w:rPr>
          <w:rFonts w:ascii="맑은 고딕" w:cs="맑은 고딕" w:eastAsia="맑은 고딕" w:hAnsi="맑은 고딕"/>
        </w:rPr>
        <w:t xml:space="preserve">To ensure that users only see the interface appropriate for their job (Customer, Picker, Warehouse Staff, Driver, Admin), FlashGO utilizes a global React Context provider. This provider intercepts the authentication state from Supabase and selectively renders the correct application routes.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`tsx</w:t>
      </w:r>
    </w:p>
    <w:p>
      <w:pPr>
        <w:spacing w:after="200"/>
      </w:pPr>
      <w:r>
        <w:rPr>
          <w:rFonts w:ascii="맑은 고딕" w:cs="맑은 고딕" w:eastAsia="맑은 고딕" w:hAnsi="맑은 고딕"/>
        </w:rPr>
        <w:t xml:space="preserve">// src/context/AppContext.tsx</w:t>
      </w:r>
    </w:p>
    <w:p>
      <w:pPr>
        <w:spacing w:after="200"/>
      </w:pPr>
      <w:r>
        <w:rPr>
          <w:rFonts w:ascii="맑은 고딕" w:cs="맑은 고딕" w:eastAsia="맑은 고딕" w:hAnsi="맑은 고딕"/>
        </w:rPr>
        <w:t xml:space="preserve">import React, { createContext, useContext, useState, useEffect } from 'react';</w:t>
      </w:r>
    </w:p>
    <w:p>
      <w:pPr>
        <w:spacing w:after="200"/>
      </w:pPr>
      <w:r>
        <w:rPr>
          <w:rFonts w:ascii="맑은 고딕" w:cs="맑은 고딕" w:eastAsia="맑은 고딕" w:hAnsi="맑은 고딕"/>
        </w:rPr>
        <w:t xml:space="preserve">import { supabase } from '../services/supabaseClient';</w:t>
      </w:r>
    </w:p>
    <w:p>
      <w:pPr>
        <w:spacing w:after="200"/>
      </w:pPr>
      <w:r>
        <w:rPr>
          <w:rFonts w:ascii="맑은 고딕" w:cs="맑은 고딕" w:eastAsia="맑은 고딕" w:hAnsi="맑은 고딕"/>
        </w:rPr>
        <w:t xml:space="preserve">export type UserRole = 'customer' | 'picker' | 'warehouse</w:t>
      </w:r>
      <w:r>
        <w:rPr>
          <w:rFonts w:ascii="맑은 고딕" w:cs="맑은 고딕" w:eastAsia="맑은 고딕" w:hAnsi="맑은 고딕"/>
        </w:rPr>
        <w:t xml:space="preserve">_staff' | 'driver' | 'admin';</w:t>
      </w:r>
    </w:p>
    <w:p>
      <w:pPr>
        <w:spacing w:after="200"/>
      </w:pPr>
      <w:r>
        <w:rPr>
          <w:rFonts w:ascii="맑은 고딕" w:cs="맑은 고딕" w:eastAsia="맑은 고딕" w:hAnsi="맑은 고딕"/>
        </w:rPr>
        <w:t xml:space="preserve">interface AppContextType {</w:t>
      </w:r>
    </w:p>
    <w:p>
      <w:pPr>
        <w:spacing w:after="200"/>
      </w:pPr>
      <w:r>
        <w:rPr>
          <w:rFonts w:ascii="맑은 고딕" w:cs="맑은 고딕" w:eastAsia="맑은 고딕" w:hAnsi="맑은 고딕"/>
        </w:rPr>
        <w:t xml:space="preserve">  user: any | null;</w:t>
      </w:r>
    </w:p>
    <w:p>
      <w:pPr>
        <w:spacing w:after="200"/>
      </w:pPr>
      <w:r>
        <w:rPr>
          <w:rFonts w:ascii="맑은 고딕" w:cs="맑은 고딕" w:eastAsia="맑은 고딕" w:hAnsi="맑은 고딕"/>
        </w:rPr>
        <w:t xml:space="preserve">  activeRole: UserRole;</w:t>
      </w:r>
    </w:p>
    <w:p>
      <w:pPr>
        <w:spacing w:after="200"/>
      </w:pPr>
      <w:r>
        <w:rPr>
          <w:rFonts w:ascii="맑은 고딕" w:cs="맑은 고딕" w:eastAsia="맑은 고딕" w:hAnsi="맑은 고딕"/>
        </w:rPr>
        <w:t xml:space="preserve">  setActiveRole: (role: UserRole) =&gt; void;</w:t>
      </w:r>
    </w:p>
    <w:p>
      <w:pPr>
        <w:spacing w:after="200"/>
      </w:pPr>
      <w:r>
        <w:rPr>
          <w:rFonts w:ascii="맑은 고딕" w:cs="맑은 고딕" w:eastAsia="맑은 고딕" w:hAnsi="맑은 고딕"/>
        </w:rPr>
        <w:t xml:space="preserve">  isLoading: boolean;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const AppContext = createContext(undefined);</w:t>
      </w:r>
    </w:p>
    <w:p>
      <w:pPr>
        <w:spacing w:after="200"/>
      </w:pPr>
      <w:r>
        <w:rPr>
          <w:rFonts w:ascii="맑은 고딕" w:cs="맑은 고딕" w:eastAsia="맑은 고딕" w:hAnsi="맑은 고딕"/>
        </w:rPr>
        <w:t xml:space="preserve">export const AppProvider: React.FC = ({ children }) =&gt; {</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user, setUser</w:t>
      </w:r>
      <w:r>
        <w:rPr>
          <w:rFonts w:ascii="맑은 고딕" w:cs="맑은 고딕" w:eastAsia="맑은 고딕" w:hAnsi="맑은 고딕"/>
          <w:color w:val="70AD47"/>
        </w:rPr>
        <w:t xml:space="preserve"> (null)</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activeRole, setActiveRole</w:t>
      </w:r>
      <w:r>
        <w:rPr>
          <w:rFonts w:ascii="맑은 고딕" w:cs="맑은 고딕" w:eastAsia="맑은 고딕" w:hAnsi="맑은 고딕"/>
          <w:color w:val="70AD47"/>
        </w:rPr>
        <w:t xml:space="preserve"> ('customer')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isLoading, setIsLoading</w:t>
      </w:r>
      <w:r>
        <w:rPr>
          <w:rFonts w:ascii="맑은 고딕" w:cs="맑은 고딕" w:eastAsia="맑은 고딕" w:hAnsi="맑은 고딕"/>
          <w:color w:val="70AD47"/>
        </w:rPr>
        <w:t xml:space="preserve"> (true)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 Check active session on mount</w:t>
      </w:r>
    </w:p>
    <w:p>
      <w:pPr>
        <w:spacing w:after="200"/>
      </w:pPr>
      <w:r>
        <w:rPr>
          <w:rFonts w:ascii="맑은 고딕" w:cs="맑은 고딕" w:eastAsia="맑은 고딕" w:hAnsi="맑은 고딕"/>
        </w:rPr>
        <w:t xml:space="preserve">    supabase.auth.getSession().then(({ data: { session } }) =&gt; {</w:t>
      </w:r>
    </w:p>
    <w:p>
      <w:pPr>
        <w:spacing w:after="200"/>
      </w:pPr>
      <w:r>
        <w:rPr>
          <w:rFonts w:ascii="맑은 고딕" w:cs="맑은 고딕" w:eastAsia="맑은 고딕" w:hAnsi="맑은 고딕"/>
        </w:rPr>
        <w:t xml:space="preserve">      if (session?.user) {</w:t>
      </w:r>
    </w:p>
    <w:p>
      <w:pPr>
        <w:spacing w:after="200"/>
      </w:pPr>
      <w:r>
        <w:rPr>
          <w:rFonts w:ascii="맑은 고딕" w:cs="맑은 고딕" w:eastAsia="맑은 고딕" w:hAnsi="맑은 고딕"/>
        </w:rPr>
        <w:t xml:space="preserve">        setUser(session.user);</w:t>
      </w:r>
    </w:p>
    <w:p>
      <w:pPr>
        <w:spacing w:after="200"/>
      </w:pPr>
      <w:r>
        <w:rPr>
          <w:rFonts w:ascii="맑은 고딕" w:cs="맑은 고딕" w:eastAsia="맑은 고딕" w:hAnsi="맑은 고딕"/>
        </w:rPr>
        <w:t xml:space="preserve">        fetchUserRole(session.user.id);</w:t>
      </w:r>
    </w:p>
    <w:p>
      <w:pPr>
        <w:spacing w:after="200"/>
      </w:pPr>
      <w:r>
        <w:rPr>
          <w:rFonts w:ascii="맑은 고딕" w:cs="맑은 고딕" w:eastAsia="맑은 고딕" w:hAnsi="맑은 고딕"/>
        </w:rPr>
        <w:t xml:space="preserve">      } else {</w:t>
      </w:r>
    </w:p>
    <w:p>
      <w:pPr>
        <w:spacing w:after="200"/>
      </w:pPr>
      <w:r>
        <w:rPr>
          <w:rFonts w:ascii="맑은 고딕" w:cs="맑은 고딕" w:eastAsia="맑은 고딕" w:hAnsi="맑은 고딕"/>
        </w:rPr>
        <w:t xml:space="preserve">        setIsLoading(false);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Listen for auth state changes (login/logout)</w:t>
      </w:r>
    </w:p>
    <w:p>
      <w:pPr>
        <w:spacing w:after="200"/>
      </w:pPr>
      <w:r>
        <w:rPr>
          <w:rFonts w:ascii="맑은 고딕" w:cs="맑은 고딕" w:eastAsia="맑은 고딕" w:hAnsi="맑은 고딕"/>
        </w:rPr>
        <w:t xml:space="preserve">    const { data: { subscription } } = supabase.auth.onAuthStateChange((</w:t>
      </w:r>
      <w:r>
        <w:rPr>
          <w:rFonts w:ascii="맑은 고딕" w:cs="맑은 고딕" w:eastAsia="맑은 고딕" w:hAnsi="맑은 고딕"/>
        </w:rPr>
        <w:t xml:space="preserve">_event, session) =&gt; {</w:t>
      </w:r>
    </w:p>
    <w:p>
      <w:pPr>
        <w:spacing w:after="200"/>
      </w:pPr>
      <w:r>
        <w:rPr>
          <w:rFonts w:ascii="맑은 고딕" w:cs="맑은 고딕" w:eastAsia="맑은 고딕" w:hAnsi="맑은 고딕"/>
        </w:rPr>
        <w:t xml:space="preserve">      setUser(session?.user ?? null);</w:t>
      </w:r>
    </w:p>
    <w:p>
      <w:pPr>
        <w:spacing w:after="200"/>
      </w:pPr>
      <w:r>
        <w:rPr>
          <w:rFonts w:ascii="맑은 고딕" w:cs="맑은 고딕" w:eastAsia="맑은 고딕" w:hAnsi="맑은 고딕"/>
        </w:rPr>
        <w:t xml:space="preserve">      if (session?.user) {</w:t>
      </w:r>
    </w:p>
    <w:p>
      <w:pPr>
        <w:spacing w:after="200"/>
      </w:pPr>
      <w:r>
        <w:rPr>
          <w:rFonts w:ascii="맑은 고딕" w:cs="맑은 고딕" w:eastAsia="맑은 고딕" w:hAnsi="맑은 고딕"/>
        </w:rPr>
        <w:t xml:space="preserve">        fetchUserRole(session.user.id);</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 =&gt; subscription.unsubscribe();</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fetchUserRole = async (userId: string) =&gt; {</w:t>
      </w:r>
    </w:p>
    <w:p>
      <w:pPr>
        <w:spacing w:after="200"/>
      </w:pPr>
      <w:r>
        <w:rPr>
          <w:rFonts w:ascii="맑은 고딕" w:cs="맑은 고딕" w:eastAsia="맑은 고딕" w:hAnsi="맑은 고딕"/>
        </w:rPr>
        <w:t xml:space="preserve">    const { data, error } = await supabase</w:t>
      </w:r>
    </w:p>
    <w:p>
      <w:pPr>
        <w:spacing w:after="200"/>
      </w:pPr>
      <w:r>
        <w:rPr>
          <w:rFonts w:ascii="맑은 고딕" w:cs="맑은 고딕" w:eastAsia="맑은 고딕" w:hAnsi="맑은 고딕"/>
        </w:rPr>
        <w:t xml:space="preserve">      .from('users')</w:t>
      </w:r>
    </w:p>
    <w:p>
      <w:pPr>
        <w:spacing w:after="200"/>
      </w:pPr>
      <w:r>
        <w:rPr>
          <w:rFonts w:ascii="맑은 고딕" w:cs="맑은 고딕" w:eastAsia="맑은 고딕" w:hAnsi="맑은 고딕"/>
        </w:rPr>
        <w:t xml:space="preserve">      .select('role')</w:t>
      </w:r>
    </w:p>
    <w:p>
      <w:pPr>
        <w:spacing w:after="200"/>
      </w:pPr>
      <w:r>
        <w:rPr>
          <w:rFonts w:ascii="맑은 고딕" w:cs="맑은 고딕" w:eastAsia="맑은 고딕" w:hAnsi="맑은 고딕"/>
        </w:rPr>
        <w:t xml:space="preserve">      .eq('id', userId)</w:t>
      </w:r>
    </w:p>
    <w:p>
      <w:pPr>
        <w:spacing w:after="200"/>
      </w:pPr>
      <w:r>
        <w:rPr>
          <w:rFonts w:ascii="맑은 고딕" w:cs="맑은 고딕" w:eastAsia="맑은 고딕" w:hAnsi="맑은 고딕"/>
        </w:rPr>
        <w:t xml:space="preserve">      .single();</w:t>
      </w:r>
    </w:p>
    <w:p>
      <w:pPr>
        <w:spacing w:after="200"/>
      </w:pPr>
      <w:r>
        <w:rPr>
          <w:rFonts w:ascii="맑은 고딕" w:cs="맑은 고딕" w:eastAsia="맑은 고딕" w:hAnsi="맑은 고딕"/>
        </w:rPr>
        <w:t xml:space="preserve">    if (!error &amp;&amp; data) {</w:t>
      </w:r>
    </w:p>
    <w:p>
      <w:pPr>
        <w:spacing w:after="200"/>
      </w:pPr>
      <w:r>
        <w:rPr>
          <w:rFonts w:ascii="맑은 고딕" w:cs="맑은 고딕" w:eastAsia="맑은 고딕" w:hAnsi="맑은 고딕"/>
        </w:rPr>
        <w:t xml:space="preserve">      setActiveRole(data.role as UserRole);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setIsLoading(false);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{children}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export const useApp = () =&gt; {</w:t>
      </w:r>
    </w:p>
    <w:p>
      <w:pPr>
        <w:spacing w:after="200"/>
      </w:pPr>
      <w:r>
        <w:rPr>
          <w:rFonts w:ascii="맑은 고딕" w:cs="맑은 고딕" w:eastAsia="맑은 고딕" w:hAnsi="맑은 고딕"/>
        </w:rPr>
        <w:t xml:space="preserve">  const context = useContext(AppContext);</w:t>
      </w:r>
    </w:p>
    <w:p>
      <w:pPr>
        <w:spacing w:after="200"/>
      </w:pPr>
      <w:r>
        <w:rPr>
          <w:rFonts w:ascii="맑은 고딕" w:cs="맑은 고딕" w:eastAsia="맑은 고딕" w:hAnsi="맑은 고딕"/>
        </w:rPr>
        <w:t xml:space="preserve">  if (!context) throw new Error('useApp must be used within an AppProvider');</w:t>
      </w:r>
    </w:p>
    <w:p>
      <w:pPr>
        <w:spacing w:after="200"/>
      </w:pPr>
      <w:r>
        <w:rPr>
          <w:rFonts w:ascii="맑은 고딕" w:cs="맑은 고딕" w:eastAsia="맑은 고딕" w:hAnsi="맑은 고딕"/>
        </w:rPr>
        <w:t xml:space="preserve">  return context;</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5.3.3 Order Status Update Action</w:t>
      </w:r>
    </w:p>
    <w:p>
      <w:pPr>
        <w:spacing w:after="200"/>
      </w:pPr>
      <w:r>
        <w:rPr>
          <w:rFonts w:ascii="맑은 고딕" w:cs="맑은 고딕" w:eastAsia="맑은 고딕" w:hAnsi="맑은 고딕"/>
        </w:rPr>
        <w:t xml:space="preserve">This function demonstrates how warehouse staff or drivers interact with the database to push an order to the next phase of the fulfillment lifecycle. It uses a secure API call to Supabase, which triggers the realtime broadcast evaluated in snippet 5.3.1.</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 src/services/api/OrderService.ts</w:t>
      </w:r>
    </w:p>
    <w:p>
      <w:pPr>
        <w:spacing w:after="200"/>
      </w:pPr>
      <w:r>
        <w:rPr>
          <w:rFonts w:ascii="맑은 고딕" w:cs="맑은 고딕" w:eastAsia="맑은 고딕" w:hAnsi="맑은 고딕"/>
        </w:rPr>
        <w:t xml:space="preserve">import { supabase } from '../supabaseClient';</w:t>
      </w:r>
    </w:p>
    <w:p>
      <w:pPr>
        <w:spacing w:after="200"/>
      </w:pPr>
      <w:r>
        <w:rPr>
          <w:rFonts w:ascii="맑은 고딕" w:cs="맑은 고딕" w:eastAsia="맑은 고딕" w:hAnsi="맑은 고딕"/>
        </w:rPr>
        <w:t xml:space="preserve">export type OrderStatus = 'placed' | 'packing' | 'packed' | 'dispatched' | 'delivered' | 'cancelled';</w:t>
      </w:r>
    </w:p>
    <w:p>
      <w:pPr>
        <w:spacing w:after="200"/>
      </w:pPr>
      <w:r>
        <w:rPr>
          <w:rFonts w:ascii="맑은 고딕" w:cs="맑은 고딕" w:eastAsia="맑은 고딕" w:hAnsi="맑은 고딕"/>
        </w:rPr>
        <w:t xml:space="preserve">/</w:t>
      </w:r>
      <w:r>
        <w:rPr>
          <w:rFonts w:ascii="맑은 고딕" w:cs="맑은 고딕" w:eastAsia="맑은 고딕" w:hAnsi="맑은 고딕"/>
        </w:rPr>
        <w:t xml:space="preserv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Updates the status of an order in the database.</w:t>
      </w:r>
    </w:p>
    <w:p>
      <w:pPr>
        <w:pStyle w:val="ListParagraph"/>
        <w:numPr>
          <w:ilvl w:val="0"/>
          <w:numId w:val="2"/>
        </w:numPr>
        <w:spacing w:after="80" w:before="40"/>
      </w:pPr>
      <w:r>
        <w:rPr>
          <w:rFonts w:ascii="맑은 고딕" w:cs="맑은 고딕" w:eastAsia="맑은 고딕" w:hAnsi="맑은 고딕"/>
        </w:rPr>
        <w:t xml:space="preserve">@param orderId - UUID of the order</w:t>
      </w:r>
    </w:p>
    <w:p>
      <w:pPr>
        <w:pStyle w:val="ListParagraph"/>
        <w:numPr>
          <w:ilvl w:val="0"/>
          <w:numId w:val="2"/>
        </w:numPr>
        <w:spacing w:after="80" w:before="40"/>
      </w:pPr>
      <w:r>
        <w:rPr>
          <w:rFonts w:ascii="맑은 고딕" w:cs="맑은 고딕" w:eastAsia="맑은 고딕" w:hAnsi="맑은 고딕"/>
        </w:rPr>
        <w:t xml:space="preserve">@param newStatus - The target status</w:t>
      </w:r>
    </w:p>
    <w:p>
      <w:pPr>
        <w:pStyle w:val="ListParagraph"/>
        <w:numPr>
          <w:ilvl w:val="0"/>
          <w:numId w:val="2"/>
        </w:numPr>
        <w:spacing w:after="80" w:before="40"/>
      </w:pPr>
      <w:r>
        <w:rPr>
          <w:rFonts w:ascii="맑은 고딕" w:cs="맑은 고딕" w:eastAsia="맑은 고딕" w:hAnsi="맑은 고딕"/>
        </w:rPr>
        <w:t xml:space="preserve">@returns boolean indicating success</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export const updateOrderStatus = async (orderId: string, newStatus: OrderStatus): Promise =&gt; {</w:t>
      </w:r>
    </w:p>
    <w:p>
      <w:pPr>
        <w:spacing w:after="200"/>
      </w:pPr>
      <w:r>
        <w:rPr>
          <w:rFonts w:ascii="맑은 고딕" w:cs="맑은 고딕" w:eastAsia="맑은 고딕" w:hAnsi="맑은 고딕"/>
        </w:rPr>
        <w:t xml:space="preserve">  try {</w:t>
      </w:r>
    </w:p>
    <w:p>
      <w:pPr>
        <w:spacing w:after="200"/>
      </w:pPr>
      <w:r>
        <w:rPr>
          <w:rFonts w:ascii="맑은 고딕" w:cs="맑은 고딕" w:eastAsia="맑은 고딕" w:hAnsi="맑은 고딕"/>
        </w:rPr>
        <w:t xml:space="preserve">    const { error } = await supabase</w:t>
      </w:r>
    </w:p>
    <w:p>
      <w:pPr>
        <w:spacing w:after="200"/>
      </w:pPr>
      <w:r>
        <w:rPr>
          <w:rFonts w:ascii="맑은 고딕" w:cs="맑은 고딕" w:eastAsia="맑은 고딕" w:hAnsi="맑은 고딕"/>
        </w:rPr>
        <w:t xml:space="preserve">      .from('orders')</w:t>
      </w:r>
    </w:p>
    <w:p>
      <w:pPr>
        <w:spacing w:after="200"/>
      </w:pPr>
      <w:r>
        <w:rPr>
          <w:rFonts w:ascii="맑은 고딕" w:cs="맑은 고딕" w:eastAsia="맑은 고딕" w:hAnsi="맑은 고딕"/>
        </w:rPr>
        <w:t xml:space="preserve">      .update({ </w:t>
      </w:r>
    </w:p>
    <w:p>
      <w:pPr>
        <w:spacing w:after="200"/>
      </w:pPr>
      <w:r>
        <w:rPr>
          <w:rFonts w:ascii="맑은 고딕" w:cs="맑은 고딕" w:eastAsia="맑은 고딕" w:hAnsi="맑은 고딕"/>
        </w:rPr>
        <w:t xml:space="preserve">        status: newStatus,</w:t>
      </w:r>
    </w:p>
    <w:p>
      <w:pPr>
        <w:spacing w:after="200"/>
      </w:pPr>
      <w:r>
        <w:rPr>
          <w:rFonts w:ascii="맑은 고딕" w:cs="맑은 고딕" w:eastAsia="맑은 고딕" w:hAnsi="맑은 고딕"/>
        </w:rPr>
        <w:t xml:space="preserve">        updated</w:t>
      </w:r>
      <w:r>
        <w:rPr>
          <w:rFonts w:ascii="맑은 고딕" w:cs="맑은 고딕" w:eastAsia="맑은 고딕" w:hAnsi="맑은 고딕"/>
        </w:rPr>
        <w:t xml:space="preserve">_at: new Date().toISOString()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.eq('id', orderId);</w:t>
      </w:r>
    </w:p>
    <w:p>
      <w:pPr>
        <w:spacing w:after="200"/>
      </w:pPr>
      <w:r>
        <w:rPr>
          <w:rFonts w:ascii="맑은 고딕" w:cs="맑은 고딕" w:eastAsia="맑은 고딕" w:hAnsi="맑은 고딕"/>
        </w:rPr>
        <w:t xml:space="preserve">    if (error) {</w:t>
      </w:r>
    </w:p>
    <w:p>
      <w:pPr>
        <w:spacing w:after="200"/>
      </w:pPr>
      <w:r>
        <w:rPr>
          <w:rFonts w:ascii="맑은 고딕" w:cs="맑은 고딕" w:eastAsia="맑은 고딕" w:hAnsi="맑은 고딕"/>
        </w:rPr>
        <w:t xml:space="preserve">      console.error('Failed to update order status:', error.message);</w:t>
      </w:r>
    </w:p>
    <w:p>
      <w:pPr>
        <w:spacing w:after="200"/>
      </w:pPr>
      <w:r>
        <w:rPr>
          <w:rFonts w:ascii="맑은 고딕" w:cs="맑은 고딕" w:eastAsia="맑은 고딕" w:hAnsi="맑은 고딕"/>
        </w:rPr>
        <w:t xml:space="preserve">      return 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true;</w:t>
      </w:r>
    </w:p>
    <w:p>
      <w:pPr>
        <w:spacing w:after="200"/>
      </w:pPr>
      <w:r>
        <w:rPr>
          <w:rFonts w:ascii="맑은 고딕" w:cs="맑은 고딕" w:eastAsia="맑은 고딕" w:hAnsi="맑은 고딕"/>
        </w:rPr>
        <w:t xml:space="preserve">  } catch (err) {</w:t>
      </w:r>
    </w:p>
    <w:p>
      <w:pPr>
        <w:spacing w:after="200"/>
      </w:pPr>
      <w:r>
        <w:rPr>
          <w:rFonts w:ascii="맑은 고딕" w:cs="맑은 고딕" w:eastAsia="맑은 고딕" w:hAnsi="맑은 고딕"/>
        </w:rPr>
        <w:t xml:space="preserve">    console.error('Unexpected exception during status update:', err);</w:t>
      </w:r>
    </w:p>
    <w:p>
      <w:pPr>
        <w:spacing w:after="200"/>
      </w:pPr>
      <w:r>
        <w:rPr>
          <w:rFonts w:ascii="맑은 고딕" w:cs="맑은 고딕" w:eastAsia="맑은 고딕" w:hAnsi="맑은 고딕"/>
        </w:rPr>
        <w:t xml:space="preserve">    return 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5.3.4 Admin Analytics Fetching</w:t>
      </w:r>
    </w:p>
    <w:p>
      <w:pPr>
        <w:spacing w:after="200"/>
      </w:pPr>
      <w:r>
        <w:rPr>
          <w:rFonts w:ascii="맑은 고딕" w:cs="맑은 고딕" w:eastAsia="맑은 고딕" w:hAnsi="맑은 고딕"/>
        </w:rPr>
        <w:t xml:space="preserve">The administrative dashboard requires complex querying to generate analytics. This snippet shows how historical data is aggregated from the database using Supabase's integrated PostgREST API capabilities to calculate active totals for the dashboard.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 src/views/Admin/modules/OverviewDashboard.tsx</w:t>
      </w:r>
    </w:p>
    <w:p>
      <w:pPr>
        <w:spacing w:after="200"/>
      </w:pPr>
      <w:r>
        <w:rPr>
          <w:rFonts w:ascii="맑은 고딕" w:cs="맑은 고딕" w:eastAsia="맑은 고딕" w:hAnsi="맑은 고딕"/>
        </w:rPr>
        <w:t xml:space="preserve">import { useEffect, useState } from 'react';</w:t>
      </w:r>
    </w:p>
    <w:p>
      <w:pPr>
        <w:spacing w:after="200"/>
      </w:pPr>
      <w:r>
        <w:rPr>
          <w:rFonts w:ascii="맑은 고딕" w:cs="맑은 고딕" w:eastAsia="맑은 고딕" w:hAnsi="맑은 고딕"/>
        </w:rPr>
        <w:t xml:space="preserve">import { supabase } from '../../../services/supabaseClient';</w:t>
      </w:r>
    </w:p>
    <w:p>
      <w:pPr>
        <w:spacing w:after="200"/>
      </w:pPr>
      <w:r>
        <w:rPr>
          <w:rFonts w:ascii="맑은 고딕" w:cs="맑은 고딕" w:eastAsia="맑은 고딕" w:hAnsi="맑은 고딕"/>
        </w:rPr>
        <w:t xml:space="preserve">export const fetchDashboardMetrics = async () =&gt; {</w:t>
      </w:r>
    </w:p>
    <w:p>
      <w:pPr>
        <w:spacing w:after="200"/>
      </w:pPr>
      <w:r>
        <w:rPr>
          <w:rFonts w:ascii="맑은 고딕" w:cs="맑은 고딕" w:eastAsia="맑은 고딕" w:hAnsi="맑은 고딕"/>
        </w:rPr>
        <w:t xml:space="preserve">  const metrics = {</w:t>
      </w:r>
    </w:p>
    <w:p>
      <w:pPr>
        <w:spacing w:after="200"/>
      </w:pPr>
      <w:r>
        <w:rPr>
          <w:rFonts w:ascii="맑은 고딕" w:cs="맑은 고딕" w:eastAsia="맑은 고딕" w:hAnsi="맑은 고딕"/>
        </w:rPr>
        <w:t xml:space="preserve">    totalPending: 0,</w:t>
      </w:r>
    </w:p>
    <w:p>
      <w:pPr>
        <w:spacing w:after="200"/>
      </w:pPr>
      <w:r>
        <w:rPr>
          <w:rFonts w:ascii="맑은 고딕" w:cs="맑은 고딕" w:eastAsia="맑은 고딕" w:hAnsi="맑은 고딕"/>
        </w:rPr>
        <w:t xml:space="preserve">    totalDispatched: 0,</w:t>
      </w:r>
    </w:p>
    <w:p>
      <w:pPr>
        <w:spacing w:after="200"/>
      </w:pPr>
      <w:r>
        <w:rPr>
          <w:rFonts w:ascii="맑은 고딕" w:cs="맑은 고딕" w:eastAsia="맑은 고딕" w:hAnsi="맑은 고딕"/>
        </w:rPr>
        <w:t xml:space="preserve">    totalDeliveredToday: 0,</w:t>
      </w:r>
    </w:p>
    <w:p>
      <w:pPr>
        <w:spacing w:after="200"/>
      </w:pPr>
      <w:r>
        <w:rPr>
          <w:rFonts w:ascii="맑은 고딕" w:cs="맑은 고딕" w:eastAsia="맑은 고딕" w:hAnsi="맑은 고딕"/>
        </w:rPr>
        <w:t xml:space="preserve">    activeDrivers: 0,</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Get start of current day for filtering</w:t>
      </w:r>
    </w:p>
    <w:p>
      <w:pPr>
        <w:spacing w:after="200"/>
      </w:pPr>
      <w:r>
        <w:rPr>
          <w:rFonts w:ascii="맑은 고딕" w:cs="맑은 고딕" w:eastAsia="맑은 고딕" w:hAnsi="맑은 고딕"/>
        </w:rPr>
        <w:t xml:space="preserve">  const startOfDay = new Date();</w:t>
      </w:r>
    </w:p>
    <w:p>
      <w:pPr>
        <w:spacing w:after="200"/>
      </w:pPr>
      <w:r>
        <w:rPr>
          <w:rFonts w:ascii="맑은 고딕" w:cs="맑은 고딕" w:eastAsia="맑은 고딕" w:hAnsi="맑은 고딕"/>
        </w:rPr>
        <w:t xml:space="preserve">  startOfDay.setHours(0, 0, 0, 0);</w:t>
      </w:r>
    </w:p>
    <w:p>
      <w:pPr>
        <w:spacing w:after="200"/>
      </w:pPr>
      <w:r>
        <w:rPr>
          <w:rFonts w:ascii="맑은 고딕" w:cs="맑은 고딕" w:eastAsia="맑은 고딕" w:hAnsi="맑은 고딕"/>
        </w:rPr>
        <w:t xml:space="preserve">  try {</w:t>
      </w:r>
    </w:p>
    <w:p>
      <w:pPr>
        <w:spacing w:after="200"/>
      </w:pPr>
      <w:r>
        <w:rPr>
          <w:rFonts w:ascii="맑은 고딕" w:cs="맑은 고딕" w:eastAsia="맑은 고딕" w:hAnsi="맑은 고딕"/>
        </w:rPr>
        <w:t xml:space="preserve">    // Fetch pending and dispatched orders count</w:t>
      </w:r>
    </w:p>
    <w:p>
      <w:pPr>
        <w:spacing w:after="200"/>
      </w:pPr>
      <w:r>
        <w:rPr>
          <w:rFonts w:ascii="맑은 고딕" w:cs="맑은 고딕" w:eastAsia="맑은 고딕" w:hAnsi="맑은 고딕"/>
        </w:rPr>
        <w:t xml:space="preserve">    const { data: activeOrders } = await supabase</w:t>
      </w:r>
    </w:p>
    <w:p>
      <w:pPr>
        <w:spacing w:after="200"/>
      </w:pPr>
      <w:r>
        <w:rPr>
          <w:rFonts w:ascii="맑은 고딕" w:cs="맑은 고딕" w:eastAsia="맑은 고딕" w:hAnsi="맑은 고딕"/>
        </w:rPr>
        <w:t xml:space="preserve">      .from('orders')</w:t>
      </w:r>
    </w:p>
    <w:p>
      <w:pPr>
        <w:spacing w:after="200"/>
      </w:pPr>
      <w:r>
        <w:rPr>
          <w:rFonts w:ascii="맑은 고딕" w:cs="맑은 고딕" w:eastAsia="맑은 고딕" w:hAnsi="맑은 고딕"/>
        </w:rPr>
        <w:t xml:space="preserve">      .select('status');</w:t>
      </w:r>
    </w:p>
    <w:p>
      <w:pPr>
        <w:spacing w:after="200"/>
      </w:pPr>
      <w:r>
        <w:rPr>
          <w:rFonts w:ascii="맑은 고딕" w:cs="맑은 고딕" w:eastAsia="맑은 고딕" w:hAnsi="맑은 고딕"/>
        </w:rPr>
        <w:t xml:space="preserve">    if (activeOrders) {</w:t>
      </w:r>
    </w:p>
    <w:p>
      <w:pPr>
        <w:spacing w:after="200"/>
      </w:pPr>
      <w:r>
        <w:rPr>
          <w:rFonts w:ascii="맑은 고딕" w:cs="맑은 고딕" w:eastAsia="맑은 고딕" w:hAnsi="맑은 고딕"/>
        </w:rPr>
        <w:t xml:space="preserve">      metrics.totalPending = activeOrders.filter(o =&gt; o.status === 'placed' || o.status === 'packing').length;</w:t>
      </w:r>
    </w:p>
    <w:p>
      <w:pPr>
        <w:spacing w:after="200"/>
      </w:pPr>
      <w:r>
        <w:rPr>
          <w:rFonts w:ascii="맑은 고딕" w:cs="맑은 고딕" w:eastAsia="맑은 고딕" w:hAnsi="맑은 고딕"/>
        </w:rPr>
        <w:t xml:space="preserve">      metrics.totalDispatched = activeOrders.filter(o =&gt; o.status === 'dispatched').length;</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Fetch delivered today count</w:t>
      </w:r>
    </w:p>
    <w:p>
      <w:pPr>
        <w:spacing w:after="200"/>
      </w:pPr>
      <w:r>
        <w:rPr>
          <w:rFonts w:ascii="맑은 고딕" w:cs="맑은 고딕" w:eastAsia="맑은 고딕" w:hAnsi="맑은 고딕"/>
        </w:rPr>
        <w:t xml:space="preserve">    const { count: deliveredCount } = await supabase</w:t>
      </w:r>
    </w:p>
    <w:p>
      <w:pPr>
        <w:spacing w:after="200"/>
      </w:pPr>
      <w:r>
        <w:rPr>
          <w:rFonts w:ascii="맑은 고딕" w:cs="맑은 고딕" w:eastAsia="맑은 고딕" w:hAnsi="맑은 고딕"/>
        </w:rPr>
        <w:t xml:space="preserve">      .from('orders')</w:t>
      </w:r>
    </w:p>
    <w:p>
      <w:pPr>
        <w:spacing w:after="200"/>
      </w:pPr>
      <w:r>
        <w:rPr>
          <w:rFonts w:ascii="맑은 고딕" w:cs="맑은 고딕" w:eastAsia="맑은 고딕" w:hAnsi="맑은 고딕"/>
        </w:rPr>
        <w:t xml:space="preserve">      .select('</w:t>
      </w:r>
      <w:r>
        <w:rPr>
          <w:rFonts w:ascii="맑은 고딕" w:cs="맑은 고딕" w:eastAsia="맑은 고딕" w:hAnsi="맑은 고딕"/>
        </w:rPr>
        <w:t xml:space="preserve">*', { count: 'exact', head: true })</w:t>
      </w:r>
    </w:p>
    <w:p>
      <w:pPr>
        <w:spacing w:after="200"/>
      </w:pPr>
      <w:r>
        <w:rPr>
          <w:rFonts w:ascii="맑은 고딕" w:cs="맑은 고딕" w:eastAsia="맑은 고딕" w:hAnsi="맑은 고딕"/>
        </w:rPr>
        <w:t xml:space="preserve">      .eq('status', 'delivered')</w:t>
      </w:r>
    </w:p>
    <w:p>
      <w:pPr>
        <w:spacing w:after="200"/>
      </w:pPr>
      <w:r>
        <w:rPr>
          <w:rFonts w:ascii="맑은 고딕" w:cs="맑은 고딕" w:eastAsia="맑은 고딕" w:hAnsi="맑은 고딕"/>
        </w:rPr>
        <w:t xml:space="preserve">      .gte('delivered</w:t>
      </w:r>
      <w:r>
        <w:rPr>
          <w:rFonts w:ascii="맑은 고딕" w:cs="맑은 고딕" w:eastAsia="맑은 고딕" w:hAnsi="맑은 고딕"/>
        </w:rPr>
        <w:t xml:space="preserve">_at', startOfDay.toISOString());</w:t>
      </w:r>
    </w:p>
    <w:p>
      <w:pPr>
        <w:spacing w:after="200"/>
      </w:pPr>
      <w:r>
        <w:rPr>
          <w:rFonts w:ascii="맑은 고딕" w:cs="맑은 고딕" w:eastAsia="맑은 고딕" w:hAnsi="맑은 고딕"/>
        </w:rPr>
        <w:t xml:space="preserve">    if (deliveredCount) metrics.totalDeliveredToday = deliveredCount;</w:t>
      </w:r>
    </w:p>
    <w:p>
      <w:pPr>
        <w:spacing w:after="200"/>
      </w:pPr>
      <w:r>
        <w:rPr>
          <w:rFonts w:ascii="맑은 고딕" w:cs="맑은 고딕" w:eastAsia="맑은 고딕" w:hAnsi="맑은 고딕"/>
        </w:rPr>
        <w:t xml:space="preserve">    // Fetch active drivers (recently updated telemetry)</w:t>
      </w:r>
    </w:p>
    <w:p>
      <w:pPr>
        <w:spacing w:after="200"/>
      </w:pPr>
      <w:r>
        <w:rPr>
          <w:rFonts w:ascii="맑은 고딕" w:cs="맑은 고딕" w:eastAsia="맑은 고딕" w:hAnsi="맑은 고딕"/>
        </w:rPr>
        <w:t xml:space="preserve">    const tenMinutesAgo = new Date(Date.now() - 10 </w:t>
      </w:r>
      <w:r>
        <w:rPr>
          <w:rFonts w:ascii="맑은 고딕" w:cs="맑은 고딕" w:eastAsia="맑은 고딕" w:hAnsi="맑은 고딕"/>
        </w:rPr>
        <w:t xml:space="preserve">* 60000).toISOString();</w:t>
      </w:r>
    </w:p>
    <w:p>
      <w:pPr>
        <w:spacing w:after="200"/>
      </w:pPr>
      <w:r>
        <w:rPr>
          <w:rFonts w:ascii="맑은 고딕" w:cs="맑은 고딕" w:eastAsia="맑은 고딕" w:hAnsi="맑은 고딕"/>
        </w:rPr>
        <w:t xml:space="preserve">    const { count: driverCount } = await supabase</w:t>
      </w:r>
    </w:p>
    <w:p>
      <w:pPr>
        <w:spacing w:after="200"/>
      </w:pPr>
      <w:r>
        <w:rPr>
          <w:rFonts w:ascii="맑은 고딕" w:cs="맑은 고딕" w:eastAsia="맑은 고딕" w:hAnsi="맑은 고딕"/>
        </w:rPr>
        <w:t xml:space="preserve">      .from('driver</w:t>
      </w:r>
      <w:r>
        <w:rPr>
          <w:rFonts w:ascii="맑은 고딕" w:cs="맑은 고딕" w:eastAsia="맑은 고딕" w:hAnsi="맑은 고딕"/>
        </w:rPr>
        <w:t xml:space="preserve">_telemetry')</w:t>
      </w:r>
    </w:p>
    <w:p>
      <w:pPr>
        <w:spacing w:after="200"/>
      </w:pPr>
      <w:r>
        <w:rPr>
          <w:rFonts w:ascii="맑은 고딕" w:cs="맑은 고딕" w:eastAsia="맑은 고딕" w:hAnsi="맑은 고딕"/>
        </w:rPr>
        <w:t xml:space="preserve">      .select('</w:t>
      </w:r>
      <w:r>
        <w:rPr>
          <w:rFonts w:ascii="맑은 고딕" w:cs="맑은 고딕" w:eastAsia="맑은 고딕" w:hAnsi="맑은 고딕"/>
        </w:rPr>
        <w:t xml:space="preserve">*', { count: 'exact', head: true })</w:t>
      </w:r>
    </w:p>
    <w:p>
      <w:pPr>
        <w:spacing w:after="200"/>
      </w:pPr>
      <w:r>
        <w:rPr>
          <w:rFonts w:ascii="맑은 고딕" w:cs="맑은 고딕" w:eastAsia="맑은 고딕" w:hAnsi="맑은 고딕"/>
        </w:rPr>
        <w:t xml:space="preserve">      .gte('last</w:t>
      </w:r>
      <w:r>
        <w:rPr>
          <w:rFonts w:ascii="맑은 고딕" w:cs="맑은 고딕" w:eastAsia="맑은 고딕" w:hAnsi="맑은 고딕"/>
        </w:rPr>
        <w:t xml:space="preserve">_updated', tenMinutesAgo);</w:t>
      </w:r>
    </w:p>
    <w:p>
      <w:pPr>
        <w:spacing w:after="200"/>
      </w:pPr>
      <w:r>
        <w:rPr>
          <w:rFonts w:ascii="맑은 고딕" w:cs="맑은 고딕" w:eastAsia="맑은 고딕" w:hAnsi="맑은 고딕"/>
        </w:rPr>
        <w:t xml:space="preserve">    if (driverCount) metrics.activeDrivers = driverCount;</w:t>
      </w:r>
    </w:p>
    <w:p>
      <w:pPr>
        <w:spacing w:after="200"/>
      </w:pPr>
      <w:r>
        <w:rPr>
          <w:rFonts w:ascii="맑은 고딕" w:cs="맑은 고딕" w:eastAsia="맑은 고딕" w:hAnsi="맑은 고딕"/>
        </w:rPr>
        <w:t xml:space="preserve">  } catch (error) {</w:t>
      </w:r>
    </w:p>
    <w:p>
      <w:pPr>
        <w:spacing w:after="200"/>
      </w:pPr>
      <w:r>
        <w:rPr>
          <w:rFonts w:ascii="맑은 고딕" w:cs="맑은 고딕" w:eastAsia="맑은 고딕" w:hAnsi="맑은 고딕"/>
        </w:rPr>
        <w:t xml:space="preserve">    console.error('Error fetching dashboard metrics', error);</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metrics;</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5.3.5 Dynamic User Interface Component (Role Switcher)</w:t>
      </w:r>
    </w:p>
    <w:p>
      <w:pPr>
        <w:spacing w:after="200"/>
      </w:pPr>
      <w:r>
        <w:rPr>
          <w:rFonts w:ascii="맑은 고딕" w:cs="맑은 고딕" w:eastAsia="맑은 고딕" w:hAnsi="맑은 고딕"/>
        </w:rPr>
        <w:t xml:space="preserve">This React component exemplifies the modular UI approach used in FlashGO. It is a utility component that allows for dynamic switching of the active view during development and demonstration, reflecting the system's core focus on role-based context.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`tsx</w:t>
      </w:r>
    </w:p>
    <w:p>
      <w:pPr>
        <w:spacing w:after="200"/>
      </w:pPr>
      <w:r>
        <w:rPr>
          <w:rFonts w:ascii="맑은 고딕" w:cs="맑은 고딕" w:eastAsia="맑은 고딕" w:hAnsi="맑은 고딕"/>
        </w:rPr>
        <w:t xml:space="preserve">// src/components/RoleSwitcher.tsx</w:t>
      </w:r>
    </w:p>
    <w:p>
      <w:pPr>
        <w:spacing w:after="200"/>
      </w:pPr>
      <w:r>
        <w:rPr>
          <w:rFonts w:ascii="맑은 고딕" w:cs="맑은 고딕" w:eastAsia="맑은 고딕" w:hAnsi="맑은 고딕"/>
        </w:rPr>
        <w:t xml:space="preserve">import React, { useState } from 'react';</w:t>
      </w:r>
    </w:p>
    <w:p>
      <w:pPr>
        <w:spacing w:after="200"/>
      </w:pPr>
      <w:r>
        <w:rPr>
          <w:rFonts w:ascii="맑은 고딕" w:cs="맑은 고딕" w:eastAsia="맑은 고딕" w:hAnsi="맑은 고딕"/>
        </w:rPr>
        <w:t xml:space="preserve">import { useApp } from '../context/AppContext';</w:t>
      </w:r>
    </w:p>
    <w:p>
      <w:pPr>
        <w:spacing w:after="200"/>
      </w:pPr>
      <w:r>
        <w:rPr>
          <w:rFonts w:ascii="맑은 고딕" w:cs="맑은 고딕" w:eastAsia="맑은 고딕" w:hAnsi="맑은 고딕"/>
        </w:rPr>
        <w:t xml:space="preserve">import { ShoppingBag, CheckSquare, Truck, ShieldAlert, Award } from 'lucide-react';</w:t>
      </w:r>
    </w:p>
    <w:p>
      <w:pPr>
        <w:spacing w:after="200"/>
      </w:pPr>
      <w:r>
        <w:rPr>
          <w:rFonts w:ascii="맑은 고딕" w:cs="맑은 고딕" w:eastAsia="맑은 고딕" w:hAnsi="맑은 고딕"/>
        </w:rPr>
        <w:t xml:space="preserve">import type { UserRole } from '../services/supabaseClient';</w:t>
      </w:r>
    </w:p>
    <w:p>
      <w:pPr>
        <w:spacing w:after="200"/>
      </w:pPr>
      <w:r>
        <w:rPr>
          <w:rFonts w:ascii="맑은 고딕" w:cs="맑은 고딕" w:eastAsia="맑은 고딕" w:hAnsi="맑은 고딕"/>
        </w:rPr>
        <w:t xml:space="preserve">export const RoleSwitcher: React.FC = () =&gt; {</w:t>
      </w:r>
    </w:p>
    <w:p>
      <w:pPr>
        <w:spacing w:after="200"/>
      </w:pPr>
      <w:r>
        <w:rPr>
          <w:rFonts w:ascii="맑은 고딕" w:cs="맑은 고딕" w:eastAsia="맑은 고딕" w:hAnsi="맑은 고딕"/>
        </w:rPr>
        <w:t xml:space="preserve">  const { activeRole, setActiveRole } = useApp();</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isOpen, setIsOpen</w:t>
      </w:r>
      <w:r>
        <w:rPr>
          <w:rFonts w:ascii="맑은 고딕" w:cs="맑은 고딕" w:eastAsia="맑은 고딕" w:hAnsi="맑은 고딕"/>
          <w:color w:val="70AD47"/>
        </w:rPr>
        <w:t xml:space="preserve"> (false)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roles =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val: 'customer', label: 'Customer App', icon:  },</w:t>
      </w:r>
    </w:p>
    <w:p>
      <w:pPr>
        <w:spacing w:after="200"/>
      </w:pPr>
      <w:r>
        <w:rPr>
          <w:rFonts w:ascii="맑은 고딕" w:cs="맑은 고딕" w:eastAsia="맑은 고딕" w:hAnsi="맑은 고딕"/>
        </w:rPr>
        <w:t xml:space="preserve">    { val: 'picker', label: 'Picker App', icon:  },</w:t>
      </w:r>
    </w:p>
    <w:p>
      <w:pPr>
        <w:spacing w:after="200"/>
      </w:pPr>
      <w:r>
        <w:rPr>
          <w:rFonts w:ascii="맑은 고딕" w:cs="맑은 고딕" w:eastAsia="맑은 고딕" w:hAnsi="맑은 고딕"/>
        </w:rPr>
        <w:t xml:space="preserve">    { val: 'driver', label: 'Delivery Partner', icon:  },</w:t>
      </w:r>
    </w:p>
    <w:p>
      <w:pPr>
        <w:spacing w:after="200"/>
      </w:pPr>
      <w:r>
        <w:rPr>
          <w:rFonts w:ascii="맑은 고딕" w:cs="맑은 고딕" w:eastAsia="맑은 고딕" w:hAnsi="맑은 고딕"/>
        </w:rPr>
        <w:t xml:space="preserve">    { val: 'warehouse</w:t>
      </w:r>
      <w:r>
        <w:rPr>
          <w:rFonts w:ascii="맑은 고딕" w:cs="맑은 고딕" w:eastAsia="맑은 고딕" w:hAnsi="맑은 고딕"/>
        </w:rPr>
        <w:t xml:space="preserve">_staff', label: 'Warehouse Manager', icon:  },</w:t>
      </w:r>
    </w:p>
    <w:p>
      <w:pPr>
        <w:spacing w:after="200"/>
      </w:pPr>
      <w:r>
        <w:rPr>
          <w:rFonts w:ascii="맑은 고딕" w:cs="맑은 고딕" w:eastAsia="맑은 고딕" w:hAnsi="맑은 고딕"/>
        </w:rPr>
        <w:t xml:space="preserve">    { val: 'admin', label: 'Super Admin Dashboard', icon: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setIsOpen(!isOpen)} </w:t>
      </w:r>
    </w:p>
    <w:p>
      <w:pPr>
        <w:spacing w:after="200"/>
      </w:pPr>
      <w:r>
        <w:rPr>
          <w:rFonts w:ascii="맑은 고딕" w:cs="맑은 고딕" w:eastAsia="맑은 고딕" w:hAnsi="맑은 고딕"/>
        </w:rPr>
        <w:t xml:space="preserve">        className="bg-blue-600 text-white px-4 py-2 rounded-full shadow-lg font-semibold flex items-center gap-2"</w:t>
      </w:r>
    </w:p>
    <w:p>
      <w:pPr>
        <w:pBdr>
          <w:left w:val="single" w:color="0969DA" w:sz="24" w:space="4"/>
        </w:pBdr>
        <w:shd w:fill="F6F8FA"/>
        <w:spacing w:after="200" w:before="200"/>
        <w:ind w:left="360"/>
      </w:pPr>
      <w:r>
        <w:rPr>
          <w:rFonts w:ascii="맑은 고딕" w:cs="맑은 고딕" w:eastAsia="맑은 고딕" w:hAnsi="맑은 고딕"/>
        </w:rPr>
        <w:t xml:space="preserve">      &gt;</w:t>
      </w:r>
    </w:p>
    <w:p>
      <w:pPr>
        <w:spacing w:after="200"/>
      </w:pPr>
      <w:r>
        <w:rPr>
          <w:rFonts w:ascii="맑은 고딕" w:cs="맑은 고딕" w:eastAsia="맑은 고딕" w:hAnsi="맑은 고딕"/>
        </w:rPr>
        <w:t xml:space="preserve">        Active View: {roles.find(r =&gt; r.val === activeRole)?.label}</w:t>
      </w:r>
    </w:p>
    <w:p>
      <w:pPr>
        <w:spacing w:after="200"/>
      </w:pPr>
      <w:r>
        <w:rPr>
          <w:rFonts w:ascii="맑은 고딕" w:cs="맑은 고딕" w:eastAsia="맑은 고딕" w:hAnsi="맑은 고딕"/>
        </w:rPr>
        <w:t xml:space="preserve">      {isOpen &amp;&amp; (</w:t>
      </w:r>
    </w:p>
    <w:p>
      <w:pPr>
        <w:spacing w:after="200"/>
      </w:pPr>
      <w:r>
        <w:rPr>
          <w:rFonts w:ascii="맑은 고딕" w:cs="맑은 고딕" w:eastAsia="맑은 고딕" w:hAnsi="맑은 고딕"/>
        </w:rPr>
        <w:t xml:space="preserve">          {roles.map(r =&gt;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setActiveRole(r.val as UserRole);</w:t>
      </w:r>
    </w:p>
    <w:p>
      <w:pPr>
        <w:spacing w:after="200"/>
      </w:pPr>
      <w:r>
        <w:rPr>
          <w:rFonts w:ascii="맑은 고딕" w:cs="맑은 고딕" w:eastAsia="맑은 고딕" w:hAnsi="맑은 고딕"/>
        </w:rPr>
        <w:t xml:space="preserve">                setIsOpen(false);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className={</w:t>
      </w:r>
      <w:r>
        <w:rPr>
          <w:rFonts w:ascii="맑은 고딕" w:cs="맑은 고딕" w:eastAsia="맑은 고딕" w:hAnsi="맑은 고딕"/>
        </w:rPr>
        <w:t xml:space="preserve">`flex items-center gap-3 w-full p-2 rounded-md text-left transition-colors ${</w:t>
      </w:r>
    </w:p>
    <w:p>
      <w:pPr>
        <w:spacing w:after="200"/>
      </w:pPr>
      <w:r>
        <w:rPr>
          <w:rFonts w:ascii="맑은 고딕" w:cs="맑은 고딕" w:eastAsia="맑은 고딕" w:hAnsi="맑은 고딕"/>
        </w:rPr>
        <w:t xml:space="preserve">                r.val === activeRole ? 'bg-blue-50 text-blue-600 font-bold' : 'hover:bg-gray-100 text-gray-700'</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&gt;</w:t>
      </w:r>
    </w:p>
    <w:p>
      <w:pPr>
        <w:spacing w:after="200"/>
      </w:pPr>
      <w:r>
        <w:rPr>
          <w:rFonts w:ascii="맑은 고딕" w:cs="맑은 고딕" w:eastAsia="맑은 고딕" w:hAnsi="맑은 고딕"/>
        </w:rPr>
        <w:t xml:space="preserve">              {r.icon}</w:t>
      </w:r>
    </w:p>
    <w:p>
      <w:pPr>
        <w:spacing w:after="200"/>
      </w:pPr>
      <w:r>
        <w:rPr>
          <w:rFonts w:ascii="맑은 고딕" w:cs="맑은 고딕" w:eastAsia="맑은 고딕" w:hAnsi="맑은 고딕"/>
        </w:rPr>
        <w:t xml:space="preserve">              {r.label}</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2026-09-27T08:28:10.804Z</dcterms:created>
  <dcterms:modified xsi:type="dcterms:W3CDTF">2026-09-27T08:28:10.805Z</dcterms:modified>
</cp:coreProperties>
</file>

<file path=docProps/custom.xml><?xml version="1.0" encoding="utf-8"?>
<Properties xmlns="http://schemas.openxmlformats.org/officeDocument/2006/custom-properties" xmlns:vt="http://schemas.openxmlformats.org/officeDocument/2006/docPropsVTypes"/>
</file>