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87E2E" w14:textId="77777777" w:rsidR="00F447F9" w:rsidRPr="00516AF4" w:rsidRDefault="00000000">
      <w:pPr>
        <w:rPr>
          <w:rFonts w:cs="Calibri"/>
        </w:rPr>
      </w:pPr>
      <w:r w:rsidRPr="00516AF4">
        <w:rPr>
          <w:rFonts w:cs="Calibri"/>
          <w:b/>
          <w:color w:val="1F4E79"/>
          <w:sz w:val="32"/>
        </w:rPr>
        <w:t>DATS 6450 BigData &amp; Cloud Computing</w:t>
      </w:r>
    </w:p>
    <w:p w14:paraId="7EDD7AF5" w14:textId="77777777" w:rsidR="00F447F9" w:rsidRPr="00516AF4" w:rsidRDefault="00000000">
      <w:pPr>
        <w:rPr>
          <w:rFonts w:cs="Calibri"/>
        </w:rPr>
      </w:pPr>
      <w:r w:rsidRPr="00516AF4">
        <w:rPr>
          <w:rFonts w:cs="Calibri"/>
          <w:b/>
          <w:sz w:val="24"/>
        </w:rPr>
        <w:t>Project: Team 1 - Torque Diagnostics (A Virtual Industrial Technician)</w:t>
      </w:r>
    </w:p>
    <w:p w14:paraId="11C2F774" w14:textId="77777777" w:rsidR="00F447F9" w:rsidRPr="00516AF4" w:rsidRDefault="00000000">
      <w:pPr>
        <w:rPr>
          <w:rFonts w:cs="Calibri"/>
        </w:rPr>
      </w:pPr>
      <w:r w:rsidRPr="00516AF4">
        <w:rPr>
          <w:rFonts w:cs="Calibri"/>
          <w:i/>
          <w:sz w:val="24"/>
        </w:rPr>
        <w:t>Initial EDA results and updated questions</w:t>
      </w:r>
    </w:p>
    <w:p w14:paraId="7F9BC693" w14:textId="77777777" w:rsidR="00F447F9" w:rsidRPr="00516AF4" w:rsidRDefault="00000000">
      <w:pPr>
        <w:rPr>
          <w:rFonts w:cs="Calibri"/>
        </w:rPr>
      </w:pPr>
      <w:r w:rsidRPr="00516AF4">
        <w:rPr>
          <w:rFonts w:cs="Calibri"/>
        </w:rPr>
        <w:t>This note records the first look at the ABB collection and the two sample answers we have already checked by hand. The counts below come from ABB_100GB_Download_List.csv. The answers come from paragraph text. Ruled-table text and figure text are outside this EDA, for the reasons in the extraction section, and the question list at the end follows that limit.</w:t>
      </w:r>
    </w:p>
    <w:p w14:paraId="161DE067" w14:textId="77777777" w:rsidR="00F447F9" w:rsidRPr="00516AF4" w:rsidRDefault="00000000">
      <w:pPr>
        <w:pStyle w:val="Heading1"/>
        <w:rPr>
          <w:rFonts w:ascii="Calibri" w:hAnsi="Calibri" w:cs="Calibri"/>
        </w:rPr>
      </w:pPr>
      <w:r w:rsidRPr="00516AF4">
        <w:rPr>
          <w:rFonts w:ascii="Calibri" w:hAnsi="Calibri" w:cs="Calibri"/>
          <w:color w:val="1F4E79"/>
        </w:rPr>
        <w:t>What the collection contains</w:t>
      </w:r>
    </w:p>
    <w:p w14:paraId="13369195" w14:textId="77777777" w:rsidR="00F447F9" w:rsidRPr="00516AF4" w:rsidRDefault="00000000">
      <w:pPr>
        <w:rPr>
          <w:rFonts w:cs="Calibri"/>
        </w:rPr>
      </w:pPr>
      <w:r w:rsidRPr="00516AF4">
        <w:rPr>
          <w:rFonts w:cs="Calibri"/>
        </w:rPr>
        <w:t>The download list has 28,666 English PDFs, and every document id appears once. The file sizes add up to 101.84 GB. A title that names a series goes in that series folder. ACS880-11 and ACS860 are examples. A file with no series in the title, including catalogues, articles, and brochures, goes in library. That rule produces 139 folders: 138 named equipment folders and library.</w:t>
      </w:r>
    </w:p>
    <w:tbl>
      <w:tblPr>
        <w:tblStyle w:val="TableGrid"/>
        <w:tblW w:w="0" w:type="auto"/>
        <w:tblLook w:val="04A0" w:firstRow="1" w:lastRow="0" w:firstColumn="1" w:lastColumn="0" w:noHBand="0" w:noVBand="1"/>
      </w:tblPr>
      <w:tblGrid>
        <w:gridCol w:w="3216"/>
        <w:gridCol w:w="3216"/>
        <w:gridCol w:w="3216"/>
      </w:tblGrid>
      <w:tr w:rsidR="00F447F9" w:rsidRPr="00516AF4" w14:paraId="18C432FB" w14:textId="77777777">
        <w:tc>
          <w:tcPr>
            <w:tcW w:w="3216" w:type="dxa"/>
            <w:shd w:val="clear" w:color="auto" w:fill="1F4E79"/>
          </w:tcPr>
          <w:p w14:paraId="2F7BC384" w14:textId="77777777" w:rsidR="00F447F9" w:rsidRPr="00516AF4" w:rsidRDefault="00000000">
            <w:pPr>
              <w:rPr>
                <w:rFonts w:cs="Calibri"/>
              </w:rPr>
            </w:pPr>
            <w:r w:rsidRPr="00516AF4">
              <w:rPr>
                <w:rFonts w:cs="Calibri"/>
                <w:b/>
                <w:color w:val="FFFFFF"/>
                <w:sz w:val="20"/>
              </w:rPr>
              <w:t>Group</w:t>
            </w:r>
          </w:p>
        </w:tc>
        <w:tc>
          <w:tcPr>
            <w:tcW w:w="3216" w:type="dxa"/>
            <w:shd w:val="clear" w:color="auto" w:fill="1F4E79"/>
          </w:tcPr>
          <w:p w14:paraId="3A08763F" w14:textId="77777777" w:rsidR="00F447F9" w:rsidRPr="00516AF4" w:rsidRDefault="00000000">
            <w:pPr>
              <w:rPr>
                <w:rFonts w:cs="Calibri"/>
              </w:rPr>
            </w:pPr>
            <w:r w:rsidRPr="00516AF4">
              <w:rPr>
                <w:rFonts w:cs="Calibri"/>
                <w:b/>
                <w:color w:val="FFFFFF"/>
                <w:sz w:val="20"/>
              </w:rPr>
              <w:t>PDFs</w:t>
            </w:r>
          </w:p>
        </w:tc>
        <w:tc>
          <w:tcPr>
            <w:tcW w:w="3216" w:type="dxa"/>
            <w:shd w:val="clear" w:color="auto" w:fill="1F4E79"/>
          </w:tcPr>
          <w:p w14:paraId="71AD19D0" w14:textId="77777777" w:rsidR="00F447F9" w:rsidRPr="00516AF4" w:rsidRDefault="00000000">
            <w:pPr>
              <w:rPr>
                <w:rFonts w:cs="Calibri"/>
              </w:rPr>
            </w:pPr>
            <w:r w:rsidRPr="00516AF4">
              <w:rPr>
                <w:rFonts w:cs="Calibri"/>
                <w:b/>
                <w:color w:val="FFFFFF"/>
                <w:sz w:val="20"/>
              </w:rPr>
              <w:t>Size</w:t>
            </w:r>
          </w:p>
        </w:tc>
      </w:tr>
      <w:tr w:rsidR="00F447F9" w:rsidRPr="00516AF4" w14:paraId="68CD8F05" w14:textId="77777777">
        <w:tc>
          <w:tcPr>
            <w:tcW w:w="3216" w:type="dxa"/>
          </w:tcPr>
          <w:p w14:paraId="39E488BF" w14:textId="77777777" w:rsidR="00F447F9" w:rsidRPr="00516AF4" w:rsidRDefault="00000000">
            <w:pPr>
              <w:rPr>
                <w:rFonts w:cs="Calibri"/>
              </w:rPr>
            </w:pPr>
            <w:r w:rsidRPr="00516AF4">
              <w:rPr>
                <w:rFonts w:cs="Calibri"/>
                <w:sz w:val="20"/>
              </w:rPr>
              <w:t>All files</w:t>
            </w:r>
          </w:p>
        </w:tc>
        <w:tc>
          <w:tcPr>
            <w:tcW w:w="3216" w:type="dxa"/>
          </w:tcPr>
          <w:p w14:paraId="0F5EDEC2" w14:textId="77777777" w:rsidR="00F447F9" w:rsidRPr="00516AF4" w:rsidRDefault="00000000">
            <w:pPr>
              <w:rPr>
                <w:rFonts w:cs="Calibri"/>
              </w:rPr>
            </w:pPr>
            <w:r w:rsidRPr="00516AF4">
              <w:rPr>
                <w:rFonts w:cs="Calibri"/>
                <w:sz w:val="20"/>
              </w:rPr>
              <w:t>28,666</w:t>
            </w:r>
          </w:p>
        </w:tc>
        <w:tc>
          <w:tcPr>
            <w:tcW w:w="3216" w:type="dxa"/>
          </w:tcPr>
          <w:p w14:paraId="45946403" w14:textId="77777777" w:rsidR="00F447F9" w:rsidRPr="00516AF4" w:rsidRDefault="00000000">
            <w:pPr>
              <w:rPr>
                <w:rFonts w:cs="Calibri"/>
              </w:rPr>
            </w:pPr>
            <w:r w:rsidRPr="00516AF4">
              <w:rPr>
                <w:rFonts w:cs="Calibri"/>
                <w:sz w:val="20"/>
              </w:rPr>
              <w:t>101.84 GB</w:t>
            </w:r>
          </w:p>
        </w:tc>
      </w:tr>
      <w:tr w:rsidR="00F447F9" w:rsidRPr="00516AF4" w14:paraId="208B61D1" w14:textId="77777777">
        <w:tc>
          <w:tcPr>
            <w:tcW w:w="3216" w:type="dxa"/>
          </w:tcPr>
          <w:p w14:paraId="30F49B0B" w14:textId="77777777" w:rsidR="00F447F9" w:rsidRPr="00516AF4" w:rsidRDefault="00000000">
            <w:pPr>
              <w:rPr>
                <w:rFonts w:cs="Calibri"/>
              </w:rPr>
            </w:pPr>
            <w:r w:rsidRPr="00516AF4">
              <w:rPr>
                <w:rFonts w:cs="Calibri"/>
                <w:sz w:val="20"/>
              </w:rPr>
              <w:t>library</w:t>
            </w:r>
          </w:p>
        </w:tc>
        <w:tc>
          <w:tcPr>
            <w:tcW w:w="3216" w:type="dxa"/>
          </w:tcPr>
          <w:p w14:paraId="32ECC1E0" w14:textId="77777777" w:rsidR="00F447F9" w:rsidRPr="00516AF4" w:rsidRDefault="00000000">
            <w:pPr>
              <w:rPr>
                <w:rFonts w:cs="Calibri"/>
              </w:rPr>
            </w:pPr>
            <w:r w:rsidRPr="00516AF4">
              <w:rPr>
                <w:rFonts w:cs="Calibri"/>
                <w:sz w:val="20"/>
              </w:rPr>
              <w:t>25,873 (90.3%)</w:t>
            </w:r>
          </w:p>
        </w:tc>
        <w:tc>
          <w:tcPr>
            <w:tcW w:w="3216" w:type="dxa"/>
          </w:tcPr>
          <w:p w14:paraId="3FD66FCA" w14:textId="77777777" w:rsidR="00F447F9" w:rsidRPr="00516AF4" w:rsidRDefault="00000000">
            <w:pPr>
              <w:rPr>
                <w:rFonts w:cs="Calibri"/>
              </w:rPr>
            </w:pPr>
            <w:r w:rsidRPr="00516AF4">
              <w:rPr>
                <w:rFonts w:cs="Calibri"/>
                <w:sz w:val="20"/>
              </w:rPr>
              <w:t>78.67 GB (77.2%)</w:t>
            </w:r>
          </w:p>
        </w:tc>
      </w:tr>
      <w:tr w:rsidR="00F447F9" w:rsidRPr="00516AF4" w14:paraId="5D29406C" w14:textId="77777777">
        <w:tc>
          <w:tcPr>
            <w:tcW w:w="3216" w:type="dxa"/>
          </w:tcPr>
          <w:p w14:paraId="1E3442B4" w14:textId="77777777" w:rsidR="00F447F9" w:rsidRPr="00516AF4" w:rsidRDefault="00000000">
            <w:pPr>
              <w:rPr>
                <w:rFonts w:cs="Calibri"/>
              </w:rPr>
            </w:pPr>
            <w:r w:rsidRPr="00516AF4">
              <w:rPr>
                <w:rFonts w:cs="Calibri"/>
                <w:sz w:val="20"/>
              </w:rPr>
              <w:t>Named equipment folders</w:t>
            </w:r>
          </w:p>
        </w:tc>
        <w:tc>
          <w:tcPr>
            <w:tcW w:w="3216" w:type="dxa"/>
          </w:tcPr>
          <w:p w14:paraId="55EFBA92" w14:textId="77777777" w:rsidR="00F447F9" w:rsidRPr="00516AF4" w:rsidRDefault="00000000">
            <w:pPr>
              <w:rPr>
                <w:rFonts w:cs="Calibri"/>
              </w:rPr>
            </w:pPr>
            <w:r w:rsidRPr="00516AF4">
              <w:rPr>
                <w:rFonts w:cs="Calibri"/>
                <w:sz w:val="20"/>
              </w:rPr>
              <w:t>2,793 (9.7%)</w:t>
            </w:r>
          </w:p>
        </w:tc>
        <w:tc>
          <w:tcPr>
            <w:tcW w:w="3216" w:type="dxa"/>
          </w:tcPr>
          <w:p w14:paraId="68D5624E" w14:textId="77777777" w:rsidR="00F447F9" w:rsidRPr="00516AF4" w:rsidRDefault="00000000">
            <w:pPr>
              <w:rPr>
                <w:rFonts w:cs="Calibri"/>
              </w:rPr>
            </w:pPr>
            <w:r w:rsidRPr="00516AF4">
              <w:rPr>
                <w:rFonts w:cs="Calibri"/>
                <w:sz w:val="20"/>
              </w:rPr>
              <w:t>23.17 GB (22.8%)</w:t>
            </w:r>
          </w:p>
        </w:tc>
      </w:tr>
      <w:tr w:rsidR="00F447F9" w:rsidRPr="00516AF4" w14:paraId="53761C8C" w14:textId="77777777">
        <w:tc>
          <w:tcPr>
            <w:tcW w:w="3216" w:type="dxa"/>
          </w:tcPr>
          <w:p w14:paraId="12995344" w14:textId="77777777" w:rsidR="00F447F9" w:rsidRPr="00516AF4" w:rsidRDefault="00000000">
            <w:pPr>
              <w:rPr>
                <w:rFonts w:cs="Calibri"/>
              </w:rPr>
            </w:pPr>
            <w:r w:rsidRPr="00516AF4">
              <w:rPr>
                <w:rFonts w:cs="Calibri"/>
                <w:sz w:val="20"/>
              </w:rPr>
              <w:t>ACS880, across 41 folders</w:t>
            </w:r>
          </w:p>
        </w:tc>
        <w:tc>
          <w:tcPr>
            <w:tcW w:w="3216" w:type="dxa"/>
          </w:tcPr>
          <w:p w14:paraId="1F1C1DFD" w14:textId="77777777" w:rsidR="00F447F9" w:rsidRPr="00516AF4" w:rsidRDefault="00000000">
            <w:pPr>
              <w:rPr>
                <w:rFonts w:cs="Calibri"/>
              </w:rPr>
            </w:pPr>
            <w:r w:rsidRPr="00516AF4">
              <w:rPr>
                <w:rFonts w:cs="Calibri"/>
                <w:sz w:val="20"/>
              </w:rPr>
              <w:t>288</w:t>
            </w:r>
          </w:p>
        </w:tc>
        <w:tc>
          <w:tcPr>
            <w:tcW w:w="3216" w:type="dxa"/>
          </w:tcPr>
          <w:p w14:paraId="14B734ED" w14:textId="77777777" w:rsidR="00F447F9" w:rsidRPr="00516AF4" w:rsidRDefault="00000000">
            <w:pPr>
              <w:rPr>
                <w:rFonts w:cs="Calibri"/>
              </w:rPr>
            </w:pPr>
            <w:r w:rsidRPr="00516AF4">
              <w:rPr>
                <w:rFonts w:cs="Calibri"/>
                <w:sz w:val="20"/>
              </w:rPr>
              <w:t>2.83 GB</w:t>
            </w:r>
          </w:p>
        </w:tc>
      </w:tr>
      <w:tr w:rsidR="00F447F9" w:rsidRPr="00516AF4" w14:paraId="22E3E682" w14:textId="77777777">
        <w:tc>
          <w:tcPr>
            <w:tcW w:w="3216" w:type="dxa"/>
          </w:tcPr>
          <w:p w14:paraId="75320664" w14:textId="77777777" w:rsidR="00F447F9" w:rsidRPr="00516AF4" w:rsidRDefault="00000000">
            <w:pPr>
              <w:rPr>
                <w:rFonts w:cs="Calibri"/>
              </w:rPr>
            </w:pPr>
            <w:r w:rsidRPr="00516AF4">
              <w:rPr>
                <w:rFonts w:cs="Calibri"/>
                <w:sz w:val="20"/>
              </w:rPr>
              <w:t>ACS880-11</w:t>
            </w:r>
          </w:p>
        </w:tc>
        <w:tc>
          <w:tcPr>
            <w:tcW w:w="3216" w:type="dxa"/>
          </w:tcPr>
          <w:p w14:paraId="1B2C1ADF" w14:textId="77777777" w:rsidR="00F447F9" w:rsidRPr="00516AF4" w:rsidRDefault="00000000">
            <w:pPr>
              <w:rPr>
                <w:rFonts w:cs="Calibri"/>
              </w:rPr>
            </w:pPr>
            <w:r w:rsidRPr="00516AF4">
              <w:rPr>
                <w:rFonts w:cs="Calibri"/>
                <w:sz w:val="20"/>
              </w:rPr>
              <w:t>8</w:t>
            </w:r>
          </w:p>
        </w:tc>
        <w:tc>
          <w:tcPr>
            <w:tcW w:w="3216" w:type="dxa"/>
          </w:tcPr>
          <w:p w14:paraId="060FB01C" w14:textId="77777777" w:rsidR="00F447F9" w:rsidRPr="00516AF4" w:rsidRDefault="00000000">
            <w:pPr>
              <w:rPr>
                <w:rFonts w:cs="Calibri"/>
              </w:rPr>
            </w:pPr>
            <w:r w:rsidRPr="00516AF4">
              <w:rPr>
                <w:rFonts w:cs="Calibri"/>
                <w:sz w:val="20"/>
              </w:rPr>
              <w:t>74.2 MB</w:t>
            </w:r>
          </w:p>
        </w:tc>
      </w:tr>
      <w:tr w:rsidR="00F447F9" w:rsidRPr="00516AF4" w14:paraId="3268CF3F" w14:textId="77777777">
        <w:tc>
          <w:tcPr>
            <w:tcW w:w="3216" w:type="dxa"/>
          </w:tcPr>
          <w:p w14:paraId="1C0ED5E1" w14:textId="77777777" w:rsidR="00F447F9" w:rsidRPr="00516AF4" w:rsidRDefault="00000000">
            <w:pPr>
              <w:rPr>
                <w:rFonts w:cs="Calibri"/>
              </w:rPr>
            </w:pPr>
            <w:r w:rsidRPr="00516AF4">
              <w:rPr>
                <w:rFonts w:cs="Calibri"/>
                <w:sz w:val="20"/>
              </w:rPr>
              <w:t>ACS860</w:t>
            </w:r>
          </w:p>
        </w:tc>
        <w:tc>
          <w:tcPr>
            <w:tcW w:w="3216" w:type="dxa"/>
          </w:tcPr>
          <w:p w14:paraId="002FEB9D" w14:textId="77777777" w:rsidR="00F447F9" w:rsidRPr="00516AF4" w:rsidRDefault="00000000">
            <w:pPr>
              <w:rPr>
                <w:rFonts w:cs="Calibri"/>
              </w:rPr>
            </w:pPr>
            <w:r w:rsidRPr="00516AF4">
              <w:rPr>
                <w:rFonts w:cs="Calibri"/>
                <w:sz w:val="20"/>
              </w:rPr>
              <w:t>9</w:t>
            </w:r>
          </w:p>
        </w:tc>
        <w:tc>
          <w:tcPr>
            <w:tcW w:w="3216" w:type="dxa"/>
          </w:tcPr>
          <w:p w14:paraId="496E9577" w14:textId="77777777" w:rsidR="00F447F9" w:rsidRPr="00516AF4" w:rsidRDefault="00000000">
            <w:pPr>
              <w:rPr>
                <w:rFonts w:cs="Calibri"/>
              </w:rPr>
            </w:pPr>
            <w:r w:rsidRPr="00516AF4">
              <w:rPr>
                <w:rFonts w:cs="Calibri"/>
                <w:sz w:val="20"/>
              </w:rPr>
              <w:t>137.2 MB</w:t>
            </w:r>
          </w:p>
        </w:tc>
      </w:tr>
    </w:tbl>
    <w:p w14:paraId="79E38404" w14:textId="77777777" w:rsidR="00F447F9" w:rsidRPr="00516AF4" w:rsidRDefault="00F447F9">
      <w:pPr>
        <w:rPr>
          <w:rFonts w:cs="Calibri"/>
        </w:rPr>
      </w:pPr>
    </w:p>
    <w:p w14:paraId="284C8F61" w14:textId="77777777" w:rsidR="00F447F9" w:rsidRPr="00516AF4" w:rsidRDefault="00000000">
      <w:pPr>
        <w:spacing w:before="40" w:after="240"/>
        <w:rPr>
          <w:rFonts w:cs="Calibri"/>
        </w:rPr>
      </w:pPr>
      <w:r w:rsidRPr="00516AF4">
        <w:rPr>
          <w:rFonts w:cs="Calibri"/>
          <w:i/>
          <w:color w:val="555555"/>
          <w:sz w:val="20"/>
        </w:rPr>
        <w:t>Table 1. File counts after the equipment-folder rule. Each document id is in one folder.</w:t>
      </w:r>
    </w:p>
    <w:p w14:paraId="1C2554BB" w14:textId="77777777" w:rsidR="00F447F9" w:rsidRPr="00516AF4" w:rsidRDefault="00000000">
      <w:pPr>
        <w:rPr>
          <w:rFonts w:cs="Calibri"/>
        </w:rPr>
      </w:pPr>
      <w:r w:rsidRPr="00516AF4">
        <w:rPr>
          <w:rFonts w:cs="Calibri"/>
        </w:rPr>
        <w:t>Library holds most of the collection. A question that names a drive can search one small folder. The flange-mount question names ACS880-11, which is 8 PDFs. The automatic-reset question names ACS860, which is 9 PDFs. A question that names no series searches library.</w:t>
      </w:r>
    </w:p>
    <w:p w14:paraId="5F305144" w14:textId="3AC38278" w:rsidR="00F447F9" w:rsidRPr="00516AF4" w:rsidRDefault="00516AF4">
      <w:pPr>
        <w:rPr>
          <w:rFonts w:cs="Calibri"/>
        </w:rPr>
      </w:pPr>
      <w:r>
        <w:rPr>
          <w:rFonts w:cs="Calibri"/>
          <w:noProof/>
        </w:rPr>
        <w:lastRenderedPageBreak/>
        <w:drawing>
          <wp:inline distT="0" distB="0" distL="0" distR="0" wp14:anchorId="7971017E" wp14:editId="7F5DF68E">
            <wp:extent cx="6126480" cy="3188335"/>
            <wp:effectExtent l="0" t="0" r="0" b="0"/>
            <wp:docPr id="1835862873" name="Picture 2"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62873" name="Picture 2" descr="A graph of a bar chart&#10;&#10;Description automatically generated with medium confidence"/>
                    <pic:cNvPicPr/>
                  </pic:nvPicPr>
                  <pic:blipFill>
                    <a:blip r:embed="rId6"/>
                    <a:stretch>
                      <a:fillRect/>
                    </a:stretch>
                  </pic:blipFill>
                  <pic:spPr>
                    <a:xfrm>
                      <a:off x="0" y="0"/>
                      <a:ext cx="6126480" cy="3188335"/>
                    </a:xfrm>
                    <a:prstGeom prst="rect">
                      <a:avLst/>
                    </a:prstGeom>
                  </pic:spPr>
                </pic:pic>
              </a:graphicData>
            </a:graphic>
          </wp:inline>
        </w:drawing>
      </w:r>
    </w:p>
    <w:p w14:paraId="5BAA748B" w14:textId="77777777" w:rsidR="00F447F9" w:rsidRPr="00516AF4" w:rsidRDefault="00000000">
      <w:pPr>
        <w:spacing w:before="40" w:after="240"/>
        <w:rPr>
          <w:rFonts w:cs="Calibri"/>
        </w:rPr>
      </w:pPr>
      <w:r w:rsidRPr="00516AF4">
        <w:rPr>
          <w:rFonts w:cs="Calibri"/>
          <w:i/>
          <w:color w:val="555555"/>
          <w:sz w:val="20"/>
        </w:rPr>
        <w:t>Figure 1. Library and the named equipment folders, with files and size on separate scales.</w:t>
      </w:r>
    </w:p>
    <w:p w14:paraId="3545E658" w14:textId="77777777" w:rsidR="00F447F9" w:rsidRPr="00516AF4" w:rsidRDefault="00000000">
      <w:pPr>
        <w:pStyle w:val="Heading1"/>
        <w:rPr>
          <w:rFonts w:ascii="Calibri" w:hAnsi="Calibri" w:cs="Calibri"/>
        </w:rPr>
      </w:pPr>
      <w:r w:rsidRPr="00516AF4">
        <w:rPr>
          <w:rFonts w:ascii="Calibri" w:hAnsi="Calibri" w:cs="Calibri"/>
          <w:color w:val="1F4E79"/>
        </w:rPr>
        <w:t>Document kinds</w:t>
      </w:r>
    </w:p>
    <w:p w14:paraId="55A27C62" w14:textId="77777777" w:rsidR="00F447F9" w:rsidRPr="00516AF4" w:rsidRDefault="00000000">
      <w:pPr>
        <w:rPr>
          <w:rFonts w:cs="Calibri"/>
        </w:rPr>
      </w:pPr>
      <w:r w:rsidRPr="00516AF4">
        <w:rPr>
          <w:rFonts w:cs="Calibri"/>
        </w:rPr>
        <w:t>File count and file size describe different parts of the collection. Data sheets are the largest group by count and a small group by size. Manuals are fewer files and the largest group by size, so the long procedure text sits in the manuals. Articles and catalogues are smaller by count and still account for 15.00 GB and 11.72 GB. Those kinds land in library when the title does not name a series.</w:t>
      </w:r>
    </w:p>
    <w:tbl>
      <w:tblPr>
        <w:tblStyle w:val="TableGrid"/>
        <w:tblW w:w="0" w:type="auto"/>
        <w:tblLook w:val="04A0" w:firstRow="1" w:lastRow="0" w:firstColumn="1" w:lastColumn="0" w:noHBand="0" w:noVBand="1"/>
      </w:tblPr>
      <w:tblGrid>
        <w:gridCol w:w="3216"/>
        <w:gridCol w:w="3216"/>
        <w:gridCol w:w="3216"/>
      </w:tblGrid>
      <w:tr w:rsidR="00F447F9" w:rsidRPr="00516AF4" w14:paraId="44929EA4" w14:textId="77777777">
        <w:tc>
          <w:tcPr>
            <w:tcW w:w="3216" w:type="dxa"/>
            <w:shd w:val="clear" w:color="auto" w:fill="1F4E79"/>
          </w:tcPr>
          <w:p w14:paraId="558AA134" w14:textId="77777777" w:rsidR="00F447F9" w:rsidRPr="00516AF4" w:rsidRDefault="00000000">
            <w:pPr>
              <w:rPr>
                <w:rFonts w:cs="Calibri"/>
              </w:rPr>
            </w:pPr>
            <w:r w:rsidRPr="00516AF4">
              <w:rPr>
                <w:rFonts w:cs="Calibri"/>
                <w:b/>
                <w:color w:val="FFFFFF"/>
                <w:sz w:val="20"/>
              </w:rPr>
              <w:t>Document kind</w:t>
            </w:r>
          </w:p>
        </w:tc>
        <w:tc>
          <w:tcPr>
            <w:tcW w:w="3216" w:type="dxa"/>
            <w:shd w:val="clear" w:color="auto" w:fill="1F4E79"/>
          </w:tcPr>
          <w:p w14:paraId="42572D6B" w14:textId="77777777" w:rsidR="00F447F9" w:rsidRPr="00516AF4" w:rsidRDefault="00000000">
            <w:pPr>
              <w:rPr>
                <w:rFonts w:cs="Calibri"/>
              </w:rPr>
            </w:pPr>
            <w:r w:rsidRPr="00516AF4">
              <w:rPr>
                <w:rFonts w:cs="Calibri"/>
                <w:b/>
                <w:color w:val="FFFFFF"/>
                <w:sz w:val="20"/>
              </w:rPr>
              <w:t>PDFs</w:t>
            </w:r>
          </w:p>
        </w:tc>
        <w:tc>
          <w:tcPr>
            <w:tcW w:w="3216" w:type="dxa"/>
            <w:shd w:val="clear" w:color="auto" w:fill="1F4E79"/>
          </w:tcPr>
          <w:p w14:paraId="2576406F" w14:textId="77777777" w:rsidR="00F447F9" w:rsidRPr="00516AF4" w:rsidRDefault="00000000">
            <w:pPr>
              <w:rPr>
                <w:rFonts w:cs="Calibri"/>
              </w:rPr>
            </w:pPr>
            <w:r w:rsidRPr="00516AF4">
              <w:rPr>
                <w:rFonts w:cs="Calibri"/>
                <w:b/>
                <w:color w:val="FFFFFF"/>
                <w:sz w:val="20"/>
              </w:rPr>
              <w:t>Size</w:t>
            </w:r>
          </w:p>
        </w:tc>
      </w:tr>
      <w:tr w:rsidR="00F447F9" w:rsidRPr="00516AF4" w14:paraId="7C895B99" w14:textId="77777777">
        <w:tc>
          <w:tcPr>
            <w:tcW w:w="3216" w:type="dxa"/>
          </w:tcPr>
          <w:p w14:paraId="47DCDBE2" w14:textId="77777777" w:rsidR="00F447F9" w:rsidRPr="00516AF4" w:rsidRDefault="00000000">
            <w:pPr>
              <w:rPr>
                <w:rFonts w:cs="Calibri"/>
              </w:rPr>
            </w:pPr>
            <w:r w:rsidRPr="00516AF4">
              <w:rPr>
                <w:rFonts w:cs="Calibri"/>
                <w:sz w:val="20"/>
              </w:rPr>
              <w:t>Data sheet</w:t>
            </w:r>
          </w:p>
        </w:tc>
        <w:tc>
          <w:tcPr>
            <w:tcW w:w="3216" w:type="dxa"/>
          </w:tcPr>
          <w:p w14:paraId="7EEC52ED" w14:textId="77777777" w:rsidR="00F447F9" w:rsidRPr="00516AF4" w:rsidRDefault="00000000">
            <w:pPr>
              <w:rPr>
                <w:rFonts w:cs="Calibri"/>
              </w:rPr>
            </w:pPr>
            <w:r w:rsidRPr="00516AF4">
              <w:rPr>
                <w:rFonts w:cs="Calibri"/>
                <w:sz w:val="20"/>
              </w:rPr>
              <w:t>10,491</w:t>
            </w:r>
          </w:p>
        </w:tc>
        <w:tc>
          <w:tcPr>
            <w:tcW w:w="3216" w:type="dxa"/>
          </w:tcPr>
          <w:p w14:paraId="4B364888" w14:textId="77777777" w:rsidR="00F447F9" w:rsidRPr="00516AF4" w:rsidRDefault="00000000">
            <w:pPr>
              <w:rPr>
                <w:rFonts w:cs="Calibri"/>
              </w:rPr>
            </w:pPr>
            <w:r w:rsidRPr="00516AF4">
              <w:rPr>
                <w:rFonts w:cs="Calibri"/>
                <w:sz w:val="20"/>
              </w:rPr>
              <w:t>6.35 GB</w:t>
            </w:r>
          </w:p>
        </w:tc>
      </w:tr>
      <w:tr w:rsidR="00F447F9" w:rsidRPr="00516AF4" w14:paraId="5EB6DE7E" w14:textId="77777777">
        <w:tc>
          <w:tcPr>
            <w:tcW w:w="3216" w:type="dxa"/>
          </w:tcPr>
          <w:p w14:paraId="3C8C06C0" w14:textId="77777777" w:rsidR="00F447F9" w:rsidRPr="00516AF4" w:rsidRDefault="00000000">
            <w:pPr>
              <w:rPr>
                <w:rFonts w:cs="Calibri"/>
              </w:rPr>
            </w:pPr>
            <w:r w:rsidRPr="00516AF4">
              <w:rPr>
                <w:rFonts w:cs="Calibri"/>
                <w:sz w:val="20"/>
              </w:rPr>
              <w:t>Manual</w:t>
            </w:r>
          </w:p>
        </w:tc>
        <w:tc>
          <w:tcPr>
            <w:tcW w:w="3216" w:type="dxa"/>
          </w:tcPr>
          <w:p w14:paraId="62EBCB7D" w14:textId="77777777" w:rsidR="00F447F9" w:rsidRPr="00516AF4" w:rsidRDefault="00000000">
            <w:pPr>
              <w:rPr>
                <w:rFonts w:cs="Calibri"/>
              </w:rPr>
            </w:pPr>
            <w:r w:rsidRPr="00516AF4">
              <w:rPr>
                <w:rFonts w:cs="Calibri"/>
                <w:sz w:val="20"/>
              </w:rPr>
              <w:t>6,754</w:t>
            </w:r>
          </w:p>
        </w:tc>
        <w:tc>
          <w:tcPr>
            <w:tcW w:w="3216" w:type="dxa"/>
          </w:tcPr>
          <w:p w14:paraId="0AEA6F27" w14:textId="77777777" w:rsidR="00F447F9" w:rsidRPr="00516AF4" w:rsidRDefault="00000000">
            <w:pPr>
              <w:rPr>
                <w:rFonts w:cs="Calibri"/>
              </w:rPr>
            </w:pPr>
            <w:r w:rsidRPr="00516AF4">
              <w:rPr>
                <w:rFonts w:cs="Calibri"/>
                <w:sz w:val="20"/>
              </w:rPr>
              <w:t>34.17 GB</w:t>
            </w:r>
          </w:p>
        </w:tc>
      </w:tr>
      <w:tr w:rsidR="00F447F9" w:rsidRPr="00516AF4" w14:paraId="1912C7AB" w14:textId="77777777">
        <w:tc>
          <w:tcPr>
            <w:tcW w:w="3216" w:type="dxa"/>
          </w:tcPr>
          <w:p w14:paraId="288271E0" w14:textId="77777777" w:rsidR="00F447F9" w:rsidRPr="00516AF4" w:rsidRDefault="00000000">
            <w:pPr>
              <w:rPr>
                <w:rFonts w:cs="Calibri"/>
              </w:rPr>
            </w:pPr>
            <w:r w:rsidRPr="00516AF4">
              <w:rPr>
                <w:rFonts w:cs="Calibri"/>
                <w:sz w:val="20"/>
              </w:rPr>
              <w:t>Instruction</w:t>
            </w:r>
          </w:p>
        </w:tc>
        <w:tc>
          <w:tcPr>
            <w:tcW w:w="3216" w:type="dxa"/>
          </w:tcPr>
          <w:p w14:paraId="2F5759A5" w14:textId="77777777" w:rsidR="00F447F9" w:rsidRPr="00516AF4" w:rsidRDefault="00000000">
            <w:pPr>
              <w:rPr>
                <w:rFonts w:cs="Calibri"/>
              </w:rPr>
            </w:pPr>
            <w:r w:rsidRPr="00516AF4">
              <w:rPr>
                <w:rFonts w:cs="Calibri"/>
                <w:sz w:val="20"/>
              </w:rPr>
              <w:t>4,434</w:t>
            </w:r>
          </w:p>
        </w:tc>
        <w:tc>
          <w:tcPr>
            <w:tcW w:w="3216" w:type="dxa"/>
          </w:tcPr>
          <w:p w14:paraId="4516DC6B" w14:textId="77777777" w:rsidR="00F447F9" w:rsidRPr="00516AF4" w:rsidRDefault="00000000">
            <w:pPr>
              <w:rPr>
                <w:rFonts w:cs="Calibri"/>
              </w:rPr>
            </w:pPr>
            <w:r w:rsidRPr="00516AF4">
              <w:rPr>
                <w:rFonts w:cs="Calibri"/>
                <w:sz w:val="20"/>
              </w:rPr>
              <w:t>9.40 GB</w:t>
            </w:r>
          </w:p>
        </w:tc>
      </w:tr>
      <w:tr w:rsidR="00F447F9" w:rsidRPr="00516AF4" w14:paraId="7C8B4219" w14:textId="77777777">
        <w:tc>
          <w:tcPr>
            <w:tcW w:w="3216" w:type="dxa"/>
          </w:tcPr>
          <w:p w14:paraId="0082B9F3" w14:textId="77777777" w:rsidR="00F447F9" w:rsidRPr="00516AF4" w:rsidRDefault="00000000">
            <w:pPr>
              <w:rPr>
                <w:rFonts w:cs="Calibri"/>
              </w:rPr>
            </w:pPr>
            <w:r w:rsidRPr="00516AF4">
              <w:rPr>
                <w:rFonts w:cs="Calibri"/>
                <w:sz w:val="20"/>
              </w:rPr>
              <w:t>Information</w:t>
            </w:r>
          </w:p>
        </w:tc>
        <w:tc>
          <w:tcPr>
            <w:tcW w:w="3216" w:type="dxa"/>
          </w:tcPr>
          <w:p w14:paraId="3224560D" w14:textId="77777777" w:rsidR="00F447F9" w:rsidRPr="00516AF4" w:rsidRDefault="00000000">
            <w:pPr>
              <w:rPr>
                <w:rFonts w:cs="Calibri"/>
              </w:rPr>
            </w:pPr>
            <w:r w:rsidRPr="00516AF4">
              <w:rPr>
                <w:rFonts w:cs="Calibri"/>
                <w:sz w:val="20"/>
              </w:rPr>
              <w:t>2,491</w:t>
            </w:r>
          </w:p>
        </w:tc>
        <w:tc>
          <w:tcPr>
            <w:tcW w:w="3216" w:type="dxa"/>
          </w:tcPr>
          <w:p w14:paraId="37060219" w14:textId="77777777" w:rsidR="00F447F9" w:rsidRPr="00516AF4" w:rsidRDefault="00000000">
            <w:pPr>
              <w:rPr>
                <w:rFonts w:cs="Calibri"/>
              </w:rPr>
            </w:pPr>
            <w:r w:rsidRPr="00516AF4">
              <w:rPr>
                <w:rFonts w:cs="Calibri"/>
                <w:sz w:val="20"/>
              </w:rPr>
              <w:t>1.59 GB</w:t>
            </w:r>
          </w:p>
        </w:tc>
      </w:tr>
      <w:tr w:rsidR="00F447F9" w:rsidRPr="00516AF4" w14:paraId="41893F22" w14:textId="77777777">
        <w:tc>
          <w:tcPr>
            <w:tcW w:w="3216" w:type="dxa"/>
          </w:tcPr>
          <w:p w14:paraId="0573A67B" w14:textId="77777777" w:rsidR="00F447F9" w:rsidRPr="00516AF4" w:rsidRDefault="00000000">
            <w:pPr>
              <w:rPr>
                <w:rFonts w:cs="Calibri"/>
              </w:rPr>
            </w:pPr>
            <w:r w:rsidRPr="00516AF4">
              <w:rPr>
                <w:rFonts w:cs="Calibri"/>
                <w:sz w:val="20"/>
              </w:rPr>
              <w:t>Application note</w:t>
            </w:r>
          </w:p>
        </w:tc>
        <w:tc>
          <w:tcPr>
            <w:tcW w:w="3216" w:type="dxa"/>
          </w:tcPr>
          <w:p w14:paraId="40C677A7" w14:textId="77777777" w:rsidR="00F447F9" w:rsidRPr="00516AF4" w:rsidRDefault="00000000">
            <w:pPr>
              <w:rPr>
                <w:rFonts w:cs="Calibri"/>
              </w:rPr>
            </w:pPr>
            <w:r w:rsidRPr="00516AF4">
              <w:rPr>
                <w:rFonts w:cs="Calibri"/>
                <w:sz w:val="20"/>
              </w:rPr>
              <w:t>1,146</w:t>
            </w:r>
          </w:p>
        </w:tc>
        <w:tc>
          <w:tcPr>
            <w:tcW w:w="3216" w:type="dxa"/>
          </w:tcPr>
          <w:p w14:paraId="18E919A3" w14:textId="77777777" w:rsidR="00F447F9" w:rsidRPr="00516AF4" w:rsidRDefault="00000000">
            <w:pPr>
              <w:rPr>
                <w:rFonts w:cs="Calibri"/>
              </w:rPr>
            </w:pPr>
            <w:r w:rsidRPr="00516AF4">
              <w:rPr>
                <w:rFonts w:cs="Calibri"/>
                <w:sz w:val="20"/>
              </w:rPr>
              <w:t>1.57 GB</w:t>
            </w:r>
          </w:p>
        </w:tc>
      </w:tr>
      <w:tr w:rsidR="00F447F9" w:rsidRPr="00516AF4" w14:paraId="3FBD5BB2" w14:textId="77777777">
        <w:tc>
          <w:tcPr>
            <w:tcW w:w="3216" w:type="dxa"/>
          </w:tcPr>
          <w:p w14:paraId="4947C8AD" w14:textId="77777777" w:rsidR="00F447F9" w:rsidRPr="00516AF4" w:rsidRDefault="00000000">
            <w:pPr>
              <w:rPr>
                <w:rFonts w:cs="Calibri"/>
              </w:rPr>
            </w:pPr>
            <w:r w:rsidRPr="00516AF4">
              <w:rPr>
                <w:rFonts w:cs="Calibri"/>
                <w:sz w:val="20"/>
              </w:rPr>
              <w:t>Technical description</w:t>
            </w:r>
          </w:p>
        </w:tc>
        <w:tc>
          <w:tcPr>
            <w:tcW w:w="3216" w:type="dxa"/>
          </w:tcPr>
          <w:p w14:paraId="61EA8011" w14:textId="77777777" w:rsidR="00F447F9" w:rsidRPr="00516AF4" w:rsidRDefault="00000000">
            <w:pPr>
              <w:rPr>
                <w:rFonts w:cs="Calibri"/>
              </w:rPr>
            </w:pPr>
            <w:r w:rsidRPr="00516AF4">
              <w:rPr>
                <w:rFonts w:cs="Calibri"/>
                <w:sz w:val="20"/>
              </w:rPr>
              <w:t>885</w:t>
            </w:r>
          </w:p>
        </w:tc>
        <w:tc>
          <w:tcPr>
            <w:tcW w:w="3216" w:type="dxa"/>
          </w:tcPr>
          <w:p w14:paraId="7C40099A" w14:textId="77777777" w:rsidR="00F447F9" w:rsidRPr="00516AF4" w:rsidRDefault="00000000">
            <w:pPr>
              <w:rPr>
                <w:rFonts w:cs="Calibri"/>
              </w:rPr>
            </w:pPr>
            <w:r w:rsidRPr="00516AF4">
              <w:rPr>
                <w:rFonts w:cs="Calibri"/>
                <w:sz w:val="20"/>
              </w:rPr>
              <w:t>0.90 GB</w:t>
            </w:r>
          </w:p>
        </w:tc>
      </w:tr>
      <w:tr w:rsidR="00F447F9" w:rsidRPr="00516AF4" w14:paraId="05314B79" w14:textId="77777777">
        <w:tc>
          <w:tcPr>
            <w:tcW w:w="3216" w:type="dxa"/>
          </w:tcPr>
          <w:p w14:paraId="5E739427" w14:textId="77777777" w:rsidR="00F447F9" w:rsidRPr="00516AF4" w:rsidRDefault="00000000">
            <w:pPr>
              <w:rPr>
                <w:rFonts w:cs="Calibri"/>
              </w:rPr>
            </w:pPr>
            <w:r w:rsidRPr="00516AF4">
              <w:rPr>
                <w:rFonts w:cs="Calibri"/>
                <w:sz w:val="20"/>
              </w:rPr>
              <w:t>Technical publication</w:t>
            </w:r>
          </w:p>
        </w:tc>
        <w:tc>
          <w:tcPr>
            <w:tcW w:w="3216" w:type="dxa"/>
          </w:tcPr>
          <w:p w14:paraId="130789DE" w14:textId="77777777" w:rsidR="00F447F9" w:rsidRPr="00516AF4" w:rsidRDefault="00000000">
            <w:pPr>
              <w:rPr>
                <w:rFonts w:cs="Calibri"/>
              </w:rPr>
            </w:pPr>
            <w:r w:rsidRPr="00516AF4">
              <w:rPr>
                <w:rFonts w:cs="Calibri"/>
                <w:sz w:val="20"/>
              </w:rPr>
              <w:t>663</w:t>
            </w:r>
          </w:p>
        </w:tc>
        <w:tc>
          <w:tcPr>
            <w:tcW w:w="3216" w:type="dxa"/>
          </w:tcPr>
          <w:p w14:paraId="2340BA21" w14:textId="77777777" w:rsidR="00F447F9" w:rsidRPr="00516AF4" w:rsidRDefault="00000000">
            <w:pPr>
              <w:rPr>
                <w:rFonts w:cs="Calibri"/>
              </w:rPr>
            </w:pPr>
            <w:r w:rsidRPr="00516AF4">
              <w:rPr>
                <w:rFonts w:cs="Calibri"/>
                <w:sz w:val="20"/>
              </w:rPr>
              <w:t>1.32 GB</w:t>
            </w:r>
          </w:p>
        </w:tc>
      </w:tr>
      <w:tr w:rsidR="00F447F9" w:rsidRPr="00516AF4" w14:paraId="66F41772" w14:textId="77777777">
        <w:tc>
          <w:tcPr>
            <w:tcW w:w="3216" w:type="dxa"/>
          </w:tcPr>
          <w:p w14:paraId="4F291F5F" w14:textId="77777777" w:rsidR="00F447F9" w:rsidRPr="00516AF4" w:rsidRDefault="00000000">
            <w:pPr>
              <w:rPr>
                <w:rFonts w:cs="Calibri"/>
              </w:rPr>
            </w:pPr>
            <w:r w:rsidRPr="00516AF4">
              <w:rPr>
                <w:rFonts w:cs="Calibri"/>
                <w:sz w:val="20"/>
              </w:rPr>
              <w:t>Brochure</w:t>
            </w:r>
          </w:p>
        </w:tc>
        <w:tc>
          <w:tcPr>
            <w:tcW w:w="3216" w:type="dxa"/>
          </w:tcPr>
          <w:p w14:paraId="77A5651D" w14:textId="77777777" w:rsidR="00F447F9" w:rsidRPr="00516AF4" w:rsidRDefault="00000000">
            <w:pPr>
              <w:rPr>
                <w:rFonts w:cs="Calibri"/>
              </w:rPr>
            </w:pPr>
            <w:r w:rsidRPr="00516AF4">
              <w:rPr>
                <w:rFonts w:cs="Calibri"/>
                <w:sz w:val="20"/>
              </w:rPr>
              <w:t>404</w:t>
            </w:r>
          </w:p>
        </w:tc>
        <w:tc>
          <w:tcPr>
            <w:tcW w:w="3216" w:type="dxa"/>
          </w:tcPr>
          <w:p w14:paraId="1F24EF11" w14:textId="77777777" w:rsidR="00F447F9" w:rsidRPr="00516AF4" w:rsidRDefault="00000000">
            <w:pPr>
              <w:rPr>
                <w:rFonts w:cs="Calibri"/>
              </w:rPr>
            </w:pPr>
            <w:r w:rsidRPr="00516AF4">
              <w:rPr>
                <w:rFonts w:cs="Calibri"/>
                <w:sz w:val="20"/>
              </w:rPr>
              <w:t>8.32 GB</w:t>
            </w:r>
          </w:p>
        </w:tc>
      </w:tr>
      <w:tr w:rsidR="00F447F9" w:rsidRPr="00516AF4" w14:paraId="59AE91A7" w14:textId="77777777">
        <w:tc>
          <w:tcPr>
            <w:tcW w:w="3216" w:type="dxa"/>
          </w:tcPr>
          <w:p w14:paraId="3D345A10" w14:textId="77777777" w:rsidR="00F447F9" w:rsidRPr="00516AF4" w:rsidRDefault="00000000">
            <w:pPr>
              <w:rPr>
                <w:rFonts w:cs="Calibri"/>
              </w:rPr>
            </w:pPr>
            <w:r w:rsidRPr="00516AF4">
              <w:rPr>
                <w:rFonts w:cs="Calibri"/>
                <w:sz w:val="20"/>
              </w:rPr>
              <w:t>Catalogue</w:t>
            </w:r>
          </w:p>
        </w:tc>
        <w:tc>
          <w:tcPr>
            <w:tcW w:w="3216" w:type="dxa"/>
          </w:tcPr>
          <w:p w14:paraId="1C6FF600" w14:textId="77777777" w:rsidR="00F447F9" w:rsidRPr="00516AF4" w:rsidRDefault="00000000">
            <w:pPr>
              <w:rPr>
                <w:rFonts w:cs="Calibri"/>
              </w:rPr>
            </w:pPr>
            <w:r w:rsidRPr="00516AF4">
              <w:rPr>
                <w:rFonts w:cs="Calibri"/>
                <w:sz w:val="20"/>
              </w:rPr>
              <w:t>391</w:t>
            </w:r>
          </w:p>
        </w:tc>
        <w:tc>
          <w:tcPr>
            <w:tcW w:w="3216" w:type="dxa"/>
          </w:tcPr>
          <w:p w14:paraId="0E3D1DD8" w14:textId="77777777" w:rsidR="00F447F9" w:rsidRPr="00516AF4" w:rsidRDefault="00000000">
            <w:pPr>
              <w:rPr>
                <w:rFonts w:cs="Calibri"/>
              </w:rPr>
            </w:pPr>
            <w:r w:rsidRPr="00516AF4">
              <w:rPr>
                <w:rFonts w:cs="Calibri"/>
                <w:sz w:val="20"/>
              </w:rPr>
              <w:t>11.72 GB</w:t>
            </w:r>
          </w:p>
        </w:tc>
      </w:tr>
      <w:tr w:rsidR="00F447F9" w:rsidRPr="00516AF4" w14:paraId="698FDA83" w14:textId="77777777">
        <w:tc>
          <w:tcPr>
            <w:tcW w:w="3216" w:type="dxa"/>
          </w:tcPr>
          <w:p w14:paraId="191697A0" w14:textId="77777777" w:rsidR="00F447F9" w:rsidRPr="00516AF4" w:rsidRDefault="00000000">
            <w:pPr>
              <w:rPr>
                <w:rFonts w:cs="Calibri"/>
              </w:rPr>
            </w:pPr>
            <w:r w:rsidRPr="00516AF4">
              <w:rPr>
                <w:rFonts w:cs="Calibri"/>
                <w:sz w:val="20"/>
              </w:rPr>
              <w:t>Article</w:t>
            </w:r>
          </w:p>
        </w:tc>
        <w:tc>
          <w:tcPr>
            <w:tcW w:w="3216" w:type="dxa"/>
          </w:tcPr>
          <w:p w14:paraId="12C39471" w14:textId="77777777" w:rsidR="00F447F9" w:rsidRPr="00516AF4" w:rsidRDefault="00000000">
            <w:pPr>
              <w:rPr>
                <w:rFonts w:cs="Calibri"/>
              </w:rPr>
            </w:pPr>
            <w:r w:rsidRPr="00516AF4">
              <w:rPr>
                <w:rFonts w:cs="Calibri"/>
                <w:sz w:val="20"/>
              </w:rPr>
              <w:t>376</w:t>
            </w:r>
          </w:p>
        </w:tc>
        <w:tc>
          <w:tcPr>
            <w:tcW w:w="3216" w:type="dxa"/>
          </w:tcPr>
          <w:p w14:paraId="7422792E" w14:textId="77777777" w:rsidR="00F447F9" w:rsidRPr="00516AF4" w:rsidRDefault="00000000">
            <w:pPr>
              <w:rPr>
                <w:rFonts w:cs="Calibri"/>
              </w:rPr>
            </w:pPr>
            <w:r w:rsidRPr="00516AF4">
              <w:rPr>
                <w:rFonts w:cs="Calibri"/>
                <w:sz w:val="20"/>
              </w:rPr>
              <w:t>15.00 GB</w:t>
            </w:r>
          </w:p>
        </w:tc>
      </w:tr>
      <w:tr w:rsidR="00F447F9" w:rsidRPr="00516AF4" w14:paraId="0A0567E5" w14:textId="77777777">
        <w:tc>
          <w:tcPr>
            <w:tcW w:w="3216" w:type="dxa"/>
          </w:tcPr>
          <w:p w14:paraId="4EBEB6B8" w14:textId="77777777" w:rsidR="00F447F9" w:rsidRPr="00516AF4" w:rsidRDefault="00000000">
            <w:pPr>
              <w:rPr>
                <w:rFonts w:cs="Calibri"/>
              </w:rPr>
            </w:pPr>
            <w:r w:rsidRPr="00516AF4">
              <w:rPr>
                <w:rFonts w:cs="Calibri"/>
                <w:sz w:val="20"/>
              </w:rPr>
              <w:t>All other kinds</w:t>
            </w:r>
          </w:p>
        </w:tc>
        <w:tc>
          <w:tcPr>
            <w:tcW w:w="3216" w:type="dxa"/>
          </w:tcPr>
          <w:p w14:paraId="0574969A" w14:textId="77777777" w:rsidR="00F447F9" w:rsidRPr="00516AF4" w:rsidRDefault="00000000">
            <w:pPr>
              <w:rPr>
                <w:rFonts w:cs="Calibri"/>
              </w:rPr>
            </w:pPr>
            <w:r w:rsidRPr="00516AF4">
              <w:rPr>
                <w:rFonts w:cs="Calibri"/>
                <w:sz w:val="20"/>
              </w:rPr>
              <w:t>631</w:t>
            </w:r>
          </w:p>
        </w:tc>
        <w:tc>
          <w:tcPr>
            <w:tcW w:w="3216" w:type="dxa"/>
          </w:tcPr>
          <w:p w14:paraId="64C238AE" w14:textId="77777777" w:rsidR="00F447F9" w:rsidRPr="00516AF4" w:rsidRDefault="00000000">
            <w:pPr>
              <w:rPr>
                <w:rFonts w:cs="Calibri"/>
              </w:rPr>
            </w:pPr>
            <w:r w:rsidRPr="00516AF4">
              <w:rPr>
                <w:rFonts w:cs="Calibri"/>
                <w:sz w:val="20"/>
              </w:rPr>
              <w:t>11.50 GB</w:t>
            </w:r>
          </w:p>
        </w:tc>
      </w:tr>
    </w:tbl>
    <w:p w14:paraId="0C6F7943" w14:textId="77777777" w:rsidR="00F447F9" w:rsidRPr="00516AF4" w:rsidRDefault="00F447F9">
      <w:pPr>
        <w:rPr>
          <w:rFonts w:cs="Calibri"/>
        </w:rPr>
      </w:pPr>
    </w:p>
    <w:p w14:paraId="2B8BB43E" w14:textId="77777777" w:rsidR="00F447F9" w:rsidRPr="00516AF4" w:rsidRDefault="00000000">
      <w:pPr>
        <w:spacing w:before="40" w:after="240"/>
        <w:rPr>
          <w:rFonts w:cs="Calibri"/>
        </w:rPr>
      </w:pPr>
      <w:r w:rsidRPr="00516AF4">
        <w:rPr>
          <w:rFonts w:cs="Calibri"/>
          <w:i/>
          <w:color w:val="555555"/>
          <w:sz w:val="20"/>
        </w:rPr>
        <w:lastRenderedPageBreak/>
        <w:t>Table 2. The ten largest document kinds by file count. Article is included because it is small by count and large by size. The last row is every remaining kind.</w:t>
      </w:r>
    </w:p>
    <w:p w14:paraId="298E6B24" w14:textId="56F2D583" w:rsidR="00F447F9" w:rsidRPr="00516AF4" w:rsidRDefault="00516AF4">
      <w:pPr>
        <w:rPr>
          <w:rFonts w:cs="Calibri"/>
        </w:rPr>
      </w:pPr>
      <w:r>
        <w:rPr>
          <w:rFonts w:cs="Calibri"/>
          <w:noProof/>
        </w:rPr>
        <w:drawing>
          <wp:inline distT="0" distB="0" distL="0" distR="0" wp14:anchorId="3CF5EF17" wp14:editId="512B2850">
            <wp:extent cx="6126480" cy="3799840"/>
            <wp:effectExtent l="0" t="0" r="0" b="0"/>
            <wp:docPr id="1609933222" name="Picture 3"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33222" name="Picture 3" descr="A graph of a bar graph&#10;&#10;Description automatically generated"/>
                    <pic:cNvPicPr/>
                  </pic:nvPicPr>
                  <pic:blipFill>
                    <a:blip r:embed="rId7"/>
                    <a:stretch>
                      <a:fillRect/>
                    </a:stretch>
                  </pic:blipFill>
                  <pic:spPr>
                    <a:xfrm>
                      <a:off x="0" y="0"/>
                      <a:ext cx="6126480" cy="3799840"/>
                    </a:xfrm>
                    <a:prstGeom prst="rect">
                      <a:avLst/>
                    </a:prstGeom>
                  </pic:spPr>
                </pic:pic>
              </a:graphicData>
            </a:graphic>
          </wp:inline>
        </w:drawing>
      </w:r>
    </w:p>
    <w:p w14:paraId="57B11BE5" w14:textId="77777777" w:rsidR="00F447F9" w:rsidRPr="00516AF4" w:rsidRDefault="00000000">
      <w:pPr>
        <w:spacing w:before="40" w:after="240"/>
        <w:rPr>
          <w:rFonts w:cs="Calibri"/>
        </w:rPr>
      </w:pPr>
      <w:r w:rsidRPr="00516AF4">
        <w:rPr>
          <w:rFonts w:cs="Calibri"/>
          <w:i/>
          <w:color w:val="555555"/>
          <w:sz w:val="20"/>
        </w:rPr>
        <w:t>Figure 2. The eight document kinds with the most PDFs. Data sheets lead the count.</w:t>
      </w:r>
    </w:p>
    <w:p w14:paraId="4087F589" w14:textId="46D20BC3" w:rsidR="00F447F9" w:rsidRPr="00516AF4" w:rsidRDefault="00516AF4">
      <w:pPr>
        <w:rPr>
          <w:rFonts w:cs="Calibri"/>
        </w:rPr>
      </w:pPr>
      <w:r>
        <w:rPr>
          <w:rFonts w:cs="Calibri"/>
          <w:noProof/>
        </w:rPr>
        <w:lastRenderedPageBreak/>
        <w:drawing>
          <wp:inline distT="0" distB="0" distL="0" distR="0" wp14:anchorId="031A126F" wp14:editId="262DB497">
            <wp:extent cx="6126480" cy="3805555"/>
            <wp:effectExtent l="0" t="0" r="0" b="4445"/>
            <wp:docPr id="804677853" name="Picture 4"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77853" name="Picture 4" descr="A graph of a diagram&#10;&#10;Description automatically generated with medium confidence"/>
                    <pic:cNvPicPr/>
                  </pic:nvPicPr>
                  <pic:blipFill>
                    <a:blip r:embed="rId8"/>
                    <a:stretch>
                      <a:fillRect/>
                    </a:stretch>
                  </pic:blipFill>
                  <pic:spPr>
                    <a:xfrm>
                      <a:off x="0" y="0"/>
                      <a:ext cx="6126480" cy="3805555"/>
                    </a:xfrm>
                    <a:prstGeom prst="rect">
                      <a:avLst/>
                    </a:prstGeom>
                  </pic:spPr>
                </pic:pic>
              </a:graphicData>
            </a:graphic>
          </wp:inline>
        </w:drawing>
      </w:r>
    </w:p>
    <w:p w14:paraId="3AE35E57" w14:textId="77777777" w:rsidR="00F447F9" w:rsidRPr="00516AF4" w:rsidRDefault="00000000">
      <w:pPr>
        <w:spacing w:before="40" w:after="240"/>
        <w:rPr>
          <w:rFonts w:cs="Calibri"/>
        </w:rPr>
      </w:pPr>
      <w:r w:rsidRPr="00516AF4">
        <w:rPr>
          <w:rFonts w:cs="Calibri"/>
          <w:i/>
          <w:color w:val="555555"/>
          <w:sz w:val="20"/>
        </w:rPr>
        <w:t>Figure 3. The eight document kinds with the most gigabytes. Manuals lead the size, then articles and catalogues.</w:t>
      </w:r>
    </w:p>
    <w:p w14:paraId="3FA6F3B7" w14:textId="77777777" w:rsidR="00F447F9" w:rsidRPr="00516AF4" w:rsidRDefault="00000000">
      <w:pPr>
        <w:rPr>
          <w:rFonts w:cs="Calibri"/>
        </w:rPr>
      </w:pPr>
      <w:r w:rsidRPr="00516AF4">
        <w:rPr>
          <w:rFonts w:cs="Calibri"/>
        </w:rPr>
        <w:t>Most files are small. 18,391 PDFs are under 1 MB, 7,706 are from 1 to 10 MB, 2,262 are from 10 to 50 MB, and 307 are 50 MB or larger. The largest file is the System pro E power TBBS manual 2019, document 1STM604200R0002, at 920.73 MB. A large file can be a catalogue with little technician procedure in its paragraph text.</w:t>
      </w:r>
    </w:p>
    <w:p w14:paraId="02E09198" w14:textId="377FAC9B" w:rsidR="00F447F9" w:rsidRPr="00516AF4" w:rsidRDefault="00516AF4">
      <w:pPr>
        <w:rPr>
          <w:rFonts w:cs="Calibri"/>
        </w:rPr>
      </w:pPr>
      <w:r>
        <w:rPr>
          <w:rFonts w:cs="Calibri"/>
          <w:noProof/>
        </w:rPr>
        <w:drawing>
          <wp:inline distT="0" distB="0" distL="0" distR="0" wp14:anchorId="380D8D87" wp14:editId="1828D5CF">
            <wp:extent cx="6126480" cy="3369310"/>
            <wp:effectExtent l="0" t="0" r="0" b="0"/>
            <wp:docPr id="426209625" name="Picture 5" descr="A graph of a number of blue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09625" name="Picture 5" descr="A graph of a number of blue rectangular objects&#10;&#10;Description automatically generated with medium confidence"/>
                    <pic:cNvPicPr/>
                  </pic:nvPicPr>
                  <pic:blipFill>
                    <a:blip r:embed="rId9"/>
                    <a:stretch>
                      <a:fillRect/>
                    </a:stretch>
                  </pic:blipFill>
                  <pic:spPr>
                    <a:xfrm>
                      <a:off x="0" y="0"/>
                      <a:ext cx="6126480" cy="3369310"/>
                    </a:xfrm>
                    <a:prstGeom prst="rect">
                      <a:avLst/>
                    </a:prstGeom>
                  </pic:spPr>
                </pic:pic>
              </a:graphicData>
            </a:graphic>
          </wp:inline>
        </w:drawing>
      </w:r>
    </w:p>
    <w:p w14:paraId="7C3E2D16" w14:textId="77777777" w:rsidR="00F447F9" w:rsidRPr="00516AF4" w:rsidRDefault="00000000">
      <w:pPr>
        <w:spacing w:before="40" w:after="240"/>
        <w:rPr>
          <w:rFonts w:cs="Calibri"/>
        </w:rPr>
      </w:pPr>
      <w:r w:rsidRPr="00516AF4">
        <w:rPr>
          <w:rFonts w:cs="Calibri"/>
          <w:i/>
          <w:color w:val="555555"/>
          <w:sz w:val="20"/>
        </w:rPr>
        <w:lastRenderedPageBreak/>
        <w:t>Figure 4. PDFs by file size. Most of the list is under 1 MB.</w:t>
      </w:r>
    </w:p>
    <w:p w14:paraId="7854A006" w14:textId="77777777" w:rsidR="00F447F9" w:rsidRPr="00516AF4" w:rsidRDefault="00000000">
      <w:pPr>
        <w:pStyle w:val="Heading1"/>
        <w:rPr>
          <w:rFonts w:ascii="Calibri" w:hAnsi="Calibri" w:cs="Calibri"/>
        </w:rPr>
      </w:pPr>
      <w:r w:rsidRPr="00516AF4">
        <w:rPr>
          <w:rFonts w:ascii="Calibri" w:hAnsi="Calibri" w:cs="Calibri"/>
          <w:color w:val="1F4E79"/>
        </w:rPr>
        <w:t>Named equipment folders</w:t>
      </w:r>
    </w:p>
    <w:p w14:paraId="618C00B0" w14:textId="77777777" w:rsidR="00F447F9" w:rsidRPr="00516AF4" w:rsidRDefault="00000000">
      <w:pPr>
        <w:rPr>
          <w:rFonts w:cs="Calibri"/>
        </w:rPr>
      </w:pPr>
      <w:r w:rsidRPr="00516AF4">
        <w:rPr>
          <w:rFonts w:cs="Calibri"/>
        </w:rPr>
        <w:t>Outside library, the folders are small. IRB has 276 PDFs, Emax 175, System-800xA 140, and the plain ACS880 folder 121. ACS880 text is split across 41 folders and 288 PDFs, 2.83 GB in total. The reply searches the folder named in the question, so an ACS880-11 question stays with those 8 files and does not scan the 78.67 GB in library.</w:t>
      </w:r>
    </w:p>
    <w:p w14:paraId="5303392D" w14:textId="22046D86" w:rsidR="00F447F9" w:rsidRPr="00516AF4" w:rsidRDefault="00516AF4">
      <w:pPr>
        <w:rPr>
          <w:rFonts w:cs="Calibri"/>
        </w:rPr>
      </w:pPr>
      <w:r>
        <w:rPr>
          <w:rFonts w:cs="Calibri"/>
          <w:noProof/>
        </w:rPr>
        <w:drawing>
          <wp:inline distT="0" distB="0" distL="0" distR="0" wp14:anchorId="1EEA82E0" wp14:editId="4A7F4C67">
            <wp:extent cx="6126480" cy="3265170"/>
            <wp:effectExtent l="0" t="0" r="0" b="0"/>
            <wp:docPr id="613636621" name="Picture 6"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36621" name="Picture 6" descr="A graph with blue bars&#10;&#10;Description automatically generated"/>
                    <pic:cNvPicPr/>
                  </pic:nvPicPr>
                  <pic:blipFill>
                    <a:blip r:embed="rId10"/>
                    <a:stretch>
                      <a:fillRect/>
                    </a:stretch>
                  </pic:blipFill>
                  <pic:spPr>
                    <a:xfrm>
                      <a:off x="0" y="0"/>
                      <a:ext cx="6126480" cy="3265170"/>
                    </a:xfrm>
                    <a:prstGeom prst="rect">
                      <a:avLst/>
                    </a:prstGeom>
                  </pic:spPr>
                </pic:pic>
              </a:graphicData>
            </a:graphic>
          </wp:inline>
        </w:drawing>
      </w:r>
    </w:p>
    <w:p w14:paraId="3DB55A00" w14:textId="77777777" w:rsidR="00F447F9" w:rsidRPr="00516AF4" w:rsidRDefault="00000000">
      <w:pPr>
        <w:spacing w:before="40" w:after="240"/>
        <w:rPr>
          <w:rFonts w:cs="Calibri"/>
        </w:rPr>
      </w:pPr>
      <w:r w:rsidRPr="00516AF4">
        <w:rPr>
          <w:rFonts w:cs="Calibri"/>
          <w:i/>
          <w:color w:val="555555"/>
          <w:sz w:val="20"/>
        </w:rPr>
        <w:t>Figure 5. The ten named folders with the most PDFs. Library is left off this chart so the equipment folders stay visible.</w:t>
      </w:r>
    </w:p>
    <w:p w14:paraId="714A85FE" w14:textId="77777777" w:rsidR="00F447F9" w:rsidRPr="00516AF4" w:rsidRDefault="00000000">
      <w:pPr>
        <w:pStyle w:val="Heading1"/>
        <w:rPr>
          <w:rFonts w:ascii="Calibri" w:hAnsi="Calibri" w:cs="Calibri"/>
        </w:rPr>
      </w:pPr>
      <w:r w:rsidRPr="00516AF4">
        <w:rPr>
          <w:rFonts w:ascii="Calibri" w:hAnsi="Calibri" w:cs="Calibri"/>
          <w:color w:val="1F4E79"/>
        </w:rPr>
        <w:t>Paragraph text, tables, and figures</w:t>
      </w:r>
    </w:p>
    <w:p w14:paraId="530352DD" w14:textId="77777777" w:rsidR="00F447F9" w:rsidRPr="00516AF4" w:rsidRDefault="00000000">
      <w:pPr>
        <w:rPr>
          <w:rFonts w:cs="Calibri"/>
        </w:rPr>
      </w:pPr>
      <w:r w:rsidRPr="00516AF4">
        <w:rPr>
          <w:rFonts w:cs="Calibri"/>
        </w:rPr>
        <w:t>The text pass stored paragraph passages for 28,665 of the 28,666 PDFs. Those files hold 831,185 passages, and a passage stays on one page. The token files, the BM25 index, and the BAAI/bge-base-en-v1.5 embedding index were built from that paragraph text. The two sample answers below were retrieved from those indexes.</w:t>
      </w:r>
    </w:p>
    <w:p w14:paraId="418ED036" w14:textId="77777777" w:rsidR="00F447F9" w:rsidRPr="00516AF4" w:rsidRDefault="00000000">
      <w:pPr>
        <w:rPr>
          <w:rFonts w:cs="Calibri"/>
        </w:rPr>
      </w:pPr>
      <w:r w:rsidRPr="00516AF4">
        <w:rPr>
          <w:rFonts w:cs="Calibri"/>
        </w:rPr>
        <w:t>Table text is not in this EDA and is not in the index. pdfplumber turns every line and curve on a page into Python objects. On the ACS880-11 quick installation and start-up guide, document 3AXD50001419028, a 25.33 MB file of 356 pages, that pass was killed by Linux after the process passed the 16 GB of memory on the instance. The drawing pages are what drive the memory up. A full pass over the remaining manuals would repeat that spike on every dense drawing, so we stopped the table extraction and left the search index on paragraph text.</w:t>
      </w:r>
    </w:p>
    <w:p w14:paraId="1ED67EFC" w14:textId="77777777" w:rsidR="00F447F9" w:rsidRPr="00516AF4" w:rsidRDefault="00000000">
      <w:pPr>
        <w:rPr>
          <w:rFonts w:cs="Calibri"/>
        </w:rPr>
      </w:pPr>
      <w:r w:rsidRPr="00516AF4">
        <w:rPr>
          <w:rFonts w:cs="Calibri"/>
        </w:rPr>
        <w:t xml:space="preserve">Figure text is not in this EDA and is not in the index. Tesseract does not carry these technical drawings: the pages are dense vector art, and a full optical-character pass overloads the same 16 GB instance without </w:t>
      </w:r>
      <w:r w:rsidRPr="00516AF4">
        <w:rPr>
          <w:rFonts w:cs="Calibri"/>
        </w:rPr>
        <w:lastRenderedPageBreak/>
        <w:t>producing reliable procedure text. Gemini can read a figure, and each image spends paid tokens. We did not send the collection to Gemini.</w:t>
      </w:r>
    </w:p>
    <w:p w14:paraId="25D25B72" w14:textId="11826580" w:rsidR="00F447F9" w:rsidRPr="00516AF4" w:rsidRDefault="00000000">
      <w:pPr>
        <w:rPr>
          <w:rFonts w:cs="Calibri"/>
        </w:rPr>
      </w:pPr>
      <w:r w:rsidRPr="00516AF4">
        <w:rPr>
          <w:rFonts w:cs="Calibri"/>
        </w:rPr>
        <w:t>A technician question whose answer is written in a paragraph can be cited from the index we have. A value that exists only inside a ruled table or a figure has no passage to cite, and the reply withholds the step.</w:t>
      </w:r>
    </w:p>
    <w:p w14:paraId="22BD3819" w14:textId="76E426C5" w:rsidR="00824D2F" w:rsidRPr="00516AF4" w:rsidRDefault="00824D2F" w:rsidP="00824D2F">
      <w:pPr>
        <w:pStyle w:val="Heading1"/>
        <w:rPr>
          <w:rFonts w:ascii="Calibri" w:hAnsi="Calibri" w:cs="Calibri"/>
        </w:rPr>
      </w:pPr>
      <w:r w:rsidRPr="00516AF4">
        <w:rPr>
          <w:rFonts w:ascii="Calibri" w:hAnsi="Calibri" w:cs="Calibri"/>
          <w:color w:val="1F4E79"/>
        </w:rPr>
        <w:t>Updated Questions</w:t>
      </w:r>
    </w:p>
    <w:p w14:paraId="0E9ABDED" w14:textId="77777777" w:rsidR="00824D2F" w:rsidRPr="00516AF4" w:rsidRDefault="00824D2F" w:rsidP="00824D2F">
      <w:pPr>
        <w:pStyle w:val="Heading2"/>
        <w:rPr>
          <w:rFonts w:ascii="Calibri" w:hAnsi="Calibri" w:cs="Calibri"/>
        </w:rPr>
      </w:pPr>
      <w:r w:rsidRPr="00516AF4">
        <w:rPr>
          <w:rFonts w:ascii="Calibri" w:hAnsi="Calibri" w:cs="Calibri"/>
          <w:color w:val="1F4E79"/>
        </w:rPr>
        <w:t>Exploratory data analysis</w:t>
      </w:r>
    </w:p>
    <w:p w14:paraId="6174D99A" w14:textId="77777777" w:rsidR="00824D2F" w:rsidRPr="00516AF4" w:rsidRDefault="00824D2F" w:rsidP="00824D2F">
      <w:pPr>
        <w:rPr>
          <w:rFonts w:cs="Calibri"/>
        </w:rPr>
      </w:pPr>
      <w:r w:rsidRPr="00516AF4">
        <w:rPr>
          <w:rFonts w:cs="Calibri"/>
        </w:rPr>
        <w:t>1. Library holds 25,873 PDFs and 78.67 GB. When a question names no drive, what share of the retrieved paragraph pages comes from library catalogues and articles?</w:t>
      </w:r>
    </w:p>
    <w:p w14:paraId="5ACCE51A" w14:textId="77777777" w:rsidR="00824D2F" w:rsidRPr="00516AF4" w:rsidRDefault="00824D2F" w:rsidP="00824D2F">
      <w:pPr>
        <w:rPr>
          <w:rFonts w:cs="Calibri"/>
        </w:rPr>
      </w:pPr>
      <w:r w:rsidRPr="00516AF4">
        <w:rPr>
          <w:rFonts w:cs="Calibri"/>
        </w:rPr>
        <w:t>2. Data sheets are 10,491 files and 6.35 GB, while manuals are 6,754 files and 34.17 GB. Does the paragraph text of a data sheet state a procedure, or ratings and ordering facts?</w:t>
      </w:r>
    </w:p>
    <w:p w14:paraId="017DEF77" w14:textId="77777777" w:rsidR="00824D2F" w:rsidRPr="00516AF4" w:rsidRDefault="00824D2F" w:rsidP="00824D2F">
      <w:pPr>
        <w:rPr>
          <w:rFonts w:cs="Calibri"/>
        </w:rPr>
      </w:pPr>
      <w:r w:rsidRPr="00516AF4">
        <w:rPr>
          <w:rFonts w:cs="Calibri"/>
        </w:rPr>
        <w:t>3. ACS880 text is split across 41 folders and 288 files. When the question says ACS880-11, does the search stay inside those 8 PDFs?</w:t>
      </w:r>
    </w:p>
    <w:p w14:paraId="5758539D" w14:textId="77777777" w:rsidR="00824D2F" w:rsidRPr="00516AF4" w:rsidRDefault="00824D2F" w:rsidP="00824D2F">
      <w:pPr>
        <w:rPr>
          <w:rFonts w:cs="Calibri"/>
        </w:rPr>
      </w:pPr>
      <w:r w:rsidRPr="00516AF4">
        <w:rPr>
          <w:rFonts w:cs="Calibri"/>
        </w:rPr>
        <w:t>4. 18,391 PDFs are under 1 MB and 307 are 50 MB or larger. Are the largest files manuals and catalogues, and does their paragraph text stay on one page after the page split?</w:t>
      </w:r>
    </w:p>
    <w:p w14:paraId="728C8E64" w14:textId="77777777" w:rsidR="00824D2F" w:rsidRPr="00516AF4" w:rsidRDefault="00824D2F" w:rsidP="00824D2F">
      <w:pPr>
        <w:rPr>
          <w:rFonts w:cs="Calibri"/>
        </w:rPr>
      </w:pPr>
      <w:r w:rsidRPr="00516AF4">
        <w:rPr>
          <w:rFonts w:cs="Calibri"/>
        </w:rPr>
        <w:t xml:space="preserve">5. Paragraph text is indexed for 28,665 PDFs. Table text is out because </w:t>
      </w:r>
      <w:proofErr w:type="spellStart"/>
      <w:r w:rsidRPr="00516AF4">
        <w:rPr>
          <w:rFonts w:cs="Calibri"/>
        </w:rPr>
        <w:t>pdfplumber</w:t>
      </w:r>
      <w:proofErr w:type="spellEnd"/>
      <w:r w:rsidRPr="00516AF4">
        <w:rPr>
          <w:rFonts w:cs="Calibri"/>
        </w:rPr>
        <w:t xml:space="preserve"> passed 16 GB on a 356-page guide, and figure text is out because Tesseract overloads the </w:t>
      </w:r>
      <w:proofErr w:type="gramStart"/>
      <w:r w:rsidRPr="00516AF4">
        <w:rPr>
          <w:rFonts w:cs="Calibri"/>
        </w:rPr>
        <w:t>instance</w:t>
      </w:r>
      <w:proofErr w:type="gramEnd"/>
      <w:r w:rsidRPr="00516AF4">
        <w:rPr>
          <w:rFonts w:cs="Calibri"/>
        </w:rPr>
        <w:t xml:space="preserve"> and Gemini spends paid tokens on each image. Which technician questions can be answered from paragraphs alone?</w:t>
      </w:r>
    </w:p>
    <w:p w14:paraId="153F8E43" w14:textId="77777777" w:rsidR="00824D2F" w:rsidRPr="00516AF4" w:rsidRDefault="00824D2F" w:rsidP="00824D2F">
      <w:pPr>
        <w:pStyle w:val="Heading2"/>
        <w:rPr>
          <w:rFonts w:ascii="Calibri" w:hAnsi="Calibri" w:cs="Calibri"/>
        </w:rPr>
      </w:pPr>
      <w:r w:rsidRPr="00516AF4">
        <w:rPr>
          <w:rFonts w:ascii="Calibri" w:hAnsi="Calibri" w:cs="Calibri"/>
          <w:color w:val="1F4E79"/>
        </w:rPr>
        <w:t>Natural language processing</w:t>
      </w:r>
    </w:p>
    <w:p w14:paraId="42416473" w14:textId="77777777" w:rsidR="00824D2F" w:rsidRPr="00516AF4" w:rsidRDefault="00824D2F" w:rsidP="00824D2F">
      <w:pPr>
        <w:rPr>
          <w:rFonts w:cs="Calibri"/>
        </w:rPr>
      </w:pPr>
      <w:r w:rsidRPr="00516AF4">
        <w:rPr>
          <w:rFonts w:cs="Calibri"/>
        </w:rPr>
        <w:t>6. For the flange-mount question and the ACS860 automatic-reset question, which document and page does the reply cite, and is that page in the hand-checked set?</w:t>
      </w:r>
    </w:p>
    <w:p w14:paraId="61B76DE3" w14:textId="77777777" w:rsidR="00824D2F" w:rsidRPr="00516AF4" w:rsidRDefault="00824D2F" w:rsidP="00824D2F">
      <w:pPr>
        <w:rPr>
          <w:rFonts w:cs="Calibri"/>
        </w:rPr>
      </w:pPr>
      <w:r w:rsidRPr="00516AF4">
        <w:rPr>
          <w:rFonts w:cs="Calibri"/>
        </w:rPr>
        <w:t>7. The ACS860 answer cites page 68 and page 213 of 3AXD50000034052. Is the page-213 sentence copied from a retrieved page, and why is page 27 of 3ABD00069490, which was retrieved and hand-checked, left uncited?</w:t>
      </w:r>
    </w:p>
    <w:p w14:paraId="54FF7CB3" w14:textId="77777777" w:rsidR="00824D2F" w:rsidRPr="00516AF4" w:rsidRDefault="00824D2F" w:rsidP="00824D2F">
      <w:pPr>
        <w:rPr>
          <w:rFonts w:cs="Calibri"/>
        </w:rPr>
      </w:pPr>
      <w:r w:rsidRPr="00516AF4">
        <w:rPr>
          <w:rFonts w:cs="Calibri"/>
        </w:rPr>
        <w:t>8. When the confidence label is copied-sentence, which document and page are cited, and which drafted words are dropped?</w:t>
      </w:r>
    </w:p>
    <w:p w14:paraId="685FB3B2" w14:textId="77777777" w:rsidR="00824D2F" w:rsidRPr="00516AF4" w:rsidRDefault="00824D2F" w:rsidP="00824D2F">
      <w:pPr>
        <w:rPr>
          <w:rFonts w:cs="Calibri"/>
        </w:rPr>
      </w:pPr>
      <w:r w:rsidRPr="00516AF4">
        <w:rPr>
          <w:rFonts w:cs="Calibri"/>
        </w:rPr>
        <w:t xml:space="preserve">9. When the retrieved paragraphs do not state the requested step, does the </w:t>
      </w:r>
      <w:proofErr w:type="gramStart"/>
      <w:r w:rsidRPr="00516AF4">
        <w:rPr>
          <w:rFonts w:cs="Calibri"/>
        </w:rPr>
        <w:t>reply use</w:t>
      </w:r>
      <w:proofErr w:type="gramEnd"/>
      <w:r w:rsidRPr="00516AF4">
        <w:rPr>
          <w:rFonts w:cs="Calibri"/>
        </w:rPr>
        <w:t xml:space="preserve"> the withheld label instead of adding a step from a nearby page?</w:t>
      </w:r>
    </w:p>
    <w:p w14:paraId="3A7D973F" w14:textId="77777777" w:rsidR="00824D2F" w:rsidRPr="00516AF4" w:rsidRDefault="00824D2F" w:rsidP="00824D2F">
      <w:pPr>
        <w:pStyle w:val="Heading2"/>
        <w:rPr>
          <w:rFonts w:ascii="Calibri" w:hAnsi="Calibri" w:cs="Calibri"/>
        </w:rPr>
      </w:pPr>
      <w:r w:rsidRPr="00516AF4">
        <w:rPr>
          <w:rFonts w:ascii="Calibri" w:hAnsi="Calibri" w:cs="Calibri"/>
          <w:color w:val="1F4E79"/>
        </w:rPr>
        <w:t>Statistics and machine learning</w:t>
      </w:r>
    </w:p>
    <w:p w14:paraId="7F200EB8" w14:textId="77777777" w:rsidR="00824D2F" w:rsidRPr="00516AF4" w:rsidRDefault="00824D2F" w:rsidP="00824D2F">
      <w:pPr>
        <w:rPr>
          <w:rFonts w:cs="Calibri"/>
        </w:rPr>
      </w:pPr>
      <w:r w:rsidRPr="00516AF4">
        <w:rPr>
          <w:rFonts w:cs="Calibri"/>
        </w:rPr>
        <w:t xml:space="preserve">10. On questions where we can name the correct document and page, what precision, recall, F1, and mean reciprocal rank do the pages cited in the answer get, and what confidence label is attached to that answer? A cited page is correct only when the document id and page number match. The label is copied-sentence, </w:t>
      </w:r>
      <w:proofErr w:type="spellStart"/>
      <w:r w:rsidRPr="00516AF4">
        <w:rPr>
          <w:rFonts w:cs="Calibri"/>
        </w:rPr>
        <w:t>deberta</w:t>
      </w:r>
      <w:proofErr w:type="spellEnd"/>
      <w:r w:rsidRPr="00516AF4">
        <w:rPr>
          <w:rFonts w:cs="Calibri"/>
        </w:rPr>
        <w:t>, or withheld. The 15-passage F1 is recorded beside that citation score so the retrieved list and the final answer stay separate.</w:t>
      </w:r>
    </w:p>
    <w:p w14:paraId="0BE1A9F3" w14:textId="77777777" w:rsidR="00824D2F" w:rsidRPr="00516AF4" w:rsidRDefault="00824D2F" w:rsidP="00824D2F">
      <w:pPr>
        <w:rPr>
          <w:rFonts w:cs="Calibri"/>
        </w:rPr>
      </w:pPr>
      <w:r w:rsidRPr="00516AF4">
        <w:rPr>
          <w:rFonts w:cs="Calibri"/>
        </w:rPr>
        <w:lastRenderedPageBreak/>
        <w:t xml:space="preserve">11. Across the hand-checked set, how often is the confidence label copied-sentence, how often is it </w:t>
      </w:r>
      <w:proofErr w:type="spellStart"/>
      <w:r w:rsidRPr="00516AF4">
        <w:rPr>
          <w:rFonts w:cs="Calibri"/>
        </w:rPr>
        <w:t>deberta</w:t>
      </w:r>
      <w:proofErr w:type="spellEnd"/>
      <w:r w:rsidRPr="00516AF4">
        <w:rPr>
          <w:rFonts w:cs="Calibri"/>
        </w:rPr>
        <w:t xml:space="preserve">, and how often is the answer withheld? On the two sample questions the label was </w:t>
      </w:r>
      <w:proofErr w:type="gramStart"/>
      <w:r w:rsidRPr="00516AF4">
        <w:rPr>
          <w:rFonts w:cs="Calibri"/>
        </w:rPr>
        <w:t>copied-sentence</w:t>
      </w:r>
      <w:proofErr w:type="gramEnd"/>
      <w:r w:rsidRPr="00516AF4">
        <w:rPr>
          <w:rFonts w:cs="Calibri"/>
        </w:rPr>
        <w:t xml:space="preserve"> and </w:t>
      </w:r>
      <w:proofErr w:type="spellStart"/>
      <w:r w:rsidRPr="00516AF4">
        <w:rPr>
          <w:rFonts w:cs="Calibri"/>
        </w:rPr>
        <w:t>DeBERTa</w:t>
      </w:r>
      <w:proofErr w:type="spellEnd"/>
      <w:r w:rsidRPr="00516AF4">
        <w:rPr>
          <w:rFonts w:cs="Calibri"/>
        </w:rPr>
        <w:t xml:space="preserve"> was called zero times.</w:t>
      </w:r>
    </w:p>
    <w:p w14:paraId="58E047AD" w14:textId="4082B51E" w:rsidR="00F447F9" w:rsidRPr="00516AF4" w:rsidRDefault="00F447F9" w:rsidP="00824D2F">
      <w:pPr>
        <w:pStyle w:val="Heading1"/>
        <w:rPr>
          <w:rFonts w:ascii="Calibri" w:hAnsi="Calibri" w:cs="Calibri"/>
        </w:rPr>
      </w:pPr>
    </w:p>
    <w:sectPr w:rsidR="00F447F9" w:rsidRPr="00516AF4"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8251929">
    <w:abstractNumId w:val="8"/>
  </w:num>
  <w:num w:numId="2" w16cid:durableId="2008240220">
    <w:abstractNumId w:val="6"/>
  </w:num>
  <w:num w:numId="3" w16cid:durableId="771897631">
    <w:abstractNumId w:val="5"/>
  </w:num>
  <w:num w:numId="4" w16cid:durableId="1766654617">
    <w:abstractNumId w:val="4"/>
  </w:num>
  <w:num w:numId="5" w16cid:durableId="673457809">
    <w:abstractNumId w:val="7"/>
  </w:num>
  <w:num w:numId="6" w16cid:durableId="1298606642">
    <w:abstractNumId w:val="3"/>
  </w:num>
  <w:num w:numId="7" w16cid:durableId="669798785">
    <w:abstractNumId w:val="2"/>
  </w:num>
  <w:num w:numId="8" w16cid:durableId="1331908561">
    <w:abstractNumId w:val="1"/>
  </w:num>
  <w:num w:numId="9" w16cid:durableId="17022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AF4"/>
    <w:rsid w:val="00824D2F"/>
    <w:rsid w:val="00AA1D8D"/>
    <w:rsid w:val="00B47730"/>
    <w:rsid w:val="00CB0664"/>
    <w:rsid w:val="00F447F9"/>
    <w:rsid w:val="00FC34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AF2D7"/>
  <w14:defaultImageDpi w14:val="300"/>
  <w15:docId w15:val="{0FF66E86-1D00-FE48-B5F3-83EDB13BC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bumpus, madeline</cp:lastModifiedBy>
  <cp:revision>3</cp:revision>
  <dcterms:created xsi:type="dcterms:W3CDTF">2013-12-23T23:15:00Z</dcterms:created>
  <dcterms:modified xsi:type="dcterms:W3CDTF">2026-10-24T19:17:00Z</dcterms:modified>
  <cp:category/>
</cp:coreProperties>
</file>