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>
          <w:rFonts w:ascii="Arial" w:cs="Arial" w:hAnsi="Arial"/>
          <w:b/>
          <w:sz w:val="30"/>
        </w:rPr>
        <w:t xml:space="preserve">Changelog</w:t>
      </w:r>
    </w:p>
    <w:p>
      <w:pPr/>
    </w:p>
    <w:p>
      <w:pPr/>
      <w:r>
        <w:rPr>
          <w:rFonts w:ascii="Arial" w:cs="Arial" w:hAnsi="Arial"/>
          <w:u w:val="single"/>
        </w:rPr>
        <w:t xml:space="preserve">Version 0.1.0</w:t>
      </w:r>
    </w:p>
    <w:p>
      <w:pPr/>
    </w:p>
    <w:p>
      <w:pPr/>
      <w:bookmarkStart w:id="18" w:name="_GoBack"/>
      <w:bookmarkEnd w:id="18"/>
      <w:r>
        <w:rPr>
          <w:sz w:val="32"/>
          <w:color w:val="24292e"/>
        </w:rPr>
        <w:t xml:space="preserve">This is a pre-release for the Ground Control Station GUI.</w:t>
      </w:r>
    </w:p>
    <w:p>
      <w:pPr>
        <w:pStyle w:val="Heading 3"/>
        <w:widowControl w:val="on"/>
        <w:ind w:firstLine="0"/>
        <w:spacing w:after="320"/>
        <w:spacing w:before="480"/>
        <w:spacing w:line="300" w:lineRule="auto"/>
      </w:pPr>
      <w:r>
        <w:rPr>
          <w:b/>
          <w:sz w:val="24"/>
          <w:color w:val="24292e"/>
        </w:rPr>
        <w:t xml:space="preserve">Changes</w:t>
      </w:r>
    </w:p>
    <w:p>
      <w:pPr>
        <w:pStyle w:val="Normal"/>
        <w:widowControl w:val="on"/>
        <w:ind w:hanging="432"/>
        <w:ind w:left="720"/>
        <w:spacing w:after="320"/>
        <w:spacing w:before="480"/>
        <w:spacing w:line="300" w:lineRule="auto"/>
        <w:numPr>
          <w:ilvl w:val="1"/>
          <w:numId w:val="1"/>
        </w:numPr>
      </w:pPr>
      <w:r>
        <w:rPr/>
        <w:t xml:space="preserve">Created a code folder for code and a doc folder for documentation.</w:t>
      </w:r>
    </w:p>
    <w:p>
      <w:pPr>
        <w:pStyle w:val="Normal"/>
        <w:widowControl w:val="on"/>
        <w:ind w:hanging="432"/>
        <w:ind w:left="720"/>
        <w:spacing w:after="320"/>
        <w:spacing w:before="480"/>
        <w:spacing w:line="300" w:lineRule="auto"/>
        <w:numPr>
          <w:ilvl w:val="1"/>
          <w:numId w:val="1"/>
        </w:numPr>
      </w:pPr>
      <w:r>
        <w:rPr/>
        <w:t xml:space="preserve">	Load JavaScript files from </w:t>
      </w:r>
      <w:hyperlink r:id="rId28">
        <w:r>
          <w:rPr>
            <w:u w:val="single"/>
            <w:color w:val="0000ff"/>
          </w:rPr>
          <w:t xml:space="preserve">index.html</w:t>
        </w:r>
      </w:hyperlink>
      <w:r>
        <w:rPr/>
        <w:t xml:space="preserve"> to allow map, log, and vehicle info panel to interact.</w:t>
      </w:r>
    </w:p>
    <w:p>
      <w:pPr>
        <w:pStyle w:val="Normal"/>
        <w:widowControl w:val="on"/>
        <w:spacing w:after="320"/>
        <w:spacing w:before="480"/>
        <w:spacing w:line="300" w:lineRule="auto"/>
      </w:pPr>
      <w:r>
        <w:rPr>
          <w:b/>
          <w:sz w:val="24"/>
          <w:color w:val="24292e"/>
        </w:rPr>
        <w:t xml:space="preserve">Bug Fixes</w:t>
      </w:r>
    </w:p>
    <w:p>
      <w:pPr>
        <w:pStyle w:val="Normal"/>
        <w:widowControl w:val="on"/>
        <w:ind w:hanging="432"/>
        <w:ind w:left="720"/>
        <w:spacing w:after="320"/>
        <w:spacing w:before="480"/>
        <w:spacing w:line="300" w:lineRule="auto"/>
        <w:numPr>
          <w:ilvl w:val="1"/>
          <w:numId w:val="2"/>
        </w:numPr>
      </w:pPr>
      <w:r>
        <w:rPr/>
        <w:t xml:space="preserve">	Markers are not draggable anymore.</w:t>
      </w: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0"/>
      <w:numFmt w:val="bullet"/>
      <w:lvlText w:val="•"/>
      <w:rPr>
        <w:rFonts w:ascii="Times New Roman" w:cs="Times New Roman" w:hAnsi="Times New Roman"/>
      </w:rPr>
    </w:lvl>
    <w:lvl w:ilvl="1">
      <w:start w:val="0"/>
      <w:numFmt w:val="bullet"/>
      <w:lvlText w:val="•"/>
      <w:rPr>
        <w:rFonts w:ascii="Times New Roman" w:cs="Times New Roman" w:hAnsi="Times New Roman"/>
      </w:rPr>
    </w:lvl>
    <w:lvl w:ilvl="2">
      <w:start w:val="0"/>
      <w:numFmt w:val="bullet"/>
      <w:lvlText w:val="•"/>
      <w:rPr>
        <w:rFonts w:ascii="Times New Roman" w:cs="Times New Roman" w:hAnsi="Times New Roman"/>
      </w:rPr>
    </w:lvl>
    <w:lvl w:ilvl="3">
      <w:start w:val="0"/>
      <w:numFmt w:val="bullet"/>
      <w:lvlText w:val="•"/>
      <w:rPr>
        <w:rFonts w:ascii="Times New Roman" w:cs="Times New Roman" w:hAnsi="Times New Roman"/>
      </w:rPr>
    </w:lvl>
    <w:lvl w:ilvl="4">
      <w:start w:val="0"/>
      <w:numFmt w:val="bullet"/>
      <w:lvlText w:val="•"/>
      <w:rPr>
        <w:rFonts w:ascii="Times New Roman" w:cs="Times New Roman" w:hAnsi="Times New Roman"/>
      </w:rPr>
    </w:lvl>
    <w:lvl w:ilvl="5">
      <w:start w:val="0"/>
      <w:numFmt w:val="bullet"/>
      <w:lvlText w:val="•"/>
      <w:rPr>
        <w:rFonts w:ascii="Times New Roman" w:cs="Times New Roman" w:hAnsi="Times New Roman"/>
      </w:rPr>
    </w:lvl>
    <w:lvl w:ilvl="6">
      <w:start w:val="0"/>
      <w:numFmt w:val="bullet"/>
      <w:lvlText w:val="•"/>
      <w:rPr>
        <w:rFonts w:ascii="Times New Roman" w:cs="Times New Roman" w:hAnsi="Times New Roman"/>
      </w:rPr>
    </w:lvl>
    <w:lvl w:ilvl="7">
      <w:start w:val="0"/>
      <w:numFmt w:val="bullet"/>
      <w:lvlText w:val="•"/>
      <w:rPr>
        <w:rFonts w:ascii="Times New Roman" w:cs="Times New Roman" w:hAnsi="Times New Roman"/>
      </w:rPr>
    </w:lvl>
    <w:lvl w:ilvl="8">
      <w:start w:val="0"/>
      <w:numFmt w:val="bullet"/>
      <w:lvlText w:val="•"/>
      <w:rPr>
        <w:rFonts w:ascii="Times New Roman" w:cs="Times New Roman" w:hAnsi="Times New Roman"/>
      </w:rPr>
    </w:lvl>
  </w:abstractNum>
  <w:abstractNum w:abstractNumId="2">
    <w:multiLevelType w:val="hybridMultilevel"/>
    <w:lvl w:ilvl="0">
      <w:start w:val="0"/>
      <w:numFmt w:val="bullet"/>
      <w:lvlText w:val="•"/>
      <w:rPr>
        <w:rFonts w:ascii="Times New Roman" w:cs="Times New Roman" w:hAnsi="Times New Roman"/>
      </w:rPr>
    </w:lvl>
    <w:lvl w:ilvl="1">
      <w:start w:val="0"/>
      <w:numFmt w:val="bullet"/>
      <w:lvlText w:val="•"/>
      <w:rPr>
        <w:rFonts w:ascii="Times New Roman" w:cs="Times New Roman" w:hAnsi="Times New Roman"/>
      </w:rPr>
    </w:lvl>
    <w:lvl w:ilvl="2">
      <w:start w:val="0"/>
      <w:numFmt w:val="bullet"/>
      <w:lvlText w:val="•"/>
      <w:rPr>
        <w:rFonts w:ascii="Times New Roman" w:cs="Times New Roman" w:hAnsi="Times New Roman"/>
      </w:rPr>
    </w:lvl>
    <w:lvl w:ilvl="3">
      <w:start w:val="0"/>
      <w:numFmt w:val="bullet"/>
      <w:lvlText w:val="•"/>
      <w:rPr>
        <w:rFonts w:ascii="Times New Roman" w:cs="Times New Roman" w:hAnsi="Times New Roman"/>
      </w:rPr>
    </w:lvl>
    <w:lvl w:ilvl="4">
      <w:start w:val="0"/>
      <w:numFmt w:val="bullet"/>
      <w:lvlText w:val="•"/>
      <w:rPr>
        <w:rFonts w:ascii="Times New Roman" w:cs="Times New Roman" w:hAnsi="Times New Roman"/>
      </w:rPr>
    </w:lvl>
    <w:lvl w:ilvl="5">
      <w:start w:val="0"/>
      <w:numFmt w:val="bullet"/>
      <w:lvlText w:val="•"/>
      <w:rPr>
        <w:rFonts w:ascii="Times New Roman" w:cs="Times New Roman" w:hAnsi="Times New Roman"/>
      </w:rPr>
    </w:lvl>
    <w:lvl w:ilvl="6">
      <w:start w:val="0"/>
      <w:numFmt w:val="bullet"/>
      <w:lvlText w:val="•"/>
      <w:rPr>
        <w:rFonts w:ascii="Times New Roman" w:cs="Times New Roman" w:hAnsi="Times New Roman"/>
      </w:rPr>
    </w:lvl>
    <w:lvl w:ilvl="7">
      <w:start w:val="0"/>
      <w:numFmt w:val="bullet"/>
      <w:lvlText w:val="•"/>
      <w:rPr>
        <w:rFonts w:ascii="Times New Roman" w:cs="Times New Roman" w:hAnsi="Times New Roman"/>
      </w:rPr>
    </w:lvl>
    <w:lvl w:ilvl="8">
      <w:start w:val="0"/>
      <w:numFmt w:val="bullet"/>
      <w:lvlText w:val="•"/>
      <w:rPr>
        <w:rFonts w:ascii="Times New Roman" w:cs="Times New Roman" w:hAnsi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mo" w:cs="Arimo" w:hAnsi="Arimo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mo" w:cs="Arimo" w:hAnsi="Arimo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mo" w:cs="Arimo" w:hAnsi="Arimo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mo" w:cs="Arimo" w:hAnsi="Arimo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mo" w:cs="Arimo" w:hAnsi="Arimo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sz w:val="24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28" Type="http://schemas.openxmlformats.org/officeDocument/2006/relationships/hyperlink" Target="https://github.com/chocolatecharme/missioncontrol/blob/master/code/index.html" TargetMode="External"/></Relationships>
</file>