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F2421" w14:textId="579B8230" w:rsidR="00667E02" w:rsidRDefault="00000000" w:rsidP="008C7BC0">
      <w:r>
        <w:rPr>
          <w:b/>
          <w:sz w:val="36"/>
        </w:rPr>
        <w:br/>
      </w:r>
      <w:r>
        <w:rPr>
          <w:b/>
          <w:sz w:val="30"/>
        </w:rPr>
        <w:t>PROJECT DEVELOPMENT, CORRECTION &amp; EXPERIMENTAL RECORD</w:t>
      </w:r>
    </w:p>
    <w:p w14:paraId="1F561102" w14:textId="77777777" w:rsidR="008C7BC0" w:rsidRDefault="00000000" w:rsidP="008C7BC0">
      <w:pPr>
        <w:jc w:val="center"/>
        <w:rPr>
          <w:b/>
          <w:sz w:val="24"/>
        </w:rPr>
      </w:pPr>
      <w:r>
        <w:rPr>
          <w:b/>
          <w:sz w:val="24"/>
        </w:rPr>
        <w:t>Intelligent Wireless Sensor Data Communication System</w:t>
      </w:r>
      <w:r>
        <w:rPr>
          <w:b/>
          <w:sz w:val="24"/>
        </w:rPr>
        <w:br/>
        <w:t>with Adaptive Modulation and Channel Estimation</w:t>
      </w:r>
    </w:p>
    <w:p w14:paraId="299C997C" w14:textId="355A906F" w:rsidR="00667E02" w:rsidRDefault="008C7BC0" w:rsidP="008C7BC0">
      <w:pPr>
        <w:pStyle w:val="Heading1"/>
      </w:pPr>
      <w:r>
        <w:t>1</w:t>
      </w:r>
      <w:r w:rsidR="00000000">
        <w:t>. Important Experimental Disclaimer</w:t>
      </w:r>
    </w:p>
    <w:p w14:paraId="77B8F366" w14:textId="77777777" w:rsidR="00667E02" w:rsidRDefault="00000000">
      <w:r>
        <w:t>This project is an experimental academic activity and a prototype-level simulation. It was developed to demonstrate the basic operation and interaction of a digital communication chain rather than to claim a production-ready wireless communication system. The simulated channel, ML training data, noise model, performance values, and adaptive decisions are simplified models intended for educational experimentation.</w:t>
      </w:r>
    </w:p>
    <w:p w14:paraId="0D5E8998" w14:textId="77777777" w:rsidR="00667E02" w:rsidRDefault="00000000">
      <w:r>
        <w:t>The project should therefore be interpreted as a proof-of-concept implementation. Results obtained in Wokwi should not automatically be treated as equivalent to results from physical RF hardware, laboratory instruments, or a standardized communication system. Further theoretical analysis, calibration, physical measurements, validation against published results, and hardware testing are required before making strong real-world performance claims.</w:t>
      </w:r>
    </w:p>
    <w:p w14:paraId="7ED1314E" w14:textId="77777777" w:rsidR="00667E02" w:rsidRDefault="00000000">
      <w:r>
        <w:t>This record is also intended to distinguish implemented functionality from proposed future work. Any remaining errors, limitations, unexpected simulation behavior, or model inaccuracies should be treated as engineering issues to be investigated and corrected during subsequent project iterations.</w:t>
      </w:r>
    </w:p>
    <w:p w14:paraId="3A5D7A2B" w14:textId="720630A0" w:rsidR="00667E02" w:rsidRDefault="008C7BC0">
      <w:pPr>
        <w:pStyle w:val="Heading1"/>
      </w:pPr>
      <w:r>
        <w:t>2</w:t>
      </w:r>
      <w:r w:rsidR="00000000">
        <w:t>. Development Duration</w:t>
      </w:r>
    </w:p>
    <w:p w14:paraId="2F248EC7" w14:textId="77777777" w:rsidR="00667E02" w:rsidRDefault="00000000">
      <w:r>
        <w:t>Initial development and integration activity: approximately ONE WEEK.</w:t>
      </w:r>
    </w:p>
    <w:p w14:paraId="288622E3" w14:textId="7119C6FD" w:rsidR="00667E02" w:rsidRDefault="00000000">
      <w:r>
        <w:t>Using one week as the recorded initial development period is reasonable for an experimental activity project when it is explicitly described as the initial prototype and integration phase. It should not be presented as the total research duration of a finished thesis. Continued research, validation, optimization, and documentation would normally extend beyond this initial week.</w:t>
      </w:r>
    </w:p>
    <w:p w14:paraId="3CF539F4" w14:textId="5CAAED5D" w:rsidR="00667E02" w:rsidRDefault="008C7BC0">
      <w:pPr>
        <w:pStyle w:val="Heading1"/>
      </w:pPr>
      <w:r>
        <w:t>3</w:t>
      </w:r>
      <w:r w:rsidR="00000000">
        <w:t>. What Was Actually Implemented</w:t>
      </w:r>
    </w:p>
    <w:p w14:paraId="26BD172A" w14:textId="77777777" w:rsidR="00667E02" w:rsidRDefault="00000000">
      <w:pPr>
        <w:pStyle w:val="ListBullet"/>
      </w:pPr>
      <w:r>
        <w:t>ESP32-based Wokwi simulation environment.</w:t>
      </w:r>
    </w:p>
    <w:p w14:paraId="3F2E71B6" w14:textId="77777777" w:rsidR="00667E02" w:rsidRDefault="00000000">
      <w:pPr>
        <w:pStyle w:val="ListBullet"/>
      </w:pPr>
      <w:r>
        <w:t>DS18B20 temperature sensing as the data source.</w:t>
      </w:r>
    </w:p>
    <w:p w14:paraId="73CD2995" w14:textId="77777777" w:rsidR="00667E02" w:rsidRDefault="00000000">
      <w:pPr>
        <w:pStyle w:val="ListBullet"/>
      </w:pPr>
      <w:r>
        <w:t>Potentiometer-based channel/SNR control for simulation.</w:t>
      </w:r>
    </w:p>
    <w:p w14:paraId="20C12A7F" w14:textId="77777777" w:rsidR="00667E02" w:rsidRDefault="00000000">
      <w:pPr>
        <w:pStyle w:val="ListBullet"/>
      </w:pPr>
      <w:r>
        <w:t>Send-button controlled transmission event.</w:t>
      </w:r>
    </w:p>
    <w:p w14:paraId="2D881D3C" w14:textId="77777777" w:rsidR="00667E02" w:rsidRDefault="00000000">
      <w:pPr>
        <w:pStyle w:val="ListBullet"/>
      </w:pPr>
      <w:r>
        <w:t>Mode-button controlled operating-mode selection.</w:t>
      </w:r>
    </w:p>
    <w:p w14:paraId="59D64B21" w14:textId="77777777" w:rsidR="00667E02" w:rsidRDefault="00000000">
      <w:pPr>
        <w:pStyle w:val="ListBullet"/>
      </w:pPr>
      <w:r>
        <w:t>Three operating modes: ML AUTO, manual BPSK, and manual QPSK.</w:t>
      </w:r>
    </w:p>
    <w:p w14:paraId="0D0D2402" w14:textId="77777777" w:rsidR="00667E02" w:rsidRDefault="00000000">
      <w:pPr>
        <w:pStyle w:val="ListBullet"/>
      </w:pPr>
      <w:r>
        <w:t>Packet/payload formation containing temperature and sequence information.</w:t>
      </w:r>
    </w:p>
    <w:p w14:paraId="4C2B0D3C" w14:textId="77777777" w:rsidR="00667E02" w:rsidRDefault="00000000">
      <w:pPr>
        <w:pStyle w:val="ListBullet"/>
      </w:pPr>
      <w:r>
        <w:t>CRC generation and verification.</w:t>
      </w:r>
    </w:p>
    <w:p w14:paraId="2AA78C97" w14:textId="77777777" w:rsidR="00667E02" w:rsidRDefault="00000000">
      <w:pPr>
        <w:pStyle w:val="ListBullet"/>
      </w:pPr>
      <w:r>
        <w:t>BPSK modulation and demodulation.</w:t>
      </w:r>
    </w:p>
    <w:p w14:paraId="78C955DE" w14:textId="77777777" w:rsidR="00667E02" w:rsidRDefault="00000000">
      <w:pPr>
        <w:pStyle w:val="ListBullet"/>
      </w:pPr>
      <w:r>
        <w:t>QPSK modulation and demodulation.</w:t>
      </w:r>
    </w:p>
    <w:p w14:paraId="5EF01DC2" w14:textId="77777777" w:rsidR="00667E02" w:rsidRDefault="00000000">
      <w:pPr>
        <w:pStyle w:val="ListBullet"/>
      </w:pPr>
      <w:r>
        <w:t>Pilot-symbol insertion.</w:t>
      </w:r>
    </w:p>
    <w:p w14:paraId="3CB27BE9" w14:textId="77777777" w:rsidR="00667E02" w:rsidRDefault="00000000">
      <w:pPr>
        <w:pStyle w:val="ListBullet"/>
      </w:pPr>
      <w:r>
        <w:t>Simulated complex channel coefficient.</w:t>
      </w:r>
    </w:p>
    <w:p w14:paraId="26486AB8" w14:textId="77777777" w:rsidR="00667E02" w:rsidRDefault="00000000">
      <w:pPr>
        <w:pStyle w:val="ListBullet"/>
      </w:pPr>
      <w:r>
        <w:t>AWGN-based noise model.</w:t>
      </w:r>
    </w:p>
    <w:p w14:paraId="4332DCDA" w14:textId="77777777" w:rsidR="00667E02" w:rsidRDefault="00000000">
      <w:pPr>
        <w:pStyle w:val="ListBullet"/>
      </w:pPr>
      <w:r>
        <w:lastRenderedPageBreak/>
        <w:t>Pilot-based channel estimation.</w:t>
      </w:r>
    </w:p>
    <w:p w14:paraId="114F6007" w14:textId="77777777" w:rsidR="00667E02" w:rsidRDefault="00000000">
      <w:pPr>
        <w:pStyle w:val="ListBullet"/>
      </w:pPr>
      <w:r>
        <w:t>Channel equalization.</w:t>
      </w:r>
    </w:p>
    <w:p w14:paraId="2D23B54D" w14:textId="77777777" w:rsidR="00667E02" w:rsidRDefault="00000000">
      <w:pPr>
        <w:pStyle w:val="ListBullet"/>
      </w:pPr>
      <w:r>
        <w:t>BER calculation.</w:t>
      </w:r>
    </w:p>
    <w:p w14:paraId="4DEF0CC2" w14:textId="77777777" w:rsidR="00667E02" w:rsidRDefault="00000000">
      <w:pPr>
        <w:pStyle w:val="ListBullet"/>
      </w:pPr>
      <w:r>
        <w:t>CRC validity checking after reception.</w:t>
      </w:r>
    </w:p>
    <w:p w14:paraId="66C95ABF" w14:textId="77777777" w:rsidR="00667E02" w:rsidRDefault="00000000">
      <w:pPr>
        <w:pStyle w:val="ListBullet"/>
      </w:pPr>
      <w:r>
        <w:t>OLED display of transmitter and receiver information.</w:t>
      </w:r>
    </w:p>
    <w:p w14:paraId="55AB3D48" w14:textId="77777777" w:rsidR="00667E02" w:rsidRDefault="00000000">
      <w:pPr>
        <w:pStyle w:val="ListBullet"/>
      </w:pPr>
      <w:r>
        <w:t>TX/RX LED activity indication.</w:t>
      </w:r>
    </w:p>
    <w:p w14:paraId="255AE294" w14:textId="77777777" w:rsidR="00667E02" w:rsidRDefault="00000000">
      <w:pPr>
        <w:pStyle w:val="ListBullet"/>
      </w:pPr>
      <w:r>
        <w:t>K-nearest-neighbor based modulation-selection module.</w:t>
      </w:r>
    </w:p>
    <w:p w14:paraId="2AB2FF10" w14:textId="77777777" w:rsidR="00667E02" w:rsidRDefault="00000000">
      <w:pPr>
        <w:pStyle w:val="ListBullet"/>
      </w:pPr>
      <w:r>
        <w:t>Performance logging module.</w:t>
      </w:r>
    </w:p>
    <w:p w14:paraId="2FEFE49A" w14:textId="77777777" w:rsidR="00667E02" w:rsidRDefault="00000000">
      <w:pPr>
        <w:pStyle w:val="ListBullet"/>
      </w:pPr>
      <w:r>
        <w:t>Experiment logging module.</w:t>
      </w:r>
    </w:p>
    <w:p w14:paraId="2121AEFB" w14:textId="77777777" w:rsidR="00667E02" w:rsidRDefault="00000000">
      <w:pPr>
        <w:pStyle w:val="ListBullet"/>
      </w:pPr>
      <w:r>
        <w:t>Console output for debugging and experiment observation.</w:t>
      </w:r>
    </w:p>
    <w:p w14:paraId="24428E27" w14:textId="3832B423" w:rsidR="00667E02" w:rsidRDefault="008C7BC0">
      <w:pPr>
        <w:pStyle w:val="Heading1"/>
      </w:pPr>
      <w:r>
        <w:t>4</w:t>
      </w:r>
      <w:r w:rsidR="00000000">
        <w:t>. What Was NOT Implemented</w:t>
      </w:r>
    </w:p>
    <w:p w14:paraId="28544623" w14:textId="77777777" w:rsidR="00667E02" w:rsidRDefault="00000000">
      <w:pPr>
        <w:pStyle w:val="ListBullet"/>
      </w:pPr>
      <w:r>
        <w:t>A real RF wireless transmitter/receiver pair.</w:t>
      </w:r>
    </w:p>
    <w:p w14:paraId="441369A2" w14:textId="77777777" w:rsidR="00667E02" w:rsidRDefault="00000000">
      <w:pPr>
        <w:pStyle w:val="ListBullet"/>
      </w:pPr>
      <w:r>
        <w:t>A physical antenna, RF front end, SDR, or transceiver module.</w:t>
      </w:r>
    </w:p>
    <w:p w14:paraId="37C8392E" w14:textId="77777777" w:rsidR="00667E02" w:rsidRDefault="00000000">
      <w:pPr>
        <w:pStyle w:val="ListBullet"/>
      </w:pPr>
      <w:r>
        <w:t>Actual over-the-air packet transmission.</w:t>
      </w:r>
    </w:p>
    <w:p w14:paraId="17465E93" w14:textId="77777777" w:rsidR="00667E02" w:rsidRDefault="00000000">
      <w:pPr>
        <w:pStyle w:val="ListBullet"/>
      </w:pPr>
      <w:r>
        <w:t>A real measured wireless fading channel.</w:t>
      </w:r>
    </w:p>
    <w:p w14:paraId="01A6DE1C" w14:textId="77777777" w:rsidR="00667E02" w:rsidRDefault="00000000">
      <w:pPr>
        <w:pStyle w:val="ListBullet"/>
      </w:pPr>
      <w:r>
        <w:t>Real-time channel estimation from physical RF samples.</w:t>
      </w:r>
    </w:p>
    <w:p w14:paraId="79A38E31" w14:textId="77777777" w:rsidR="00667E02" w:rsidRDefault="00000000">
      <w:pPr>
        <w:pStyle w:val="ListBullet"/>
      </w:pPr>
      <w:r>
        <w:t>A standardized wireless protocol stack.</w:t>
      </w:r>
    </w:p>
    <w:p w14:paraId="1292EC95" w14:textId="77777777" w:rsidR="00667E02" w:rsidRDefault="00000000">
      <w:pPr>
        <w:pStyle w:val="ListBullet"/>
      </w:pPr>
      <w:r>
        <w:t>5G NR implementation.</w:t>
      </w:r>
    </w:p>
    <w:p w14:paraId="298ADC08" w14:textId="77777777" w:rsidR="00667E02" w:rsidRDefault="00000000">
      <w:pPr>
        <w:pStyle w:val="ListBullet"/>
      </w:pPr>
      <w:r>
        <w:t>QoS scheduling or QoS optimization.</w:t>
      </w:r>
    </w:p>
    <w:p w14:paraId="4F27F8D2" w14:textId="77777777" w:rsidR="00667E02" w:rsidRDefault="00000000">
      <w:pPr>
        <w:pStyle w:val="ListBullet"/>
      </w:pPr>
      <w:r>
        <w:t>MIMO processing.</w:t>
      </w:r>
    </w:p>
    <w:p w14:paraId="4B8168EE" w14:textId="77777777" w:rsidR="00667E02" w:rsidRDefault="00000000">
      <w:pPr>
        <w:pStyle w:val="ListBullet"/>
      </w:pPr>
      <w:r>
        <w:t>OFDM implementation.</w:t>
      </w:r>
    </w:p>
    <w:p w14:paraId="3EA347BB" w14:textId="77777777" w:rsidR="00667E02" w:rsidRDefault="00000000">
      <w:pPr>
        <w:pStyle w:val="ListBullet"/>
      </w:pPr>
      <w:r>
        <w:t>Real-time spectrum sensing.</w:t>
      </w:r>
    </w:p>
    <w:p w14:paraId="19039F89" w14:textId="77777777" w:rsidR="00667E02" w:rsidRDefault="00000000">
      <w:pPr>
        <w:pStyle w:val="ListBullet"/>
      </w:pPr>
      <w:r>
        <w:t>Automatic modulation recognition from measured RF IQ samples.</w:t>
      </w:r>
    </w:p>
    <w:p w14:paraId="3B0C1300" w14:textId="77777777" w:rsidR="00667E02" w:rsidRDefault="00000000">
      <w:pPr>
        <w:pStyle w:val="ListBullet"/>
      </w:pPr>
      <w:r>
        <w:t>A production-grade machine-learning model trained on a large measured dataset.</w:t>
      </w:r>
    </w:p>
    <w:p w14:paraId="5941C4BC" w14:textId="77777777" w:rsidR="00667E02" w:rsidRDefault="00000000">
      <w:pPr>
        <w:pStyle w:val="ListBullet"/>
      </w:pPr>
      <w:r>
        <w:t>Hardware-in-the-loop RF validation.</w:t>
      </w:r>
    </w:p>
    <w:p w14:paraId="4B25430D" w14:textId="77777777" w:rsidR="00667E02" w:rsidRDefault="00000000">
      <w:pPr>
        <w:pStyle w:val="ListBullet"/>
      </w:pPr>
      <w:r>
        <w:t>Formal statistical confidence intervals from a large experiment campaign.</w:t>
      </w:r>
    </w:p>
    <w:p w14:paraId="6F8A32FF" w14:textId="77777777" w:rsidR="00667E02" w:rsidRDefault="00000000">
      <w:pPr>
        <w:pStyle w:val="ListBullet"/>
      </w:pPr>
      <w:r>
        <w:t>Conformance testing against a telecommunications standard.</w:t>
      </w:r>
    </w:p>
    <w:p w14:paraId="23D34258" w14:textId="77777777" w:rsidR="00667E02" w:rsidRDefault="00000000">
      <w:pPr>
        <w:pStyle w:val="ListBullet"/>
      </w:pPr>
      <w:r>
        <w:t>A claim of commercial or deployment readiness.</w:t>
      </w:r>
    </w:p>
    <w:p w14:paraId="7AA4FE69" w14:textId="7976F696" w:rsidR="00667E02" w:rsidRDefault="008C7BC0">
      <w:pPr>
        <w:pStyle w:val="Heading1"/>
      </w:pPr>
      <w:r>
        <w:t>5</w:t>
      </w:r>
      <w:r w:rsidR="00000000">
        <w:t>. Development Problems and Corrections</w:t>
      </w:r>
    </w:p>
    <w:p w14:paraId="26C0F72F" w14:textId="77777777" w:rsidR="00667E02" w:rsidRDefault="00000000">
      <w:r>
        <w:rPr>
          <w:b/>
        </w:rPr>
        <w:t>Incomplete / incorrect initial wiring</w:t>
      </w:r>
      <w:r>
        <w:rPr>
          <w:b/>
        </w:rPr>
        <w:br/>
        <w:t xml:space="preserve">Problem: </w:t>
      </w:r>
      <w:r>
        <w:t>The first circuit arrangements had incomplete connections and incorrect or ambiguous pin wiring.</w:t>
      </w:r>
      <w:r>
        <w:br/>
      </w:r>
      <w:r>
        <w:rPr>
          <w:b/>
        </w:rPr>
        <w:t xml:space="preserve">Correction: </w:t>
      </w:r>
      <w:r>
        <w:t>The ESP32 peripheral assignments were consolidated and the wiring was repeatedly corrected so that the sensor, potentiometer, buttons, LEDs and OLED interfaces matched the software pin definitions.</w:t>
      </w:r>
    </w:p>
    <w:p w14:paraId="53D7956C" w14:textId="77777777" w:rsidR="00667E02" w:rsidRDefault="00000000">
      <w:r>
        <w:rPr>
          <w:b/>
        </w:rPr>
        <w:t>OLED output initially appeared empty</w:t>
      </w:r>
      <w:r>
        <w:rPr>
          <w:b/>
        </w:rPr>
        <w:br/>
        <w:t xml:space="preserve">Problem: </w:t>
      </w:r>
      <w:r>
        <w:t>The displays did not initially provide the expected readable information.</w:t>
      </w:r>
      <w:r>
        <w:br/>
      </w:r>
      <w:r>
        <w:rPr>
          <w:b/>
        </w:rPr>
        <w:t xml:space="preserve">Correction: </w:t>
      </w:r>
      <w:r>
        <w:t>The I2C initialization, OLED addressing and display-update functions were checked. The program was also modified to explicitly clear, write and refresh the OLED screens.</w:t>
      </w:r>
    </w:p>
    <w:p w14:paraId="108C37CA" w14:textId="77777777" w:rsidR="00667E02" w:rsidRDefault="00000000">
      <w:r>
        <w:rPr>
          <w:b/>
        </w:rPr>
        <w:t>Send-button behavior was initially unclear</w:t>
      </w:r>
      <w:r>
        <w:rPr>
          <w:b/>
        </w:rPr>
        <w:br/>
        <w:t xml:space="preserve">Problem: </w:t>
      </w:r>
      <w:r>
        <w:t>It was not immediately clear whether the Send button was actually causing a new transmission or whether displayed values were simply changing.</w:t>
      </w:r>
      <w:r>
        <w:br/>
      </w:r>
      <w:r>
        <w:rPr>
          <w:b/>
        </w:rPr>
        <w:lastRenderedPageBreak/>
        <w:t xml:space="preserve">Correction: </w:t>
      </w:r>
      <w:r>
        <w:t>Edge detection and debounce handling were included. A sequence counter was added so that every accepted Send event produces a new transmission sequence.</w:t>
      </w:r>
    </w:p>
    <w:p w14:paraId="6E44F4E8" w14:textId="77777777" w:rsidR="00667E02" w:rsidRDefault="00000000">
      <w:r>
        <w:rPr>
          <w:b/>
        </w:rPr>
        <w:t>Mode-button behavior</w:t>
      </w:r>
      <w:r>
        <w:rPr>
          <w:b/>
        </w:rPr>
        <w:br/>
        <w:t xml:space="preserve">Problem: </w:t>
      </w:r>
      <w:r>
        <w:t>The operating mode needed a clear way to move between automatic and manual modulation modes.</w:t>
      </w:r>
      <w:r>
        <w:br/>
      </w:r>
      <w:r>
        <w:rPr>
          <w:b/>
        </w:rPr>
        <w:t xml:space="preserve">Correction: </w:t>
      </w:r>
      <w:r>
        <w:t>A mode state variable and debounced button handling were implemented. Mode 0 is ML AUTO, Mode 1 is BPSK, and Mode 2 is QPSK.</w:t>
      </w:r>
    </w:p>
    <w:p w14:paraId="66744EC8" w14:textId="77777777" w:rsidR="00667E02" w:rsidRDefault="00000000">
      <w:r>
        <w:rPr>
          <w:b/>
        </w:rPr>
        <w:t>Terminal/console visibility</w:t>
      </w:r>
      <w:r>
        <w:rPr>
          <w:b/>
        </w:rPr>
        <w:br/>
        <w:t xml:space="preserve">Problem: </w:t>
      </w:r>
      <w:r>
        <w:t>The expected terminal output was not always visible in the Wokwi interface during testing.</w:t>
      </w:r>
      <w:r>
        <w:br/>
      </w:r>
      <w:r>
        <w:rPr>
          <w:b/>
        </w:rPr>
        <w:t xml:space="preserve">Correction: </w:t>
      </w:r>
      <w:r>
        <w:t>The project was evaluated primarily through the OLED outputs and observable simulation behavior. Console logging was retained for environments where the serial output is available.</w:t>
      </w:r>
    </w:p>
    <w:p w14:paraId="16FF3B15" w14:textId="77777777" w:rsidR="00667E02" w:rsidRDefault="00000000">
      <w:r>
        <w:rPr>
          <w:b/>
        </w:rPr>
        <w:t>ML selection appeared to remain at QPSK</w:t>
      </w:r>
      <w:r>
        <w:rPr>
          <w:b/>
        </w:rPr>
        <w:br/>
        <w:t xml:space="preserve">Problem: </w:t>
      </w:r>
      <w:r>
        <w:t>The ML display did not always switch between BPSK and QPSK as initially expected.</w:t>
      </w:r>
      <w:r>
        <w:br/>
      </w:r>
      <w:r>
        <w:rPr>
          <w:b/>
        </w:rPr>
        <w:t xml:space="preserve">Correction: </w:t>
      </w:r>
      <w:r>
        <w:t>The KNN model and feature thresholds/training examples were reviewed. It was recognized that a classifier can legitimately produce the same class for a range of input conditions; this is not by itself proof of a software failure.</w:t>
      </w:r>
    </w:p>
    <w:p w14:paraId="588A41BC" w14:textId="77777777" w:rsidR="00667E02" w:rsidRDefault="00000000">
      <w:r>
        <w:rPr>
          <w:b/>
        </w:rPr>
        <w:t>CRC status sometimes changed</w:t>
      </w:r>
      <w:r>
        <w:rPr>
          <w:b/>
        </w:rPr>
        <w:br/>
        <w:t xml:space="preserve">Problem: </w:t>
      </w:r>
      <w:r>
        <w:t>CRC could show VALID or INVALID depending on the simulated received bits.</w:t>
      </w:r>
      <w:r>
        <w:br/>
      </w:r>
      <w:r>
        <w:rPr>
          <w:b/>
        </w:rPr>
        <w:t xml:space="preserve">Correction: </w:t>
      </w:r>
      <w:r>
        <w:t>The CRC stage was retained as an integrity check after demodulation. CRC status is interpreted together with BER and the simulated channel conditions.</w:t>
      </w:r>
    </w:p>
    <w:p w14:paraId="4B08B079" w14:textId="77777777" w:rsidR="00667E02" w:rsidRDefault="00000000">
      <w:r>
        <w:rPr>
          <w:b/>
        </w:rPr>
        <w:t>Need for a complete integrated program</w:t>
      </w:r>
      <w:r>
        <w:rPr>
          <w:b/>
        </w:rPr>
        <w:br/>
        <w:t xml:space="preserve">Problem: </w:t>
      </w:r>
      <w:r>
        <w:t>Separate modules were added during development, increasing the risk of missing imports or inconsistent interfaces.</w:t>
      </w:r>
      <w:r>
        <w:br/>
      </w:r>
      <w:r>
        <w:rPr>
          <w:b/>
        </w:rPr>
        <w:t xml:space="preserve">Correction: </w:t>
      </w:r>
      <w:r>
        <w:t>The final integration was organized around main.py with separate modules for ML, security/CRC, performance tracking and experiment logging.</w:t>
      </w:r>
    </w:p>
    <w:p w14:paraId="2766F05E" w14:textId="77777777" w:rsidR="00667E02" w:rsidRDefault="00000000">
      <w:r>
        <w:rPr>
          <w:b/>
        </w:rPr>
        <w:t>Need to distinguish simulation from real wireless communication</w:t>
      </w:r>
      <w:r>
        <w:rPr>
          <w:b/>
        </w:rPr>
        <w:br/>
        <w:t xml:space="preserve">Problem: </w:t>
      </w:r>
      <w:r>
        <w:t>The project title and block diagram could otherwise be interpreted as an actual RF link.</w:t>
      </w:r>
      <w:r>
        <w:br/>
      </w:r>
      <w:r>
        <w:rPr>
          <w:b/>
        </w:rPr>
        <w:t xml:space="preserve">Correction: </w:t>
      </w:r>
      <w:r>
        <w:t>The documentation explicitly identifies the wireless path as a simulated channel running inside the ESP32/Wokwi software environment.</w:t>
      </w:r>
    </w:p>
    <w:p w14:paraId="33201AE5" w14:textId="739F9F46" w:rsidR="00667E02" w:rsidRDefault="008C7BC0">
      <w:pPr>
        <w:pStyle w:val="Heading1"/>
      </w:pPr>
      <w:r>
        <w:t>6</w:t>
      </w:r>
      <w:r w:rsidR="00000000">
        <w:t>. Research / Technical Areas Studied</w:t>
      </w:r>
    </w:p>
    <w:p w14:paraId="71B48760" w14:textId="77777777" w:rsidR="00667E02" w:rsidRDefault="00000000">
      <w:r>
        <w:t>The following subjects were investigated or used as the technical basis of the prototype:</w:t>
      </w:r>
    </w:p>
    <w:p w14:paraId="35BA52F4" w14:textId="77777777" w:rsidR="00667E02" w:rsidRDefault="00000000">
      <w:pPr>
        <w:pStyle w:val="ListBullet"/>
      </w:pPr>
      <w:r>
        <w:t>Digital communication-system block architecture.</w:t>
      </w:r>
    </w:p>
    <w:p w14:paraId="480D35D4" w14:textId="77777777" w:rsidR="00667E02" w:rsidRDefault="00000000">
      <w:pPr>
        <w:pStyle w:val="ListBullet"/>
      </w:pPr>
      <w:r>
        <w:t>Sensor-data packet formation.</w:t>
      </w:r>
    </w:p>
    <w:p w14:paraId="3DD6E207" w14:textId="77777777" w:rsidR="00667E02" w:rsidRDefault="00000000">
      <w:pPr>
        <w:pStyle w:val="ListBullet"/>
      </w:pPr>
      <w:r>
        <w:t>CRC-based error detection.</w:t>
      </w:r>
    </w:p>
    <w:p w14:paraId="77AA027A" w14:textId="77777777" w:rsidR="00667E02" w:rsidRDefault="00000000">
      <w:pPr>
        <w:pStyle w:val="ListBullet"/>
      </w:pPr>
      <w:r>
        <w:t>Binary Phase Shift Keying (BPSK).</w:t>
      </w:r>
    </w:p>
    <w:p w14:paraId="502DFDA7" w14:textId="77777777" w:rsidR="00667E02" w:rsidRDefault="00000000">
      <w:pPr>
        <w:pStyle w:val="ListBullet"/>
      </w:pPr>
      <w:r>
        <w:t>Quadrature Phase Shift Keying (QPSK).</w:t>
      </w:r>
    </w:p>
    <w:p w14:paraId="0F68C8E9" w14:textId="77777777" w:rsidR="00667E02" w:rsidRDefault="00000000">
      <w:pPr>
        <w:pStyle w:val="ListBullet"/>
      </w:pPr>
      <w:r>
        <w:t>Symbol mapping and hard-decision demodulation.</w:t>
      </w:r>
    </w:p>
    <w:p w14:paraId="41F052EF" w14:textId="77777777" w:rsidR="00667E02" w:rsidRDefault="00000000">
      <w:pPr>
        <w:pStyle w:val="ListBullet"/>
      </w:pPr>
      <w:r>
        <w:t>Pilot symbols and pilot-assisted channel estimation.</w:t>
      </w:r>
    </w:p>
    <w:p w14:paraId="3BAA6ED2" w14:textId="77777777" w:rsidR="00667E02" w:rsidRDefault="00000000">
      <w:pPr>
        <w:pStyle w:val="ListBullet"/>
      </w:pPr>
      <w:r>
        <w:t>Complex channel coefficient h.</w:t>
      </w:r>
    </w:p>
    <w:p w14:paraId="146A3985" w14:textId="77777777" w:rsidR="00667E02" w:rsidRDefault="00000000">
      <w:pPr>
        <w:pStyle w:val="ListBullet"/>
      </w:pPr>
      <w:r>
        <w:t>Additive White Gaussian Noise (AWGN).</w:t>
      </w:r>
    </w:p>
    <w:p w14:paraId="4A2D64E1" w14:textId="77777777" w:rsidR="00667E02" w:rsidRDefault="00000000">
      <w:pPr>
        <w:pStyle w:val="ListBullet"/>
      </w:pPr>
      <w:r>
        <w:lastRenderedPageBreak/>
        <w:t>Signal-to-noise ratio (SNR).</w:t>
      </w:r>
    </w:p>
    <w:p w14:paraId="4A83E31B" w14:textId="77777777" w:rsidR="00667E02" w:rsidRDefault="00000000">
      <w:pPr>
        <w:pStyle w:val="ListBullet"/>
      </w:pPr>
      <w:r>
        <w:t>Channel equalization.</w:t>
      </w:r>
    </w:p>
    <w:p w14:paraId="40AC54B5" w14:textId="77777777" w:rsidR="00667E02" w:rsidRDefault="00000000">
      <w:pPr>
        <w:pStyle w:val="ListBullet"/>
      </w:pPr>
      <w:r>
        <w:t>Bit Error Rate (BER).</w:t>
      </w:r>
    </w:p>
    <w:p w14:paraId="2E3A6BB0" w14:textId="77777777" w:rsidR="00667E02" w:rsidRDefault="00000000">
      <w:pPr>
        <w:pStyle w:val="ListBullet"/>
      </w:pPr>
      <w:r>
        <w:t>K-nearest-neighbor (KNN) classification.</w:t>
      </w:r>
    </w:p>
    <w:p w14:paraId="124200CD" w14:textId="77777777" w:rsidR="00667E02" w:rsidRDefault="00000000">
      <w:pPr>
        <w:pStyle w:val="ListBullet"/>
      </w:pPr>
      <w:r>
        <w:t>Feature normalization for ML.</w:t>
      </w:r>
    </w:p>
    <w:p w14:paraId="0925855A" w14:textId="77777777" w:rsidR="00667E02" w:rsidRDefault="00000000">
      <w:pPr>
        <w:pStyle w:val="ListBullet"/>
      </w:pPr>
      <w:r>
        <w:t>Adaptive modulation concepts.</w:t>
      </w:r>
    </w:p>
    <w:p w14:paraId="7F798F1B" w14:textId="77777777" w:rsidR="00667E02" w:rsidRDefault="00000000">
      <w:pPr>
        <w:pStyle w:val="ListBullet"/>
      </w:pPr>
      <w:r>
        <w:t>Embedded implementation considerations for ESP32/MicroPython.</w:t>
      </w:r>
    </w:p>
    <w:p w14:paraId="7573EE99" w14:textId="77777777" w:rsidR="00667E02" w:rsidRDefault="00000000">
      <w:pPr>
        <w:pStyle w:val="ListBullet"/>
      </w:pPr>
      <w:r>
        <w:t>Wokwi-based embedded-system simulation.</w:t>
      </w:r>
    </w:p>
    <w:p w14:paraId="7B956415" w14:textId="77777777" w:rsidR="00667E02" w:rsidRDefault="00000000">
      <w:pPr>
        <w:pStyle w:val="ListBullet"/>
      </w:pPr>
      <w:r>
        <w:t>Performance and experiment logging.</w:t>
      </w:r>
    </w:p>
    <w:p w14:paraId="2D2D6740" w14:textId="77777777" w:rsidR="00667E02" w:rsidRDefault="00000000">
      <w:pPr>
        <w:pStyle w:val="Heading1"/>
      </w:pPr>
      <w:r>
        <w:t>8. Important Equations Used / Related</w:t>
      </w:r>
    </w:p>
    <w:p w14:paraId="41DED233" w14:textId="77777777" w:rsidR="00667E02" w:rsidRDefault="00000000">
      <w:r>
        <w:t>BPSK symbol representation:</w:t>
      </w:r>
    </w:p>
    <w:p w14:paraId="1C32C11A" w14:textId="77777777" w:rsidR="00667E02" w:rsidRDefault="00000000">
      <w:r>
        <w:t>s = +1 for bit 0, and s = −1 for bit 1.</w:t>
      </w:r>
    </w:p>
    <w:p w14:paraId="6226BC5D" w14:textId="77777777" w:rsidR="00667E02" w:rsidRDefault="00000000">
      <w:r>
        <w:t>QPSK normalized symbol representation:</w:t>
      </w:r>
    </w:p>
    <w:p w14:paraId="0315254A" w14:textId="77777777" w:rsidR="00667E02" w:rsidRDefault="00000000">
      <w:r>
        <w:t>s = (I + jQ) / √2, where I and Q ∈ {+1, −1}.</w:t>
      </w:r>
    </w:p>
    <w:p w14:paraId="5D4431C4" w14:textId="77777777" w:rsidR="00667E02" w:rsidRDefault="00000000">
      <w:r>
        <w:t>Simplified complex channel model:</w:t>
      </w:r>
    </w:p>
    <w:p w14:paraId="1C361AA7" w14:textId="77777777" w:rsidR="00667E02" w:rsidRDefault="00000000">
      <w:r>
        <w:t>y = h·x + n</w:t>
      </w:r>
    </w:p>
    <w:p w14:paraId="62A9391B" w14:textId="77777777" w:rsidR="00667E02" w:rsidRDefault="00000000">
      <w:r>
        <w:t>where h is the simulated complex channel coefficient, x is the transmitted symbol, and n is complex AWGN.</w:t>
      </w:r>
    </w:p>
    <w:p w14:paraId="1100A2BE" w14:textId="77777777" w:rsidR="00667E02" w:rsidRDefault="00000000">
      <w:r>
        <w:t>Equalization:</w:t>
      </w:r>
    </w:p>
    <w:p w14:paraId="60701602" w14:textId="77777777" w:rsidR="00667E02" w:rsidRDefault="00000000">
      <w:r>
        <w:t>x̂ = y / ĥ</w:t>
      </w:r>
    </w:p>
    <w:p w14:paraId="47093367" w14:textId="77777777" w:rsidR="00667E02" w:rsidRDefault="00000000">
      <w:r>
        <w:t>where ĥ is the channel estimate obtained from pilot symbols.</w:t>
      </w:r>
    </w:p>
    <w:p w14:paraId="4705C6BE" w14:textId="77777777" w:rsidR="00667E02" w:rsidRDefault="00000000">
      <w:r>
        <w:t>Bit Error Rate:</w:t>
      </w:r>
    </w:p>
    <w:p w14:paraId="43A63613" w14:textId="77777777" w:rsidR="00667E02" w:rsidRDefault="00000000">
      <w:r>
        <w:t>BER = N_errors / N_total_bits</w:t>
      </w:r>
    </w:p>
    <w:p w14:paraId="5A754294" w14:textId="77777777" w:rsidR="00667E02" w:rsidRDefault="00000000">
      <w:r>
        <w:t>KNN Euclidean distance:</w:t>
      </w:r>
    </w:p>
    <w:p w14:paraId="5F881323" w14:textId="77777777" w:rsidR="00667E02" w:rsidRDefault="00000000">
      <w:r>
        <w:t>d(x, xᵢ) = √Σⱼ (xⱼ − xᵢⱼ)²</w:t>
      </w:r>
    </w:p>
    <w:p w14:paraId="02530AB9" w14:textId="77777777" w:rsidR="00667E02" w:rsidRDefault="00000000">
      <w:r>
        <w:t>These equations describe the simplified communication processing used in the prototype. They do not by themselves establish compliance with a particular wireless standard.</w:t>
      </w:r>
    </w:p>
    <w:p w14:paraId="46CF08FD" w14:textId="77777777" w:rsidR="00667E02" w:rsidRDefault="00000000">
      <w:pPr>
        <w:pStyle w:val="Heading1"/>
      </w:pPr>
      <w:r>
        <w:t>9. ML Model: Important Clarification</w:t>
      </w:r>
    </w:p>
    <w:p w14:paraId="0F98AB15" w14:textId="77777777" w:rsidR="00667E02" w:rsidRDefault="00000000">
      <w:r>
        <w:t>The ML component is a lightweight KNN classifier implemented without an external ML framework so that it can execute in a MicroPython/Wokwi environment. It uses SNR, normalized channel amplitude, and an estimated BER as input features and selects BPSK or QPSK.</w:t>
      </w:r>
    </w:p>
    <w:p w14:paraId="6EE7EE96" w14:textId="39ECA62A" w:rsidR="00667E02" w:rsidRDefault="00000000">
      <w:r>
        <w:t xml:space="preserve">The training samples are prototype/synthetic communication-condition examples. They should not be described as a large experimentally measured dataset. A stronger </w:t>
      </w:r>
      <w:proofErr w:type="spellStart"/>
      <w:r w:rsidR="008C7BC0">
        <w:t>comm</w:t>
      </w:r>
      <w:r>
        <w:t>research</w:t>
      </w:r>
      <w:proofErr w:type="spellEnd"/>
      <w:r>
        <w:t xml:space="preserve"> version should replace or supplement these </w:t>
      </w:r>
      <w:r>
        <w:lastRenderedPageBreak/>
        <w:t>examples with analytically generated and/or experimentally measured datasets and should report training/testing methodology.</w:t>
      </w:r>
    </w:p>
    <w:p w14:paraId="52B8E5E7" w14:textId="77777777" w:rsidR="00667E02" w:rsidRDefault="00000000">
      <w:pPr>
        <w:pStyle w:val="Heading1"/>
      </w:pPr>
      <w:r>
        <w:t>10. Why the ML Result May Remain QPSK</w:t>
      </w:r>
    </w:p>
    <w:p w14:paraId="1A58C109" w14:textId="77777777" w:rsidR="00667E02" w:rsidRDefault="00000000">
      <w:r>
        <w:t>The ML output remaining at QPSK for several transmissions is not automatically a mistake. The KNN decision depends on the feature vector and the training examples. If the simulated SNR, channel amplitude and estimated BER remain in the region represented by the QPSK training samples, the classifier will continue to select QPSK.</w:t>
      </w:r>
    </w:p>
    <w:p w14:paraId="59F2423F" w14:textId="77777777" w:rsidR="00667E02" w:rsidRDefault="00000000">
      <w:r>
        <w:t>Manual BPSK and manual QPSK modes remain available specifically so that the communication chain can be tested independently of the ML decision.</w:t>
      </w:r>
    </w:p>
    <w:p w14:paraId="3DE44BC5" w14:textId="77777777" w:rsidR="00667E02" w:rsidRDefault="00000000">
      <w:pPr>
        <w:pStyle w:val="Heading1"/>
      </w:pPr>
      <w:r>
        <w:t>11. Experimental Procedure Used</w:t>
      </w:r>
    </w:p>
    <w:p w14:paraId="7A3B9915" w14:textId="77777777" w:rsidR="00667E02" w:rsidRDefault="00000000">
      <w:pPr>
        <w:pStyle w:val="ListNumber"/>
      </w:pPr>
      <w:r>
        <w:t>Create the ESP32/Wokwi circuit and identify all connected peripherals.</w:t>
      </w:r>
    </w:p>
    <w:p w14:paraId="5B6CB6A2" w14:textId="77777777" w:rsidR="00667E02" w:rsidRDefault="00000000">
      <w:pPr>
        <w:pStyle w:val="ListNumber"/>
      </w:pPr>
      <w:r>
        <w:t>Assign GPIO pins for temperature sensor, potentiometer, buttons, LEDs and I2C.</w:t>
      </w:r>
    </w:p>
    <w:p w14:paraId="74A7565D" w14:textId="77777777" w:rsidR="00667E02" w:rsidRDefault="00000000">
      <w:pPr>
        <w:pStyle w:val="ListNumber"/>
      </w:pPr>
      <w:r>
        <w:t>Initialize the ESP32 peripherals and OLED displays.</w:t>
      </w:r>
    </w:p>
    <w:p w14:paraId="52A9351B" w14:textId="77777777" w:rsidR="00667E02" w:rsidRDefault="00000000">
      <w:pPr>
        <w:pStyle w:val="ListNumber"/>
      </w:pPr>
      <w:r>
        <w:t>Read the DS18B20 temperature value.</w:t>
      </w:r>
    </w:p>
    <w:p w14:paraId="40672872" w14:textId="77777777" w:rsidR="00667E02" w:rsidRDefault="00000000">
      <w:pPr>
        <w:pStyle w:val="ListNumber"/>
      </w:pPr>
      <w:r>
        <w:t>Read the potentiometer and map its value to a simulated SNR range.</w:t>
      </w:r>
    </w:p>
    <w:p w14:paraId="50877CDF" w14:textId="77777777" w:rsidR="00667E02" w:rsidRDefault="00000000">
      <w:pPr>
        <w:pStyle w:val="ListNumber"/>
      </w:pPr>
      <w:r>
        <w:t>Create a payload containing temperature and sequence number.</w:t>
      </w:r>
    </w:p>
    <w:p w14:paraId="78CE6095" w14:textId="77777777" w:rsidR="00667E02" w:rsidRDefault="00000000">
      <w:pPr>
        <w:pStyle w:val="ListNumber"/>
      </w:pPr>
      <w:r>
        <w:t>Append CRC to the payload.</w:t>
      </w:r>
    </w:p>
    <w:p w14:paraId="205C31B6" w14:textId="77777777" w:rsidR="00667E02" w:rsidRDefault="00000000">
      <w:pPr>
        <w:pStyle w:val="ListNumber"/>
      </w:pPr>
      <w:r>
        <w:t>Convert the frame into bits.</w:t>
      </w:r>
    </w:p>
    <w:p w14:paraId="0BEBD715" w14:textId="77777777" w:rsidR="00667E02" w:rsidRDefault="00000000">
      <w:pPr>
        <w:pStyle w:val="ListNumber"/>
      </w:pPr>
      <w:r>
        <w:t>Use ML AUTO, manual BPSK, or manual QPSK according to the selected mode.</w:t>
      </w:r>
    </w:p>
    <w:p w14:paraId="71A6EA70" w14:textId="77777777" w:rsidR="00667E02" w:rsidRDefault="00000000">
      <w:pPr>
        <w:pStyle w:val="ListNumber"/>
      </w:pPr>
      <w:r>
        <w:t>Insert known pilot symbols.</w:t>
      </w:r>
    </w:p>
    <w:p w14:paraId="2B7CB22A" w14:textId="77777777" w:rsidR="00667E02" w:rsidRDefault="00000000">
      <w:pPr>
        <w:pStyle w:val="ListNumber"/>
      </w:pPr>
      <w:r>
        <w:t>Pass the pilot and data symbols through the simulated complex channel and AWGN.</w:t>
      </w:r>
    </w:p>
    <w:p w14:paraId="69CBC940" w14:textId="77777777" w:rsidR="00667E02" w:rsidRDefault="00000000">
      <w:pPr>
        <w:pStyle w:val="ListNumber"/>
      </w:pPr>
      <w:r>
        <w:t>Separate pilot symbols at the receiver.</w:t>
      </w:r>
    </w:p>
    <w:p w14:paraId="49F48DD7" w14:textId="77777777" w:rsidR="00667E02" w:rsidRDefault="00000000">
      <w:pPr>
        <w:pStyle w:val="ListNumber"/>
      </w:pPr>
      <w:r>
        <w:t>Estimate the channel coefficient using the received pilots.</w:t>
      </w:r>
    </w:p>
    <w:p w14:paraId="45F25908" w14:textId="77777777" w:rsidR="00667E02" w:rsidRDefault="00000000">
      <w:pPr>
        <w:pStyle w:val="ListNumber"/>
      </w:pPr>
      <w:r>
        <w:t>Equalize the received data symbols.</w:t>
      </w:r>
    </w:p>
    <w:p w14:paraId="7D4E5F45" w14:textId="77777777" w:rsidR="00667E02" w:rsidRDefault="00000000">
      <w:pPr>
        <w:pStyle w:val="ListNumber"/>
      </w:pPr>
      <w:r>
        <w:t>Demodulate using the selected BPSK/QPSK detector.</w:t>
      </w:r>
    </w:p>
    <w:p w14:paraId="42A9D254" w14:textId="77777777" w:rsidR="00667E02" w:rsidRDefault="00000000">
      <w:pPr>
        <w:pStyle w:val="ListNumber"/>
      </w:pPr>
      <w:r>
        <w:t>Compare transmitted and received bits to calculate BER.</w:t>
      </w:r>
    </w:p>
    <w:p w14:paraId="07F6A887" w14:textId="77777777" w:rsidR="00667E02" w:rsidRDefault="00000000">
      <w:pPr>
        <w:pStyle w:val="ListNumber"/>
      </w:pPr>
      <w:r>
        <w:t>Reconstruct the received byte frame.</w:t>
      </w:r>
    </w:p>
    <w:p w14:paraId="1CABE583" w14:textId="77777777" w:rsidR="00667E02" w:rsidRDefault="00000000">
      <w:pPr>
        <w:pStyle w:val="ListNumber"/>
      </w:pPr>
      <w:r>
        <w:t>Verify the CRC.</w:t>
      </w:r>
    </w:p>
    <w:p w14:paraId="09909B59" w14:textId="77777777" w:rsidR="00667E02" w:rsidRDefault="00000000">
      <w:pPr>
        <w:pStyle w:val="ListNumber"/>
      </w:pPr>
      <w:r>
        <w:t>Display the receiver result and record performance/experiment information.</w:t>
      </w:r>
    </w:p>
    <w:p w14:paraId="0BA4671F" w14:textId="77777777" w:rsidR="00667E02" w:rsidRDefault="00000000">
      <w:pPr>
        <w:pStyle w:val="ListNumber"/>
      </w:pPr>
      <w:r>
        <w:t>Repeat transmissions with different potentiometer positions and operating modes.</w:t>
      </w:r>
    </w:p>
    <w:p w14:paraId="3D14D62C" w14:textId="77777777" w:rsidR="00667E02" w:rsidRDefault="00000000">
      <w:pPr>
        <w:pStyle w:val="Heading1"/>
      </w:pPr>
      <w:r>
        <w:t>12. Recommended Experiments for the Next Phase</w:t>
      </w:r>
    </w:p>
    <w:p w14:paraId="63691B84" w14:textId="77777777" w:rsidR="00667E02" w:rsidRDefault="00000000">
      <w:pPr>
        <w:pStyle w:val="ListBullet"/>
      </w:pPr>
      <w:r>
        <w:t>Sweep the simulated SNR from low to high and record BER.</w:t>
      </w:r>
    </w:p>
    <w:p w14:paraId="5251865F" w14:textId="77777777" w:rsidR="00667E02" w:rsidRDefault="00000000">
      <w:pPr>
        <w:pStyle w:val="ListBullet"/>
      </w:pPr>
      <w:r>
        <w:t>Compare BPSK and QPSK at identical channel conditions.</w:t>
      </w:r>
    </w:p>
    <w:p w14:paraId="1C9CC82D" w14:textId="77777777" w:rsidR="00667E02" w:rsidRDefault="00000000">
      <w:pPr>
        <w:pStyle w:val="ListBullet"/>
      </w:pPr>
      <w:r>
        <w:t>Plot BER versus SNR.</w:t>
      </w:r>
    </w:p>
    <w:p w14:paraId="45B81BC6" w14:textId="77777777" w:rsidR="00667E02" w:rsidRDefault="00000000">
      <w:pPr>
        <w:pStyle w:val="ListBullet"/>
      </w:pPr>
      <w:r>
        <w:t>Measure the effect of channel amplitude on BER.</w:t>
      </w:r>
    </w:p>
    <w:p w14:paraId="430E41F6" w14:textId="77777777" w:rsidR="00667E02" w:rsidRDefault="00000000">
      <w:pPr>
        <w:pStyle w:val="ListBullet"/>
      </w:pPr>
      <w:r>
        <w:t>Compare estimated channel coefficient ĥ against the known simulated h.</w:t>
      </w:r>
    </w:p>
    <w:p w14:paraId="15055BB4" w14:textId="77777777" w:rsidR="00667E02" w:rsidRDefault="00000000">
      <w:pPr>
        <w:pStyle w:val="ListBullet"/>
      </w:pPr>
      <w:r>
        <w:t>Measure CRC success probability versus SNR.</w:t>
      </w:r>
    </w:p>
    <w:p w14:paraId="099BB9FF" w14:textId="77777777" w:rsidR="00667E02" w:rsidRDefault="00000000">
      <w:pPr>
        <w:pStyle w:val="ListBullet"/>
      </w:pPr>
      <w:r>
        <w:t>Collect a larger dataset for the ML classifier.</w:t>
      </w:r>
    </w:p>
    <w:p w14:paraId="363B288E" w14:textId="77777777" w:rsidR="00667E02" w:rsidRDefault="00000000">
      <w:pPr>
        <w:pStyle w:val="ListBullet"/>
      </w:pPr>
      <w:r>
        <w:t>Evaluate KNN accuracy using separate training and testing data.</w:t>
      </w:r>
    </w:p>
    <w:p w14:paraId="168F9CEA" w14:textId="77777777" w:rsidR="00667E02" w:rsidRDefault="00000000">
      <w:pPr>
        <w:pStyle w:val="ListBullet"/>
      </w:pPr>
      <w:r>
        <w:t>Introduce controlled fading/phase variation.</w:t>
      </w:r>
    </w:p>
    <w:p w14:paraId="1E8381DF" w14:textId="77777777" w:rsidR="00667E02" w:rsidRDefault="00000000">
      <w:pPr>
        <w:pStyle w:val="ListBullet"/>
      </w:pPr>
      <w:r>
        <w:t>Compare fixed modulation against ML-based adaptive modulation.</w:t>
      </w:r>
    </w:p>
    <w:p w14:paraId="3619F8B7" w14:textId="77777777" w:rsidR="00667E02" w:rsidRDefault="00000000">
      <w:pPr>
        <w:pStyle w:val="ListBullet"/>
      </w:pPr>
      <w:r>
        <w:lastRenderedPageBreak/>
        <w:t>Repeat each condition multiple times and report average BER and variance.</w:t>
      </w:r>
    </w:p>
    <w:p w14:paraId="1D6760DF" w14:textId="77777777" w:rsidR="00667E02" w:rsidRDefault="00000000">
      <w:pPr>
        <w:pStyle w:val="ListBullet"/>
      </w:pPr>
      <w:r>
        <w:t>Later validate the algorithm using physical RF hardware or an SDR.</w:t>
      </w:r>
    </w:p>
    <w:p w14:paraId="21FBFD11" w14:textId="77777777" w:rsidR="00667E02" w:rsidRDefault="00000000">
      <w:pPr>
        <w:pStyle w:val="Heading1"/>
      </w:pPr>
      <w:r>
        <w:t>13. Known Limitations</w:t>
      </w:r>
    </w:p>
    <w:p w14:paraId="5B28358A" w14:textId="77777777" w:rsidR="00667E02" w:rsidRDefault="00000000">
      <w:pPr>
        <w:pStyle w:val="ListBullet"/>
      </w:pPr>
      <w:r>
        <w:t>The wireless link is simulated in software rather than transmitted through a physical RF channel.</w:t>
      </w:r>
    </w:p>
    <w:p w14:paraId="309ACA19" w14:textId="77777777" w:rsidR="00667E02" w:rsidRDefault="00000000">
      <w:pPr>
        <w:pStyle w:val="ListBullet"/>
      </w:pPr>
      <w:r>
        <w:t>The potentiometer is an artificial channel/SNR control and is not a real RF measurement.</w:t>
      </w:r>
    </w:p>
    <w:p w14:paraId="3D47E831" w14:textId="77777777" w:rsidR="00667E02" w:rsidRDefault="00000000">
      <w:pPr>
        <w:pStyle w:val="ListBullet"/>
      </w:pPr>
      <w:r>
        <w:t>The channel model is simplified.</w:t>
      </w:r>
    </w:p>
    <w:p w14:paraId="0AA361BE" w14:textId="77777777" w:rsidR="00667E02" w:rsidRDefault="00000000">
      <w:pPr>
        <w:pStyle w:val="ListBullet"/>
      </w:pPr>
      <w:r>
        <w:t>The AWGN model is synthetic.</w:t>
      </w:r>
    </w:p>
    <w:p w14:paraId="38E96381" w14:textId="77777777" w:rsidR="00667E02" w:rsidRDefault="00000000">
      <w:pPr>
        <w:pStyle w:val="ListBullet"/>
      </w:pPr>
      <w:r>
        <w:t>The ML training dataset is small and prototype-generated.</w:t>
      </w:r>
    </w:p>
    <w:p w14:paraId="6C9B2F84" w14:textId="77777777" w:rsidR="00667E02" w:rsidRDefault="00000000">
      <w:pPr>
        <w:pStyle w:val="ListBullet"/>
      </w:pPr>
      <w:r>
        <w:t>The ML classifier is not a deep-learning model and is not claimed to be state-of-the-art.</w:t>
      </w:r>
    </w:p>
    <w:p w14:paraId="187ACB20" w14:textId="77777777" w:rsidR="00667E02" w:rsidRDefault="00000000">
      <w:pPr>
        <w:pStyle w:val="ListBullet"/>
      </w:pPr>
      <w:r>
        <w:t>The BER experiment is limited by the simulation implementation and the number of transmitted bits.</w:t>
      </w:r>
    </w:p>
    <w:p w14:paraId="39CF3AF4" w14:textId="77777777" w:rsidR="00667E02" w:rsidRDefault="00000000">
      <w:pPr>
        <w:pStyle w:val="ListBullet"/>
      </w:pPr>
      <w:r>
        <w:t>OLED output is a compact demonstration interface rather than a full measurement instrument.</w:t>
      </w:r>
    </w:p>
    <w:p w14:paraId="5E15828C" w14:textId="77777777" w:rsidR="00667E02" w:rsidRDefault="00000000">
      <w:pPr>
        <w:pStyle w:val="ListBullet"/>
      </w:pPr>
      <w:r>
        <w:t>The current prototype does not implement a standardized wireless protocol.</w:t>
      </w:r>
    </w:p>
    <w:p w14:paraId="7A3E21E0" w14:textId="77777777" w:rsidR="00667E02" w:rsidRDefault="00000000">
      <w:pPr>
        <w:pStyle w:val="ListBullet"/>
      </w:pPr>
      <w:r>
        <w:t>The current project should not be used to infer real-world coverage, throughput, latency, power consumption, or RF compliance.</w:t>
      </w:r>
    </w:p>
    <w:p w14:paraId="3CA69998" w14:textId="77777777" w:rsidR="00667E02" w:rsidRDefault="00000000">
      <w:pPr>
        <w:pStyle w:val="Heading1"/>
      </w:pPr>
      <w:r>
        <w:t>14. Future Improvements</w:t>
      </w:r>
    </w:p>
    <w:p w14:paraId="5E5F2293" w14:textId="77777777" w:rsidR="00667E02" w:rsidRDefault="00000000">
      <w:pPr>
        <w:pStyle w:val="ListBullet"/>
      </w:pPr>
      <w:r>
        <w:t>Replace synthetic ML training samples with a properly generated experimental dataset.</w:t>
      </w:r>
    </w:p>
    <w:p w14:paraId="02BE50C0" w14:textId="77777777" w:rsidR="00667E02" w:rsidRDefault="00000000">
      <w:pPr>
        <w:pStyle w:val="ListBullet"/>
      </w:pPr>
      <w:r>
        <w:t>Use separate training, validation and test datasets.</w:t>
      </w:r>
    </w:p>
    <w:p w14:paraId="5A2C8614" w14:textId="77777777" w:rsidR="00667E02" w:rsidRDefault="00000000">
      <w:pPr>
        <w:pStyle w:val="ListBullet"/>
      </w:pPr>
      <w:r>
        <w:t>Compare KNN with decision trees, logistic regression, SVM, or lightweight neural networks.</w:t>
      </w:r>
    </w:p>
    <w:p w14:paraId="79208D2C" w14:textId="77777777" w:rsidR="00667E02" w:rsidRDefault="00000000">
      <w:pPr>
        <w:pStyle w:val="ListBullet"/>
      </w:pPr>
      <w:r>
        <w:t>Optimize the ML feature set using communication-theoretic parameters.</w:t>
      </w:r>
    </w:p>
    <w:p w14:paraId="70D4D501" w14:textId="77777777" w:rsidR="00667E02" w:rsidRDefault="00000000">
      <w:pPr>
        <w:pStyle w:val="ListBullet"/>
      </w:pPr>
      <w:r>
        <w:t>Add automatic BER-vs-SNR experiment generation.</w:t>
      </w:r>
    </w:p>
    <w:p w14:paraId="2FFC89AA" w14:textId="77777777" w:rsidR="00667E02" w:rsidRDefault="00000000">
      <w:pPr>
        <w:pStyle w:val="ListBullet"/>
      </w:pPr>
      <w:r>
        <w:t>Add packet loss and frame-error-rate analysis.</w:t>
      </w:r>
    </w:p>
    <w:p w14:paraId="063A13CE" w14:textId="77777777" w:rsidR="00667E02" w:rsidRDefault="00000000">
      <w:pPr>
        <w:pStyle w:val="ListBullet"/>
      </w:pPr>
      <w:r>
        <w:t>Add more realistic multipath/fading models.</w:t>
      </w:r>
    </w:p>
    <w:p w14:paraId="7D167F87" w14:textId="77777777" w:rsidR="00667E02" w:rsidRDefault="00000000">
      <w:pPr>
        <w:pStyle w:val="ListBullet"/>
      </w:pPr>
      <w:r>
        <w:t>Investigate pilot density and channel-estimation error.</w:t>
      </w:r>
    </w:p>
    <w:p w14:paraId="63275900" w14:textId="77777777" w:rsidR="00667E02" w:rsidRDefault="00000000">
      <w:pPr>
        <w:pStyle w:val="ListBullet"/>
      </w:pPr>
      <w:r>
        <w:t>Add QAM or other modulation schemes after validating BPSK/QPSK.</w:t>
      </w:r>
    </w:p>
    <w:p w14:paraId="778E31AF" w14:textId="77777777" w:rsidR="00667E02" w:rsidRDefault="00000000">
      <w:pPr>
        <w:pStyle w:val="ListBullet"/>
      </w:pPr>
      <w:r>
        <w:t>Move from Wokwi simulation to physical ESP32/SDR experiments.</w:t>
      </w:r>
    </w:p>
    <w:p w14:paraId="2514FADD" w14:textId="77777777" w:rsidR="00667E02" w:rsidRDefault="00000000">
      <w:pPr>
        <w:pStyle w:val="ListBullet"/>
      </w:pPr>
      <w:r>
        <w:t>Perform statistical analysis over repeated transmissions.</w:t>
      </w:r>
    </w:p>
    <w:p w14:paraId="30E8C687" w14:textId="77777777" w:rsidR="00667E02" w:rsidRDefault="00000000">
      <w:pPr>
        <w:pStyle w:val="ListBullet"/>
      </w:pPr>
      <w:r>
        <w:t>Compare results against suitable IEEE literature using the same assumptions and metrics.</w:t>
      </w:r>
    </w:p>
    <w:p w14:paraId="6D150581" w14:textId="77777777" w:rsidR="00667E02" w:rsidRDefault="00000000">
      <w:pPr>
        <w:pStyle w:val="Heading1"/>
      </w:pPr>
      <w:r>
        <w:t>15. Academic / Responsibility Note</w:t>
      </w:r>
    </w:p>
    <w:p w14:paraId="5A81053F" w14:textId="77777777" w:rsidR="00667E02" w:rsidRDefault="00000000">
      <w:r>
        <w:t>This project record describes the implementation and observations of an experimental prototype. It should not be used to imply that every theoretical assumption has already been fully validated. Communication-engineering simulations are sensitive to model assumptions, parameter selection, random noise, channel models, and implementation details. Therefore, results should be independently reproduced and checked before being used as formal research conclusions.</w:t>
      </w:r>
    </w:p>
    <w:p w14:paraId="22B32492" w14:textId="77777777" w:rsidR="00667E02" w:rsidRDefault="00000000">
      <w:r>
        <w:t>Any discrepancy discovered during subsequent testing should be documented as a new revision, together with the cause, correction, and validation result. This revision-based approach is preferable to treating an early prototype as a final or error-free system.</w:t>
      </w:r>
    </w:p>
    <w:p w14:paraId="4D8EB0FB" w14:textId="77777777" w:rsidR="00667E02" w:rsidRDefault="00000000">
      <w:r>
        <w:lastRenderedPageBreak/>
        <w:t>The project is presented as an academic experimental activity and proof of concept. Responsibility for final academic claims, measurements, citations, interpretation, and institutional submission rests with the project author/student and supervising faculty.</w:t>
      </w:r>
    </w:p>
    <w:p w14:paraId="76287302" w14:textId="77777777" w:rsidR="00667E02" w:rsidRDefault="00000000">
      <w:pPr>
        <w:pStyle w:val="Heading1"/>
      </w:pPr>
      <w:r>
        <w:t>16. Privacy / Personal-Information Note</w:t>
      </w:r>
    </w:p>
    <w:p w14:paraId="08D10E2A" w14:textId="77777777" w:rsidR="00667E02" w:rsidRDefault="00000000">
      <w:r>
        <w:t>No laptop IP address, MAC address, network address, account identifier, personal contact information, device identifier, or other private technical information is required in this project record. Such information should not be added to the public project report, GitHub repository, LinkedIn post, or resume.</w:t>
      </w:r>
    </w:p>
    <w:p w14:paraId="57190D3D" w14:textId="77777777" w:rsidR="00667E02" w:rsidRDefault="00000000">
      <w:r>
        <w:t>Only the student's chosen name may be included where required. Institution, guide, registration number, or other academic fields may be filled separately if the student chooses to include them in a formal institutional submission.</w:t>
      </w:r>
    </w:p>
    <w:p w14:paraId="771DCEE6" w14:textId="77777777" w:rsidR="00667E02" w:rsidRDefault="00000000">
      <w:pPr>
        <w:pStyle w:val="Heading1"/>
      </w:pPr>
      <w:r>
        <w:t>17. Suggested Public-Posting Wording</w:t>
      </w:r>
    </w:p>
    <w:p w14:paraId="4D97436B" w14:textId="77777777" w:rsidR="00667E02" w:rsidRDefault="00000000">
      <w:r>
        <w:t>Suggested short note for GitHub/LinkedIn:</w:t>
      </w:r>
    </w:p>
    <w:p w14:paraId="3F022F12" w14:textId="77777777" w:rsidR="00667E02" w:rsidRDefault="00000000">
      <w:pPr>
        <w:pStyle w:val="IntenseQuote"/>
      </w:pPr>
      <w:r>
        <w:t>Experimental prototype developed in Wokwi using ESP32/MicroPython to demonstrate an intelligent sensor-data communication chain with BPSK/QPSK, pilot-assisted channel estimation, simulated AWGN channel, BER/CRC evaluation, and lightweight KNN-based modulation selection. The current version is a proof of concept; further validation, optimization, dataset development, and physical RF testing are planned.</w:t>
      </w:r>
    </w:p>
    <w:p w14:paraId="51D49F27" w14:textId="77777777" w:rsidR="00667E02" w:rsidRDefault="00000000">
      <w:pPr>
        <w:pStyle w:val="Heading1"/>
      </w:pPr>
      <w:r>
        <w:t>18. Revision History</w:t>
      </w:r>
    </w:p>
    <w:tbl>
      <w:tblPr>
        <w:tblStyle w:val="TableGrid"/>
        <w:tblW w:w="0" w:type="auto"/>
        <w:tblLook w:val="04A0" w:firstRow="1" w:lastRow="0" w:firstColumn="1" w:lastColumn="0" w:noHBand="0" w:noVBand="1"/>
      </w:tblPr>
      <w:tblGrid>
        <w:gridCol w:w="2484"/>
        <w:gridCol w:w="2484"/>
        <w:gridCol w:w="2484"/>
        <w:gridCol w:w="2484"/>
      </w:tblGrid>
      <w:tr w:rsidR="00667E02" w14:paraId="5FF9F516" w14:textId="77777777">
        <w:tc>
          <w:tcPr>
            <w:tcW w:w="2484" w:type="dxa"/>
          </w:tcPr>
          <w:p w14:paraId="64EA7E4C" w14:textId="77777777" w:rsidR="00667E02" w:rsidRDefault="00000000">
            <w:r>
              <w:t>Revision</w:t>
            </w:r>
          </w:p>
        </w:tc>
        <w:tc>
          <w:tcPr>
            <w:tcW w:w="2484" w:type="dxa"/>
          </w:tcPr>
          <w:p w14:paraId="12FC0F5D" w14:textId="77777777" w:rsidR="00667E02" w:rsidRDefault="00000000">
            <w:r>
              <w:t>Stage</w:t>
            </w:r>
          </w:p>
        </w:tc>
        <w:tc>
          <w:tcPr>
            <w:tcW w:w="2484" w:type="dxa"/>
          </w:tcPr>
          <w:p w14:paraId="6AE62FE2" w14:textId="77777777" w:rsidR="00667E02" w:rsidRDefault="00000000">
            <w:r>
              <w:t>Main Work</w:t>
            </w:r>
          </w:p>
        </w:tc>
        <w:tc>
          <w:tcPr>
            <w:tcW w:w="2484" w:type="dxa"/>
          </w:tcPr>
          <w:p w14:paraId="1BC7EDC9" w14:textId="77777777" w:rsidR="00667E02" w:rsidRDefault="00000000">
            <w:r>
              <w:t>Status</w:t>
            </w:r>
          </w:p>
        </w:tc>
      </w:tr>
      <w:tr w:rsidR="00667E02" w14:paraId="431FB19A" w14:textId="77777777">
        <w:tc>
          <w:tcPr>
            <w:tcW w:w="2484" w:type="dxa"/>
          </w:tcPr>
          <w:p w14:paraId="133C2842" w14:textId="77777777" w:rsidR="00667E02" w:rsidRDefault="00000000">
            <w:r>
              <w:t>V0</w:t>
            </w:r>
          </w:p>
        </w:tc>
        <w:tc>
          <w:tcPr>
            <w:tcW w:w="2484" w:type="dxa"/>
          </w:tcPr>
          <w:p w14:paraId="05E12899" w14:textId="77777777" w:rsidR="00667E02" w:rsidRDefault="00000000">
            <w:r>
              <w:t>Initial circuit</w:t>
            </w:r>
          </w:p>
        </w:tc>
        <w:tc>
          <w:tcPr>
            <w:tcW w:w="2484" w:type="dxa"/>
          </w:tcPr>
          <w:p w14:paraId="29DF2709" w14:textId="77777777" w:rsidR="00667E02" w:rsidRDefault="00000000">
            <w:r>
              <w:t>Initial ESP32/Wokwi wiring and component arrangement</w:t>
            </w:r>
          </w:p>
        </w:tc>
        <w:tc>
          <w:tcPr>
            <w:tcW w:w="2484" w:type="dxa"/>
          </w:tcPr>
          <w:p w14:paraId="70E9599C" w14:textId="77777777" w:rsidR="00667E02" w:rsidRDefault="00000000">
            <w:r>
              <w:t>Required corrections</w:t>
            </w:r>
          </w:p>
        </w:tc>
      </w:tr>
      <w:tr w:rsidR="00667E02" w14:paraId="38077E66" w14:textId="77777777">
        <w:tc>
          <w:tcPr>
            <w:tcW w:w="2484" w:type="dxa"/>
          </w:tcPr>
          <w:p w14:paraId="31ED4B92" w14:textId="77777777" w:rsidR="00667E02" w:rsidRDefault="00000000">
            <w:r>
              <w:t>V1</w:t>
            </w:r>
          </w:p>
        </w:tc>
        <w:tc>
          <w:tcPr>
            <w:tcW w:w="2484" w:type="dxa"/>
          </w:tcPr>
          <w:p w14:paraId="7778E5B8" w14:textId="77777777" w:rsidR="00667E02" w:rsidRDefault="00000000">
            <w:r>
              <w:t>Connectivity correction</w:t>
            </w:r>
          </w:p>
        </w:tc>
        <w:tc>
          <w:tcPr>
            <w:tcW w:w="2484" w:type="dxa"/>
          </w:tcPr>
          <w:p w14:paraId="7411C132" w14:textId="77777777" w:rsidR="00667E02" w:rsidRDefault="00000000">
            <w:r>
              <w:t>Corrected peripheral connections and pin mapping</w:t>
            </w:r>
          </w:p>
        </w:tc>
        <w:tc>
          <w:tcPr>
            <w:tcW w:w="2484" w:type="dxa"/>
          </w:tcPr>
          <w:p w14:paraId="682D9705" w14:textId="77777777" w:rsidR="00667E02" w:rsidRDefault="00000000">
            <w:r>
              <w:t>Improved</w:t>
            </w:r>
          </w:p>
        </w:tc>
      </w:tr>
      <w:tr w:rsidR="00667E02" w14:paraId="6C0C4E72" w14:textId="77777777">
        <w:tc>
          <w:tcPr>
            <w:tcW w:w="2484" w:type="dxa"/>
          </w:tcPr>
          <w:p w14:paraId="1288D1E5" w14:textId="77777777" w:rsidR="00667E02" w:rsidRDefault="00000000">
            <w:r>
              <w:t>V2</w:t>
            </w:r>
          </w:p>
        </w:tc>
        <w:tc>
          <w:tcPr>
            <w:tcW w:w="2484" w:type="dxa"/>
          </w:tcPr>
          <w:p w14:paraId="25E8F291" w14:textId="77777777" w:rsidR="00667E02" w:rsidRDefault="00000000">
            <w:r>
              <w:t>Display/debugging</w:t>
            </w:r>
          </w:p>
        </w:tc>
        <w:tc>
          <w:tcPr>
            <w:tcW w:w="2484" w:type="dxa"/>
          </w:tcPr>
          <w:p w14:paraId="74AE7D3D" w14:textId="77777777" w:rsidR="00667E02" w:rsidRDefault="00000000">
            <w:r>
              <w:t>OLED initialization and display output checked</w:t>
            </w:r>
          </w:p>
        </w:tc>
        <w:tc>
          <w:tcPr>
            <w:tcW w:w="2484" w:type="dxa"/>
          </w:tcPr>
          <w:p w14:paraId="650781D2" w14:textId="77777777" w:rsidR="00667E02" w:rsidRDefault="00000000">
            <w:r>
              <w:t>Working</w:t>
            </w:r>
          </w:p>
        </w:tc>
      </w:tr>
      <w:tr w:rsidR="00667E02" w14:paraId="77A71172" w14:textId="77777777">
        <w:tc>
          <w:tcPr>
            <w:tcW w:w="2484" w:type="dxa"/>
          </w:tcPr>
          <w:p w14:paraId="2F2A609A" w14:textId="77777777" w:rsidR="00667E02" w:rsidRDefault="00000000">
            <w:r>
              <w:t>V3</w:t>
            </w:r>
          </w:p>
        </w:tc>
        <w:tc>
          <w:tcPr>
            <w:tcW w:w="2484" w:type="dxa"/>
          </w:tcPr>
          <w:p w14:paraId="07C8D116" w14:textId="77777777" w:rsidR="00667E02" w:rsidRDefault="00000000">
            <w:r>
              <w:t>Transmission chain</w:t>
            </w:r>
          </w:p>
        </w:tc>
        <w:tc>
          <w:tcPr>
            <w:tcW w:w="2484" w:type="dxa"/>
          </w:tcPr>
          <w:p w14:paraId="3E09E400" w14:textId="77777777" w:rsidR="00667E02" w:rsidRDefault="00000000">
            <w:r>
              <w:t>Payload, sequence, modulation, channel and receiver chain integrated</w:t>
            </w:r>
          </w:p>
        </w:tc>
        <w:tc>
          <w:tcPr>
            <w:tcW w:w="2484" w:type="dxa"/>
          </w:tcPr>
          <w:p w14:paraId="1C7CB7E2" w14:textId="77777777" w:rsidR="00667E02" w:rsidRDefault="00000000">
            <w:r>
              <w:t>Working prototype</w:t>
            </w:r>
          </w:p>
        </w:tc>
      </w:tr>
      <w:tr w:rsidR="00667E02" w14:paraId="561A9724" w14:textId="77777777">
        <w:tc>
          <w:tcPr>
            <w:tcW w:w="2484" w:type="dxa"/>
          </w:tcPr>
          <w:p w14:paraId="5F553308" w14:textId="77777777" w:rsidR="00667E02" w:rsidRDefault="00000000">
            <w:r>
              <w:t>V4</w:t>
            </w:r>
          </w:p>
        </w:tc>
        <w:tc>
          <w:tcPr>
            <w:tcW w:w="2484" w:type="dxa"/>
          </w:tcPr>
          <w:p w14:paraId="6293940B" w14:textId="77777777" w:rsidR="00667E02" w:rsidRDefault="00000000">
            <w:r>
              <w:t>ML integration</w:t>
            </w:r>
          </w:p>
        </w:tc>
        <w:tc>
          <w:tcPr>
            <w:tcW w:w="2484" w:type="dxa"/>
          </w:tcPr>
          <w:p w14:paraId="52A3578A" w14:textId="77777777" w:rsidR="00667E02" w:rsidRDefault="00000000">
            <w:r>
              <w:t>KNN-based BPSK/QPSK selection integrated</w:t>
            </w:r>
          </w:p>
        </w:tc>
        <w:tc>
          <w:tcPr>
            <w:tcW w:w="2484" w:type="dxa"/>
          </w:tcPr>
          <w:p w14:paraId="5F623866" w14:textId="77777777" w:rsidR="00667E02" w:rsidRDefault="00000000">
            <w:r>
              <w:t>Experimental</w:t>
            </w:r>
          </w:p>
        </w:tc>
      </w:tr>
      <w:tr w:rsidR="00667E02" w14:paraId="515E6EBC" w14:textId="77777777">
        <w:tc>
          <w:tcPr>
            <w:tcW w:w="2484" w:type="dxa"/>
          </w:tcPr>
          <w:p w14:paraId="5525241B" w14:textId="77777777" w:rsidR="00667E02" w:rsidRDefault="00000000">
            <w:r>
              <w:t>V5</w:t>
            </w:r>
          </w:p>
        </w:tc>
        <w:tc>
          <w:tcPr>
            <w:tcW w:w="2484" w:type="dxa"/>
          </w:tcPr>
          <w:p w14:paraId="0CE70C75" w14:textId="77777777" w:rsidR="00667E02" w:rsidRDefault="00000000">
            <w:r>
              <w:t>Reliability checks</w:t>
            </w:r>
          </w:p>
        </w:tc>
        <w:tc>
          <w:tcPr>
            <w:tcW w:w="2484" w:type="dxa"/>
          </w:tcPr>
          <w:p w14:paraId="16D5A685" w14:textId="77777777" w:rsidR="00667E02" w:rsidRDefault="00000000">
            <w:r>
              <w:t>BER, CRC, channel estimation and experiment/performance logging integrated</w:t>
            </w:r>
          </w:p>
        </w:tc>
        <w:tc>
          <w:tcPr>
            <w:tcW w:w="2484" w:type="dxa"/>
          </w:tcPr>
          <w:p w14:paraId="1D61F0C5" w14:textId="77777777" w:rsidR="00667E02" w:rsidRDefault="00000000">
            <w:r>
              <w:t>Experimental</w:t>
            </w:r>
          </w:p>
        </w:tc>
      </w:tr>
      <w:tr w:rsidR="00667E02" w14:paraId="35BD2514" w14:textId="77777777">
        <w:tc>
          <w:tcPr>
            <w:tcW w:w="2484" w:type="dxa"/>
          </w:tcPr>
          <w:p w14:paraId="2ECB12D7" w14:textId="77777777" w:rsidR="00667E02" w:rsidRDefault="00000000">
            <w:r>
              <w:t>V6</w:t>
            </w:r>
          </w:p>
        </w:tc>
        <w:tc>
          <w:tcPr>
            <w:tcW w:w="2484" w:type="dxa"/>
          </w:tcPr>
          <w:p w14:paraId="3F9E9534" w14:textId="77777777" w:rsidR="00667E02" w:rsidRDefault="00000000">
            <w:r>
              <w:t>Documentation</w:t>
            </w:r>
          </w:p>
        </w:tc>
        <w:tc>
          <w:tcPr>
            <w:tcW w:w="2484" w:type="dxa"/>
          </w:tcPr>
          <w:p w14:paraId="41CEB03A" w14:textId="77777777" w:rsidR="00667E02" w:rsidRDefault="00000000">
            <w:r>
              <w:t>Block diagram, report and development notes prepared</w:t>
            </w:r>
          </w:p>
        </w:tc>
        <w:tc>
          <w:tcPr>
            <w:tcW w:w="2484" w:type="dxa"/>
          </w:tcPr>
          <w:p w14:paraId="314B6DB9" w14:textId="77777777" w:rsidR="00667E02" w:rsidRDefault="00000000">
            <w:r>
              <w:t>Current record</w:t>
            </w:r>
          </w:p>
        </w:tc>
      </w:tr>
    </w:tbl>
    <w:p w14:paraId="3444460F" w14:textId="77777777" w:rsidR="00667E02" w:rsidRDefault="00000000">
      <w:pPr>
        <w:pStyle w:val="Heading1"/>
      </w:pPr>
      <w:r>
        <w:lastRenderedPageBreak/>
        <w:t>19. Final Status</w:t>
      </w:r>
    </w:p>
    <w:p w14:paraId="3A408677" w14:textId="77777777" w:rsidR="00667E02" w:rsidRDefault="00000000">
      <w:r>
        <w:t>Overall status: FUNCTIONAL EXPERIMENTAL PROTOTYPE / UNDER FURTHER RESEARCH.</w:t>
      </w:r>
    </w:p>
    <w:p w14:paraId="587354FA" w14:textId="77777777" w:rsidR="00667E02" w:rsidRDefault="00000000">
      <w:r>
        <w:t>The present implementation demonstrates the intended communication-processing chain inside the Wokwi/ESP32 environment. The next stage should focus on systematic experiments, quantitative validation, improved ML methodology, more realistic channel models, and eventual physical-hardware validation.</w:t>
      </w:r>
    </w:p>
    <w:sectPr w:rsidR="00667E02" w:rsidSect="00034616">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0F003C" w14:textId="77777777" w:rsidR="00AC3CEC" w:rsidRDefault="00AC3CEC">
      <w:pPr>
        <w:spacing w:after="0" w:line="240" w:lineRule="auto"/>
      </w:pPr>
      <w:r>
        <w:separator/>
      </w:r>
    </w:p>
  </w:endnote>
  <w:endnote w:type="continuationSeparator" w:id="0">
    <w:p w14:paraId="57CBF32D" w14:textId="77777777" w:rsidR="00AC3CEC" w:rsidRDefault="00AC3C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00A84F" w14:textId="77777777" w:rsidR="00AC3CEC" w:rsidRDefault="00AC3CEC">
      <w:pPr>
        <w:spacing w:after="0" w:line="240" w:lineRule="auto"/>
      </w:pPr>
      <w:r>
        <w:separator/>
      </w:r>
    </w:p>
  </w:footnote>
  <w:footnote w:type="continuationSeparator" w:id="0">
    <w:p w14:paraId="51523178" w14:textId="77777777" w:rsidR="00AC3CEC" w:rsidRDefault="00AC3C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2875983">
    <w:abstractNumId w:val="8"/>
  </w:num>
  <w:num w:numId="2" w16cid:durableId="166135117">
    <w:abstractNumId w:val="6"/>
  </w:num>
  <w:num w:numId="3" w16cid:durableId="806819768">
    <w:abstractNumId w:val="5"/>
  </w:num>
  <w:num w:numId="4" w16cid:durableId="868297164">
    <w:abstractNumId w:val="4"/>
  </w:num>
  <w:num w:numId="5" w16cid:durableId="1141268615">
    <w:abstractNumId w:val="7"/>
  </w:num>
  <w:num w:numId="6" w16cid:durableId="1104811492">
    <w:abstractNumId w:val="3"/>
  </w:num>
  <w:num w:numId="7" w16cid:durableId="1671906380">
    <w:abstractNumId w:val="2"/>
  </w:num>
  <w:num w:numId="8" w16cid:durableId="1102457725">
    <w:abstractNumId w:val="1"/>
  </w:num>
  <w:num w:numId="9" w16cid:durableId="2137868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E02"/>
    <w:rsid w:val="0015074B"/>
    <w:rsid w:val="0029639D"/>
    <w:rsid w:val="00326F90"/>
    <w:rsid w:val="00667E02"/>
    <w:rsid w:val="008C7BC0"/>
    <w:rsid w:val="00AA1D8D"/>
    <w:rsid w:val="00AC3CEC"/>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B8C186"/>
  <w14:defaultImageDpi w14:val="300"/>
  <w15:docId w15:val="{D9D8BA6D-CACC-4941-BCB4-91645E4D8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2341</Words>
  <Characters>13347</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DHANUSH P</cp:lastModifiedBy>
  <cp:revision>2</cp:revision>
  <dcterms:created xsi:type="dcterms:W3CDTF">2013-12-23T23:15:00Z</dcterms:created>
  <dcterms:modified xsi:type="dcterms:W3CDTF">2026-08-19T17:22:00Z</dcterms:modified>
  <cp:category/>
</cp:coreProperties>
</file>