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Multiple_Birth_Status Analysis Report</w:t>
      </w:r>
    </w:p>
    <w:p>
      <w:r>
        <w:t>Generated: 2026-03-22 10:53</w:t>
      </w:r>
    </w:p>
    <w:p>
      <w:r>
        <w:t>Dataset: 363,881 rows × 18 columns</w:t>
      </w:r>
    </w:p>
    <w:p>
      <w:r>
        <w:t>Target Variable: Multiple_Birth_Status</w:t>
      </w:r>
    </w:p>
    <w:p/>
    <w:p>
      <w:pPr>
        <w:pStyle w:val="Heading1"/>
      </w:pPr>
      <w:r>
        <w:t>1. Executive Summary</w:t>
      </w:r>
    </w:p>
    <w:p>
      <w:r>
        <w:t>This report presents a comprehensive IUPAC-compliant statistical analysis of missing values in Multiple_Birth_Status.</w:t>
        <w:br/>
        <w:br/>
        <w:t>Key findings include:</w:t>
        <w:br/>
        <w:t>• Missing records: 363,824 (100.0% of total data)</w:t>
        <w:br/>
        <w:t>• Variables with significant differences (p &lt; 0.05): 8</w:t>
        <w:br/>
        <w:t xml:space="preserve">  - Numeric variables: 3</w:t>
        <w:br/>
        <w:t xml:space="preserve">  - Categorical variables: 5</w:t>
        <w:br/>
        <w:t>• Total variables analyzed: 17</w:t>
        <w:br/>
        <w:br/>
        <w:t>Based on the statistical analysis, the missingness pattern is classified as:</w:t>
        <w:br/>
        <w:br/>
        <w:t>SYSTEMATIC PATTERN - Missing data is strongly associated with other variables, suggesting non-random missingness.</w:t>
      </w:r>
    </w:p>
    <w:p>
      <w:pPr>
        <w:pStyle w:val="Heading1"/>
      </w:pPr>
      <w:r>
        <w:t>2. Statistical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Missing Multiple_Birth_Status Records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363,824</w:t>
            </w:r>
          </w:p>
        </w:tc>
      </w:tr>
      <w:tr>
        <w:tc>
          <w:tcPr>
            <w:tcW w:type="dxa" w:w="4320"/>
          </w:tcPr>
          <w:p>
            <w:r>
              <w:t>Missing Percentage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99.98%</w:t>
            </w:r>
          </w:p>
        </w:tc>
      </w:tr>
      <w:tr>
        <w:tc>
          <w:tcPr>
            <w:tcW w:type="dxa" w:w="4320"/>
          </w:tcPr>
          <w:p>
            <w:r>
              <w:t>Total Variables Analyzed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Numeric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Categorical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Variables with Significant Differences (p &lt; 0.05)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Analysis Date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2026-03-22</w:t>
            </w:r>
          </w:p>
        </w:tc>
      </w:tr>
    </w:tbl>
    <w:p>
      <w:pPr>
        <w:pStyle w:val="Heading1"/>
      </w:pPr>
      <w:r>
        <w:t>3. Variables with Significant Differences (p &lt; 0.05)</w:t>
      </w:r>
    </w:p>
    <w:p>
      <w:r>
        <w:t>The following 8 variables show statistically significant differences between missing and complete groups:</w:t>
      </w:r>
    </w:p>
    <w:p/>
    <w:p>
      <w:pPr>
        <w:pStyle w:val="Heading2"/>
      </w:pPr>
      <w:r>
        <w:t>3.1 Numeric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1728"/>
        <w:gridCol w:w="1728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Registered_District_2.0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41.60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33.26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+8.34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0.0329</w:t>
            </w:r>
          </w:p>
        </w:tc>
        <w:tc>
          <w:tcPr>
            <w:tcW w:type="dxa" w:w="1440"/>
          </w:tcPr>
          <w:p>
            <w:r>
              <w:t>Missing group has 8.34 units higher than complete group</w:t>
            </w:r>
          </w:p>
        </w:tc>
      </w:tr>
      <w:tr>
        <w:tc>
          <w:tcPr>
            <w:tcW w:type="dxa" w:w="1440"/>
          </w:tcPr>
          <w:p>
            <w:r>
              <w:t>Birh_Year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2009.57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2009.95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-0.38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0.38 units lower than complete group</w:t>
            </w:r>
          </w:p>
        </w:tc>
      </w:tr>
      <w:tr>
        <w:tc>
          <w:tcPr>
            <w:tcW w:type="dxa" w:w="1440"/>
          </w:tcPr>
          <w:p>
            <w:r>
              <w:t>Birth_Weight(grams)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2887.63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1757.31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+1130.32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1130.32 units higher than complete group</w:t>
            </w:r>
          </w:p>
        </w:tc>
      </w:tr>
    </w:tbl>
    <w:p/>
    <w:p>
      <w:pPr>
        <w:pStyle w:val="Heading2"/>
      </w:pPr>
      <w:r>
        <w:t>3.2 Categorical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2160"/>
        <w:gridCol w:w="1440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 (%)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Registered_Month</w:t>
            </w:r>
          </w:p>
        </w:tc>
        <w:tc>
          <w:tcPr>
            <w:tcW w:type="dxa" w:w="1440"/>
          </w:tcPr>
          <w:p>
            <w:r>
              <w:t>Most common='October' (8.9%)</w:t>
            </w:r>
          </w:p>
        </w:tc>
        <w:tc>
          <w:tcPr>
            <w:tcW w:type="dxa" w:w="1440"/>
          </w:tcPr>
          <w:p>
            <w:r>
              <w:t>Complete: Most common='June' (21.1%)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-12.1%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Registered_District</w:t>
            </w:r>
          </w:p>
        </w:tc>
        <w:tc>
          <w:tcPr>
            <w:tcW w:type="dxa" w:w="1440"/>
          </w:tcPr>
          <w:p>
            <w:r>
              <w:t>Most common='Colombo' (15.2%)</w:t>
            </w:r>
          </w:p>
        </w:tc>
        <w:tc>
          <w:tcPr>
            <w:tcW w:type="dxa" w:w="1440"/>
          </w:tcPr>
          <w:p>
            <w:r>
              <w:t>Complete: Most common='Colombo' (36.8%)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-21.6%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Birth_Month</w:t>
            </w:r>
          </w:p>
        </w:tc>
        <w:tc>
          <w:tcPr>
            <w:tcW w:type="dxa" w:w="1440"/>
          </w:tcPr>
          <w:p>
            <w:r>
              <w:t>Most common='October' (9.3%)</w:t>
            </w:r>
          </w:p>
        </w:tc>
        <w:tc>
          <w:tcPr>
            <w:tcW w:type="dxa" w:w="1440"/>
          </w:tcPr>
          <w:p>
            <w:r>
              <w:t>Complete: Most common='July' (21.1%)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-11.8%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0.0038</w:t>
            </w:r>
          </w:p>
        </w:tc>
        <w:tc>
          <w:tcPr>
            <w:tcW w:type="dxa" w:w="1440"/>
          </w:tcPr>
          <w:p>
            <w:r>
              <w:t>Missing group shows different distribution (p=0.0038)</w:t>
            </w:r>
          </w:p>
        </w:tc>
      </w:tr>
      <w:tr>
        <w:tc>
          <w:tcPr>
            <w:tcW w:type="dxa" w:w="1440"/>
          </w:tcPr>
          <w:p>
            <w:r>
              <w:t>Birth_Order</w:t>
            </w:r>
          </w:p>
        </w:tc>
        <w:tc>
          <w:tcPr>
            <w:tcW w:type="dxa" w:w="1440"/>
          </w:tcPr>
          <w:p>
            <w:r>
              <w:t>Most common='First' (45.9%)</w:t>
            </w:r>
          </w:p>
        </w:tc>
        <w:tc>
          <w:tcPr>
            <w:tcW w:type="dxa" w:w="1440"/>
          </w:tcPr>
          <w:p>
            <w:r>
              <w:t>Complete: Most common='Third' (33.3%)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+12.6%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0.0020</w:t>
            </w:r>
          </w:p>
        </w:tc>
        <w:tc>
          <w:tcPr>
            <w:tcW w:type="dxa" w:w="1440"/>
          </w:tcPr>
          <w:p>
            <w:r>
              <w:t>Missing group shows different distribution (p=0.0020)</w:t>
            </w:r>
          </w:p>
        </w:tc>
      </w:tr>
      <w:tr>
        <w:tc>
          <w:tcPr>
            <w:tcW w:type="dxa" w:w="1440"/>
          </w:tcPr>
          <w:p>
            <w:r>
              <w:t>District_of_Mother</w:t>
            </w:r>
          </w:p>
        </w:tc>
        <w:tc>
          <w:tcPr>
            <w:tcW w:type="dxa" w:w="1440"/>
          </w:tcPr>
          <w:p>
            <w:r>
              <w:t>Most common='Colombo' (10.3%)</w:t>
            </w:r>
          </w:p>
        </w:tc>
        <w:tc>
          <w:tcPr>
            <w:tcW w:type="dxa" w:w="1440"/>
          </w:tcPr>
          <w:p>
            <w:r>
              <w:t>Complete: Most common='Colombo' (21.1%)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-10.7%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</w:tbl>
    <w:p/>
    <w:p>
      <w:pPr>
        <w:pStyle w:val="Heading2"/>
      </w:pPr>
      <w:r>
        <w:t>3.3 Summary of Key Findings</w:t>
      </w:r>
    </w:p>
    <w:p>
      <w:r>
        <w:t>The analysis identified 8 variables with statistically significant differences (p &lt; 0.05):</w:t>
        <w:br/>
        <w:t>• 3 numeric variables show significant mean differences</w:t>
        <w:br/>
        <w:t>• 5 categorical variables show significant distribution differences</w:t>
        <w:br/>
        <w:br/>
        <w:t>Top 10 Most Significant Variables:</w:t>
        <w:br/>
        <w:br/>
        <w:t>1. Birth_Weight(grams): Mean=2887.63 vs Complete Mean=1757.31 (p=0.0000)</w:t>
        <w:br/>
        <w:t>2. Birh_Year: Mean=2009.57 vs Complete Mean=2009.95 (p=0.0000)</w:t>
        <w:br/>
        <w:t>3. Registered_District: Most common='Colombo' (15.2%) vs Complete: Most common='Colombo' (36.8%) (p=0.0000)</w:t>
        <w:br/>
        <w:t>4. District_of_Mother: Most common='Colombo' (10.3%) vs Complete: Most common='Colombo' (21.1%) (p=0.0000)</w:t>
        <w:br/>
        <w:t>5. Registered_Month: Most common='October' (8.9%) vs Complete: Most common='June' (21.1%) (p=0.0000)</w:t>
        <w:br/>
        <w:t>6. Birth_Order: Most common='First' (45.9%) vs Complete: Most common='Third' (33.3%) (p=0.0020)</w:t>
        <w:br/>
        <w:t>7. Birth_Month: Most common='October' (9.3%) vs Complete: Most common='July' (21.1%) (p=0.0038)</w:t>
        <w:br/>
        <w:t>8. Registered_District_2.0: Mean=41.60 vs Complete Mean=33.26 (p=0.0329)</w:t>
      </w:r>
    </w:p>
    <w:p>
      <w:pPr>
        <w:pStyle w:val="Heading1"/>
      </w:pPr>
      <w:r>
        <w:t>4. Statistical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588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Multiple_Birth_Status_iupac_stats_20260322_1053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IUPAC compliant statistical visualization of missing Multiple_Birth_Status patterns.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statistical analysis, the missing data exhibits SYSTEMATIC patterns:</w:t>
      </w:r>
    </w:p>
    <w:p>
      <w:pPr>
        <w:pStyle w:val="ListBullet"/>
      </w:pPr>
      <w:r>
        <w:t>Consider treating missing as a separate category in analysis</w:t>
      </w:r>
    </w:p>
    <w:p>
      <w:pPr>
        <w:pStyle w:val="ListBullet"/>
      </w:pPr>
      <w:r>
        <w:t>Use multiple imputation methods (MICE, EM algorithm)</w:t>
      </w:r>
    </w:p>
    <w:p>
      <w:pPr>
        <w:pStyle w:val="ListBullet"/>
      </w:pPr>
      <w:r>
        <w:t>Investigate the following key variables for common themes:</w:t>
      </w:r>
    </w:p>
    <w:p>
      <w:pPr>
        <w:pStyle w:val="ListBullet"/>
      </w:pPr>
      <w:r>
        <w:t xml:space="preserve">  - Registered_Month (p=0.0000)</w:t>
      </w:r>
    </w:p>
    <w:p>
      <w:pPr>
        <w:pStyle w:val="ListBullet"/>
      </w:pPr>
      <w:r>
        <w:t xml:space="preserve">  - Registered_District_2.0 (p=0.0329)</w:t>
      </w:r>
    </w:p>
    <w:p>
      <w:pPr>
        <w:pStyle w:val="ListBullet"/>
      </w:pPr>
      <w:r>
        <w:t xml:space="preserve">  - Registered_District (p=0.0000)</w:t>
      </w:r>
    </w:p>
    <w:p>
      <w:pPr>
        <w:pStyle w:val="ListBullet"/>
      </w:pPr>
      <w:r>
        <w:t xml:space="preserve">  - Birh_Year (p=0.0000)</w:t>
      </w:r>
    </w:p>
    <w:p>
      <w:pPr>
        <w:pStyle w:val="ListBullet"/>
      </w:pPr>
      <w:r>
        <w:t xml:space="preserve">  - Birth_Month (p=0.0038)</w:t>
      </w:r>
    </w:p>
    <w:p>
      <w:pPr>
        <w:pStyle w:val="ListBullet"/>
      </w:pPr>
      <w:r>
        <w:t xml:space="preserve">  - Birth_Weight(grams) (p=0.0000)</w:t>
      </w:r>
    </w:p>
    <w:p>
      <w:pPr>
        <w:pStyle w:val="ListBullet"/>
      </w:pPr>
      <w:r>
        <w:t xml:space="preserve">  - Birth_Order (p=0.0020)</w:t>
      </w:r>
    </w:p>
    <w:p>
      <w:pPr>
        <w:pStyle w:val="ListBullet"/>
      </w:pPr>
      <w:r>
        <w:t xml:space="preserve">  - District_of_Mother (p=0.0000)</w:t>
      </w:r>
    </w:p>
    <w:p>
      <w:pPr>
        <w:pStyle w:val="ListBullet"/>
      </w:pPr>
      <w:r>
        <w:t>Document missingness patterns in methodology section</w:t>
      </w:r>
    </w:p>
    <w:p>
      <w:pPr>
        <w:pStyle w:val="Heading1"/>
      </w:pPr>
      <w:r>
        <w:t>6. Methodology (IUPAC Compliant)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Statistical tests: t-test (numeric), χ² test (categorical)</w:t>
      </w:r>
    </w:p>
    <w:p>
      <w:pPr>
        <w:pStyle w:val="ListBullet"/>
      </w:pPr>
      <w:r>
        <w:t>• Significance threshold: α = 0.05</w:t>
      </w:r>
    </w:p>
    <w:p>
      <w:pPr>
        <w:pStyle w:val="ListBullet"/>
      </w:pPr>
      <w:r>
        <w:t>• Effect sizes reported where applicable</w:t>
      </w:r>
    </w:p>
    <w:p>
      <w:pPr>
        <w:pStyle w:val="ListBullet"/>
      </w:pPr>
      <w:r>
        <w:t>• Figures saved at 300 DPI for publication quality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Multiple_Birth_Status Missing Analysis | Generated: 2026-03-22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2026-03-22T10:53:20Z</dcterms:created>
  <dcterms:modified xsi:type="dcterms:W3CDTF">2013-12-23T23:15:00Z</dcterms:modified>
  <cp:category/>
</cp:coreProperties>
</file>