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Vigilance Management System (VMS)</w:t>
      </w:r>
    </w:p>
    <w:p>
      <w:pPr>
        <w:jc w:val="center"/>
      </w:pPr>
      <w:r>
        <w:rPr>
          <w:b/>
          <w:sz w:val="28"/>
        </w:rPr>
        <w:t>Complete Handoff &amp; Transfer Guide</w:t>
      </w:r>
    </w:p>
    <w:p>
      <w:pPr>
        <w:jc w:val="center"/>
      </w:pPr>
      <w:r>
        <w:t>Prepared: June 20, 2026</w:t>
      </w:r>
    </w:p>
    <w:p/>
    <w:p>
      <w:r>
        <w:t>This document describes how to transfer the Vigilance app — source code, Supabase database (schema + data + auth + storage), and Vercel web deployment — from a personal developer account to a company-owned account with no personal accounts linked.</w:t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Overview &amp; What Gets Transferred</w:t>
      </w:r>
    </w:p>
    <w:p>
      <w:pPr>
        <w:pStyle w:val="ListNumber"/>
      </w:pPr>
      <w:r>
        <w:t>2. Prerequisites (Accounts the Company Must Create)</w:t>
      </w:r>
    </w:p>
    <w:p>
      <w:pPr>
        <w:pStyle w:val="ListNumber"/>
      </w:pPr>
      <w:r>
        <w:t>3. Phase 1 — Transfer Source Code (GitHub)</w:t>
      </w:r>
    </w:p>
    <w:p>
      <w:pPr>
        <w:pStyle w:val="ListNumber"/>
      </w:pPr>
      <w:r>
        <w:t>4. Phase 2 — Transfer Supabase Database</w:t>
      </w:r>
    </w:p>
    <w:p>
      <w:pPr>
        <w:pStyle w:val="ListNumber"/>
      </w:pPr>
      <w:r>
        <w:t>5. Phase 3 — Transfer Storage Files</w:t>
      </w:r>
    </w:p>
    <w:p>
      <w:pPr>
        <w:pStyle w:val="ListNumber"/>
      </w:pPr>
      <w:r>
        <w:t>6. Phase 4 — Deploy Edge Functions &amp; Secrets</w:t>
      </w:r>
    </w:p>
    <w:p>
      <w:pPr>
        <w:pStyle w:val="ListNumber"/>
      </w:pPr>
      <w:r>
        <w:t>7. Phase 5 — Transfer Vercel Web Deployment</w:t>
      </w:r>
    </w:p>
    <w:p>
      <w:pPr>
        <w:pStyle w:val="ListNumber"/>
      </w:pPr>
      <w:r>
        <w:t>8. Phase 6 — Mobile App (Expo EAS) — Brief</w:t>
      </w:r>
    </w:p>
    <w:p>
      <w:pPr>
        <w:pStyle w:val="ListNumber"/>
      </w:pPr>
      <w:r>
        <w:t>9. Environment Variables Master Checklist</w:t>
      </w:r>
    </w:p>
    <w:p>
      <w:pPr>
        <w:pStyle w:val="ListNumber"/>
      </w:pPr>
      <w:r>
        <w:t>10. Cutover &amp; Verification</w:t>
      </w:r>
    </w:p>
    <w:p>
      <w:pPr>
        <w:pStyle w:val="ListNumber"/>
      </w:pPr>
      <w:r>
        <w:t>11. Decommission Personal Accounts</w:t>
      </w:r>
    </w:p>
    <w:p>
      <w:pPr>
        <w:pStyle w:val="ListNumber"/>
      </w:pPr>
      <w:r>
        <w:t>Appendix A — Storage Migration Script</w:t>
      </w:r>
    </w:p>
    <w:p>
      <w:pPr>
        <w:pStyle w:val="ListNumber"/>
      </w:pPr>
      <w:r>
        <w:t>Appendix B — Files to Update in Codebase</w:t>
      </w:r>
    </w:p>
    <w:p>
      <w:pPr>
        <w:pStyle w:val="Heading1"/>
      </w:pPr>
      <w:r>
        <w:t>1. Overview &amp; What Gets Transferred</w:t>
      </w:r>
    </w:p>
    <w:p>
      <w:r>
        <w:t>The VMS stack consists of: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Transfer Method</w:t>
            </w:r>
          </w:p>
        </w:tc>
      </w:tr>
      <w:tr>
        <w:tc>
          <w:tcPr>
            <w:tcW w:type="dxa" w:w="2880"/>
          </w:tcPr>
          <w:p>
            <w:r>
              <w:t>Source code</w:t>
            </w:r>
          </w:p>
        </w:tc>
        <w:tc>
          <w:tcPr>
            <w:tcW w:type="dxa" w:w="2880"/>
          </w:tcPr>
          <w:p>
            <w:r>
              <w:t>GitHub monorepo (web/, mobile/, supabase/)</w:t>
            </w:r>
          </w:p>
        </w:tc>
        <w:tc>
          <w:tcPr>
            <w:tcW w:type="dxa" w:w="2880"/>
          </w:tcPr>
          <w:p>
            <w:r>
              <w:t>Repo transfer or mirror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Supabase PostgreSQL + PostGIS</w:t>
            </w:r>
          </w:p>
        </w:tc>
        <w:tc>
          <w:tcPr>
            <w:tcW w:type="dxa" w:w="2880"/>
          </w:tcPr>
          <w:p>
            <w:r>
              <w:t>pg_dump / restore</w:t>
            </w:r>
          </w:p>
        </w:tc>
      </w:tr>
      <w:tr>
        <w:tc>
          <w:tcPr>
            <w:tcW w:type="dxa" w:w="2880"/>
          </w:tcPr>
          <w:p>
            <w:r>
              <w:t>Auth users</w:t>
            </w:r>
          </w:p>
        </w:tc>
        <w:tc>
          <w:tcPr>
            <w:tcW w:type="dxa" w:w="2880"/>
          </w:tcPr>
          <w:p>
            <w:r>
              <w:t>Supabase Auth (auth schema)</w:t>
            </w:r>
          </w:p>
        </w:tc>
        <w:tc>
          <w:tcPr>
            <w:tcW w:type="dxa" w:w="2880"/>
          </w:tcPr>
          <w:p>
            <w:r>
              <w:t>pg_dump auth tables</w:t>
            </w:r>
          </w:p>
        </w:tc>
      </w:tr>
      <w:tr>
        <w:tc>
          <w:tcPr>
            <w:tcW w:type="dxa" w:w="2880"/>
          </w:tcPr>
          <w:p>
            <w:r>
              <w:t>File storage</w:t>
            </w:r>
          </w:p>
        </w:tc>
        <w:tc>
          <w:tcPr>
            <w:tcW w:type="dxa" w:w="2880"/>
          </w:tcPr>
          <w:p>
            <w:r>
              <w:t>Supabase bucket: inspection-files</w:t>
            </w:r>
          </w:p>
        </w:tc>
        <w:tc>
          <w:tcPr>
            <w:tcW w:type="dxa" w:w="2880"/>
          </w:tcPr>
          <w:p>
            <w:r>
              <w:t>Scripted copy (Appendix A)</w:t>
            </w:r>
          </w:p>
        </w:tc>
      </w:tr>
      <w:tr>
        <w:tc>
          <w:tcPr>
            <w:tcW w:type="dxa" w:w="2880"/>
          </w:tcPr>
          <w:p>
            <w:r>
              <w:t>Backend logic</w:t>
            </w:r>
          </w:p>
        </w:tc>
        <w:tc>
          <w:tcPr>
            <w:tcW w:type="dxa" w:w="2880"/>
          </w:tcPr>
          <w:p>
            <w:r>
              <w:t>8 Supabase Edge Functions</w:t>
            </w:r>
          </w:p>
        </w:tc>
        <w:tc>
          <w:tcPr>
            <w:tcW w:type="dxa" w:w="2880"/>
          </w:tcPr>
          <w:p>
            <w:r>
              <w:t>supabase functions deploy</w:t>
            </w:r>
          </w:p>
        </w:tc>
      </w:tr>
      <w:tr>
        <w:tc>
          <w:tcPr>
            <w:tcW w:type="dxa" w:w="2880"/>
          </w:tcPr>
          <w:p>
            <w:r>
              <w:t>Web dashboard</w:t>
            </w:r>
          </w:p>
        </w:tc>
        <w:tc>
          <w:tcPr>
            <w:tcW w:type="dxa" w:w="2880"/>
          </w:tcPr>
          <w:p>
            <w:r>
              <w:t>Vite + React on Vercel</w:t>
            </w:r>
          </w:p>
        </w:tc>
        <w:tc>
          <w:tcPr>
            <w:tcW w:type="dxa" w:w="2880"/>
          </w:tcPr>
          <w:p>
            <w:r>
              <w:t>New Vercel project + env vars</w:t>
            </w:r>
          </w:p>
        </w:tc>
      </w:tr>
      <w:tr>
        <w:tc>
          <w:tcPr>
            <w:tcW w:type="dxa" w:w="2880"/>
          </w:tcPr>
          <w:p>
            <w:r>
              <w:t>Mobile app</w:t>
            </w:r>
          </w:p>
        </w:tc>
        <w:tc>
          <w:tcPr>
            <w:tcW w:type="dxa" w:w="2880"/>
          </w:tcPr>
          <w:p>
            <w:r>
              <w:t>Expo / EAS</w:t>
            </w:r>
          </w:p>
        </w:tc>
        <w:tc>
          <w:tcPr>
            <w:tcW w:type="dxa" w:w="2880"/>
          </w:tcPr>
          <w:p>
            <w:r>
              <w:t>New EAS project + rebuild APK</w:t>
            </w:r>
          </w:p>
        </w:tc>
      </w:tr>
    </w:tbl>
    <w:p/>
    <w:p>
      <w:r>
        <w:rPr>
          <w:b/>
        </w:rPr>
        <w:t xml:space="preserve">Recommended approach: </w:t>
      </w:r>
      <w:r>
        <w:t>Create fresh company-owned accounts (Option B). Export data from your personal Supabase project, deploy to the company's new project, and point Vercel + mobile at the new credentials. This fully decouples your personal accounts.</w:t>
      </w:r>
    </w:p>
    <w:p>
      <w:pPr>
        <w:pStyle w:val="Heading1"/>
      </w:pPr>
      <w:r>
        <w:t>2. Prerequisites (Accounts the Company Must Create)</w:t>
      </w:r>
    </w:p>
    <w:p>
      <w:pPr>
        <w:pStyle w:val="ListBullet"/>
      </w:pPr>
      <w:r>
        <w:t>GitHub Organization (or company GitHub account)</w:t>
      </w:r>
    </w:p>
    <w:p>
      <w:pPr>
        <w:pStyle w:val="ListBullet"/>
      </w:pPr>
      <w:r>
        <w:t>Supabase Organization + new Project (enable PostGIS extension)</w:t>
      </w:r>
    </w:p>
    <w:p>
      <w:pPr>
        <w:pStyle w:val="ListBullet"/>
      </w:pPr>
      <w:r>
        <w:t>Vercel Team account</w:t>
      </w:r>
    </w:p>
    <w:p>
      <w:pPr>
        <w:pStyle w:val="ListBullet"/>
      </w:pPr>
      <w:r>
        <w:t>Expo account (for mobile builds — optional at cutover if only web is needed first)</w:t>
      </w:r>
    </w:p>
    <w:p>
      <w:pPr>
        <w:pStyle w:val="ListBullet"/>
      </w:pPr>
      <w:r>
        <w:t>Resend account (for alert/report emails)</w:t>
      </w:r>
    </w:p>
    <w:p>
      <w:pPr>
        <w:pStyle w:val="ListBullet"/>
      </w:pPr>
      <w:r>
        <w:t>Upstash Redis account (for rate limiting — optional, degrades gracefully if missing)</w:t>
      </w:r>
    </w:p>
    <w:p>
      <w:r>
        <w:t>Tools required on the migration machine:</w:t>
      </w:r>
    </w:p>
    <w:p>
      <w:pPr>
        <w:pStyle w:val="ListBullet"/>
      </w:pPr>
      <w:r>
        <w:t>Node.js 20+, npm 10+</w:t>
      </w:r>
    </w:p>
    <w:p>
      <w:pPr>
        <w:pStyle w:val="ListBullet"/>
      </w:pPr>
      <w:r>
        <w:t>Supabase CLI: npm install -g supabase</w:t>
      </w:r>
    </w:p>
    <w:p>
      <w:pPr>
        <w:pStyle w:val="ListBullet"/>
      </w:pPr>
      <w:r>
        <w:t>PostgreSQL client tools: pg_dump and psql (from PostgreSQL installer or pgAdmin)</w:t>
      </w:r>
    </w:p>
    <w:p>
      <w:pPr>
        <w:pStyle w:val="ListBullet"/>
      </w:pPr>
      <w:r>
        <w:t>Vercel CLI: npm install -g vercel</w:t>
      </w:r>
    </w:p>
    <w:p>
      <w:pPr>
        <w:pStyle w:val="ListBullet"/>
      </w:pPr>
      <w:r>
        <w:t>Git</w:t>
      </w:r>
    </w:p>
    <w:p>
      <w:pPr>
        <w:pStyle w:val="ListBullet"/>
      </w:pPr>
      <w:r>
        <w:t>Python 3 (for storage migration script in Appendix A)</w:t>
      </w:r>
    </w:p>
    <w:p>
      <w:pPr>
        <w:pStyle w:val="Heading1"/>
      </w:pPr>
      <w:r>
        <w:t>3. Phase 1 — Transfer Source Code (GitHub)</w:t>
      </w:r>
    </w:p>
    <w:p>
      <w:pPr>
        <w:pStyle w:val="Heading2"/>
      </w:pPr>
      <w:r>
        <w:t>Method A — Transfer existing repository (keeps history)</w:t>
      </w:r>
    </w:p>
    <w:p>
      <w:r>
        <w:t>Performed by the current repo owner:</w:t>
      </w:r>
    </w:p>
    <w:p>
      <w:pPr>
        <w:spacing w:before="80" w:after="160"/>
        <w:ind w:left="360"/>
      </w:pPr>
      <w:r>
        <w:rPr>
          <w:rFonts w:ascii="Consolas" w:hAnsi="Consolas"/>
          <w:sz w:val="18"/>
        </w:rPr>
        <w:t># On GitHub.com:</w:t>
        <w:br/>
        <w:t># 1. Open your repository → Settings → General</w:t>
        <w:br/>
        <w:t># 2. Scroll to "Danger Zone" → Transfer ownership</w:t>
        <w:br/>
        <w:t># 3. Enter the company GitHub org name and confirm</w:t>
        <w:br/>
        <w:t># 4. Company admin accepts the transfer invitation</w:t>
      </w:r>
    </w:p>
    <w:p>
      <w:pPr>
        <w:pStyle w:val="Heading2"/>
      </w:pPr>
      <w:r>
        <w:t>Method B — Mirror to a fresh company repo (clean history optional)</w:t>
      </w:r>
    </w:p>
    <w:p>
      <w:pPr>
        <w:spacing w:before="80" w:after="160"/>
        <w:ind w:left="360"/>
      </w:pPr>
      <w:r>
        <w:rPr>
          <w:rFonts w:ascii="Consolas" w:hAnsi="Consolas"/>
          <w:sz w:val="18"/>
        </w:rPr>
        <w:t># On your machine — create a bare mirror and push to company repo</w:t>
        <w:br/>
        <w:t>git clone --mirror https://github.com/YOUR_USER/Vigilance.git vigilance-mirror</w:t>
        <w:br/>
        <w:t>cd vigilance-mirror</w:t>
        <w:br/>
        <w:t>git remote set-url origin https://github.com/COMPANY_ORG/Vigilance.git</w:t>
        <w:br/>
        <w:t>git push --mirror</w:t>
        <w:br/>
        <w:br/>
        <w:t># Company then clones:</w:t>
        <w:br/>
        <w:t>git clone https://github.com/COMPANY_ORG/Vigilance.git</w:t>
        <w:br/>
        <w:t>cd Vigilance</w:t>
        <w:br/>
        <w:t>npm install</w:t>
      </w:r>
    </w:p>
    <w:p>
      <w:pPr>
        <w:pStyle w:val="Heading2"/>
      </w:pPr>
      <w:r>
        <w:t>Remove personal account references in code (before or right after transfer)</w:t>
      </w:r>
    </w:p>
    <w:p>
      <w:pPr>
        <w:pStyle w:val="ListBullet"/>
      </w:pPr>
      <w:r>
        <w:rPr>
          <w:b/>
        </w:rPr>
        <w:t>mobile/app.config.js</w:t>
      </w:r>
      <w:r>
        <w:t xml:space="preserve"> — change default Expo owner to company account</w:t>
      </w:r>
    </w:p>
    <w:p>
      <w:pPr>
        <w:pStyle w:val="ListBullet"/>
      </w:pPr>
      <w:r>
        <w:rPr>
          <w:b/>
        </w:rPr>
        <w:t>supabase/config.toml</w:t>
      </w:r>
      <w:r>
        <w:t xml:space="preserve"> — update site_url and redirect URLs to company Vercel domain</w:t>
      </w:r>
    </w:p>
    <w:p>
      <w:pPr>
        <w:pStyle w:val="ListBullet"/>
      </w:pPr>
      <w:r>
        <w:rPr>
          <w:b/>
        </w:rPr>
        <w:t>.env files</w:t>
      </w:r>
      <w:r>
        <w:t xml:space="preserve"> — ensure no .env files with secrets are committed (already in .gitignore)</w:t>
      </w:r>
    </w:p>
    <w:p>
      <w:pPr>
        <w:pStyle w:val="Heading2"/>
      </w:pPr>
      <w:r>
        <w:t>GitHub Actions secrets (company sets in repo Settings → Secrets)</w:t>
      </w:r>
    </w:p>
    <w:p>
      <w:pPr>
        <w:pStyle w:val="ListBullet"/>
      </w:pPr>
      <w:r>
        <w:t>VERCEL_TOKEN — from vercel.com/account/tokens</w:t>
      </w:r>
    </w:p>
    <w:p>
      <w:pPr>
        <w:pStyle w:val="ListBullet"/>
      </w:pPr>
      <w:r>
        <w:t>VERCEL_ORG_ID — from .vercel/project.json after linking</w:t>
      </w:r>
    </w:p>
    <w:p>
      <w:pPr>
        <w:pStyle w:val="ListBullet"/>
      </w:pPr>
      <w:r>
        <w:t>VERCEL_PROJECT_ID — from .vercel/project.json after linking</w:t>
      </w:r>
    </w:p>
    <w:p>
      <w:pPr>
        <w:pStyle w:val="ListBullet"/>
      </w:pPr>
      <w:r>
        <w:t>VITE_SUPABASE_URL — new Supabase project URL</w:t>
      </w:r>
    </w:p>
    <w:p>
      <w:pPr>
        <w:pStyle w:val="ListBullet"/>
      </w:pPr>
      <w:r>
        <w:t>VITE_SUPABASE_ANON_KEY — new Supabase anon key</w:t>
      </w:r>
    </w:p>
    <w:p>
      <w:pPr>
        <w:pStyle w:val="ListBullet"/>
      </w:pPr>
      <w:r>
        <w:t>EXPO_TOKEN — from expo.dev/settings/access-tokens (if using mobile CI)</w:t>
      </w:r>
    </w:p>
    <w:p>
      <w:pPr>
        <w:pStyle w:val="Heading1"/>
      </w:pPr>
      <w:r>
        <w:t>4. Phase 2 — Transfer Supabase Database</w:t>
      </w:r>
    </w:p>
    <w:p>
      <w:r>
        <w:t>Current personal project reference (for export only): itxfffjepcdfhuzsrnwf. The company creates a NEW project and receives a new project ref (e.g. abcdefghijklmnop).</w:t>
      </w:r>
    </w:p>
    <w:p>
      <w:pPr>
        <w:pStyle w:val="Heading2"/>
      </w:pPr>
      <w:r>
        <w:t>Step 4.1 — Company creates new Supabase project</w:t>
      </w:r>
    </w:p>
    <w:p>
      <w:pPr>
        <w:spacing w:before="80" w:after="160"/>
        <w:ind w:left="360"/>
      </w:pPr>
      <w:r>
        <w:rPr>
          <w:rFonts w:ascii="Consolas" w:hAnsi="Consolas"/>
          <w:sz w:val="18"/>
        </w:rPr>
        <w:t># Company account:</w:t>
        <w:br/>
        <w:t># 1. Go to https://supabase.com/dashboard → New Project</w:t>
        <w:br/>
        <w:t># 2. Choose region closest to users (e.g. South Asia if applicable)</w:t>
        <w:br/>
        <w:t># 3. Set a strong database password — save it securely</w:t>
        <w:br/>
        <w:t># 4. After creation: Database → Extensions → enable "postgis"</w:t>
        <w:br/>
        <w:t># 5. Note down from Settings → API:</w:t>
        <w:br/>
        <w:t>#    - Project URL  (https://NEW_REF.supabase.co)</w:t>
        <w:br/>
        <w:t>#    - anon public key</w:t>
        <w:br/>
        <w:t>#    - service_role key (NEVER put in frontend — server/edge only)</w:t>
      </w:r>
    </w:p>
    <w:p>
      <w:pPr>
        <w:pStyle w:val="Heading2"/>
      </w:pPr>
      <w:r>
        <w:t>Step 4.2 — Deploy schema from repository (migrations)</w:t>
      </w:r>
    </w:p>
    <w:p>
      <w:pPr>
        <w:spacing w:before="80" w:after="160"/>
        <w:ind w:left="360"/>
      </w:pPr>
      <w:r>
        <w:rPr>
          <w:rFonts w:ascii="Consolas" w:hAnsi="Consolas"/>
          <w:sz w:val="18"/>
        </w:rPr>
        <w:t># On a machine with the repo cloned:</w:t>
        <w:br/>
        <w:t>cd Vigilance</w:t>
        <w:br/>
        <w:br/>
        <w:t># Login with COMPANY Supabase account</w:t>
        <w:br/>
        <w:t>supabase login</w:t>
        <w:br/>
        <w:br/>
        <w:t># Link to the NEW company project (one-time)</w:t>
        <w:br/>
        <w:t>supabase link --project-ref NEW_REF</w:t>
        <w:br/>
        <w:br/>
        <w:t># Apply all migrations in supabase/migrations/ to the new project</w:t>
        <w:br/>
        <w:t>supabase db push</w:t>
        <w:br/>
        <w:br/>
        <w:t># Verify: Dashboard → Table Editor — tables like inspections, branches, stores should exist</w:t>
      </w:r>
    </w:p>
    <w:p>
      <w:pPr>
        <w:pStyle w:val="Heading2"/>
      </w:pPr>
      <w:r>
        <w:t>Step 4.3 — Export data from OLD project (your account)</w:t>
      </w:r>
    </w:p>
    <w:p>
      <w:r>
        <w:t>Get the database connection string from OLD project: Dashboard → Settings → Database → Connection string → URI (use direct connection, port 5432).</w:t>
      </w:r>
    </w:p>
    <w:p>
      <w:pPr>
        <w:spacing w:before="80" w:after="160"/>
        <w:ind w:left="360"/>
      </w:pPr>
      <w:r>
        <w:rPr>
          <w:rFonts w:ascii="Consolas" w:hAnsi="Consolas"/>
          <w:sz w:val="18"/>
        </w:rPr>
        <w:t># Replace placeholders:</w:t>
        <w:br/>
        <w:t># OLD_REF     = your current project ref (itxfffjepcdfhuzsrnwf)</w:t>
        <w:br/>
        <w:t># OLD_PASSWORD = database password from old project</w:t>
        <w:br/>
        <w:br/>
        <w:t># Export PUBLIC schema data only (tables, not structure — structure already applied via migrations)</w:t>
        <w:br/>
        <w:t>pg_dump "postgresql://postgres.OLD_REF:OLD_PASSWORD@aws-0-ap-south-1.pooler.supabase.com:5432/postgres" ^</w:t>
        <w:br/>
        <w:t xml:space="preserve">  --schema=public ^</w:t>
        <w:br/>
        <w:t xml:space="preserve">  --data-only ^</w:t>
        <w:br/>
        <w:t xml:space="preserve">  --no-owner ^</w:t>
        <w:br/>
        <w:t xml:space="preserve">  --disable-triggers ^</w:t>
        <w:br/>
        <w:t xml:space="preserve">  -f public_data_export.sql</w:t>
        <w:br/>
        <w:br/>
        <w:t># On macOS/Linux use backslashes instead of ^ for line continuation:</w:t>
        <w:br/>
        <w:t># pg_dump "postgresql://postgres.OLD_REF:OLD_PASSWORD@db.OLD_REF.supabase.co:5432/postgres" \</w:t>
        <w:br/>
        <w:t>#   --schema=public --data-only --no-owner --disable-triggers -f public_data_export.sql</w:t>
      </w:r>
    </w:p>
    <w:p>
      <w:r>
        <w:t>Note: Use the direct connection host db.OLD_REF.supabase.co if pooler fails for pg_dump. Find the exact host in Supabase Dashboard → Settings → Database.</w:t>
      </w:r>
    </w:p>
    <w:p>
      <w:pPr>
        <w:pStyle w:val="Heading2"/>
      </w:pPr>
      <w:r>
        <w:t>Step 4.4 — Export AUTH users (so logins keep working)</w:t>
      </w:r>
    </w:p>
    <w:p>
      <w:r>
        <w:t>This preserves password hashes. All active sessions will still be invalidated because the new project has a different JWT secret — users must log in again once.</w:t>
      </w:r>
    </w:p>
    <w:p>
      <w:pPr>
        <w:spacing w:before="80" w:after="160"/>
        <w:ind w:left="360"/>
      </w:pPr>
      <w:r>
        <w:rPr>
          <w:rFonts w:ascii="Consolas" w:hAnsi="Consolas"/>
          <w:sz w:val="18"/>
        </w:rPr>
        <w:t># Export auth schema data from OLD project</w:t>
        <w:br/>
        <w:t>pg_dump "postgresql://postgres.OLD_REF:OLD_PASSWORD@db.OLD_REF.supabase.co:5432/postgres" ^</w:t>
        <w:br/>
        <w:t xml:space="preserve">  --schema=auth ^</w:t>
        <w:br/>
        <w:t xml:space="preserve">  --data-only ^</w:t>
        <w:br/>
        <w:t xml:space="preserve">  --no-owner ^</w:t>
        <w:br/>
        <w:t xml:space="preserve">  -f auth_data_export.sql</w:t>
        <w:br/>
        <w:br/>
        <w:t># Tables included: auth.users, auth.identities, auth.sessions (sessions optional — can skip)</w:t>
      </w:r>
    </w:p>
    <w:p>
      <w:pPr>
        <w:pStyle w:val="Heading2"/>
      </w:pPr>
      <w:r>
        <w:t>Step 4.5 — Import data into NEW company project</w:t>
      </w:r>
    </w:p>
    <w:p>
      <w:pPr>
        <w:spacing w:before="80" w:after="160"/>
        <w:ind w:left="360"/>
      </w:pPr>
      <w:r>
        <w:rPr>
          <w:rFonts w:ascii="Consolas" w:hAnsi="Consolas"/>
          <w:sz w:val="18"/>
        </w:rPr>
        <w:t># Replace NEW_REF and NEW_PASSWORD with company project values</w:t>
        <w:br/>
        <w:br/>
        <w:t># Import public data</w:t>
        <w:br/>
        <w:t>psql "postgresql://postgres.NEW_REF:NEW_PASSWORD@db.NEW_REF.supabase.co:5432/postgres" ^</w:t>
        <w:br/>
        <w:t xml:space="preserve">  -f public_data_export.sql</w:t>
        <w:br/>
        <w:br/>
        <w:t># Import auth users</w:t>
        <w:br/>
        <w:t>psql "postgresql://postgres.NEW_REF:NEW_PASSWORD@db.NEW_REF.supabase.co:5432/postgres" ^</w:t>
        <w:br/>
        <w:t xml:space="preserve">  -f auth_data_export.sql</w:t>
        <w:br/>
        <w:br/>
        <w:t># If you get foreign-key order errors, re-run after public import completes.</w:t>
        <w:br/>
        <w:t># Alternative: combine both dumps or use --disable-triggers on import.</w:t>
      </w:r>
    </w:p>
    <w:p>
      <w:pPr>
        <w:pStyle w:val="Heading2"/>
      </w:pPr>
      <w:r>
        <w:t>Step 4.6 — Alternative: Full database backup/restore (advanced)</w:t>
      </w:r>
    </w:p>
    <w:p>
      <w:pPr>
        <w:spacing w:before="80" w:after="160"/>
        <w:ind w:left="360"/>
      </w:pPr>
      <w:r>
        <w:rPr>
          <w:rFonts w:ascii="Consolas" w:hAnsi="Consolas"/>
          <w:sz w:val="18"/>
        </w:rPr>
        <w:t># Full custom-format dump (schema + data) from old project:</w:t>
        <w:br/>
        <w:t>pg_dump "postgresql://postgres.OLD_REF:OLD_PASSWORD@db.OLD_REF.supabase.co:5432/postgres" ^</w:t>
        <w:br/>
        <w:t xml:space="preserve">  --format=custom ^</w:t>
        <w:br/>
        <w:t xml:space="preserve">  --no-owner ^</w:t>
        <w:br/>
        <w:t xml:space="preserve">  --schema=public ^</w:t>
        <w:br/>
        <w:t xml:space="preserve">  --schema=auth ^</w:t>
        <w:br/>
        <w:t xml:space="preserve">  -f vigilance_full.backup</w:t>
        <w:br/>
        <w:br/>
        <w:t># Restore to new project (run AFTER supabase db push so extensions exist):</w:t>
        <w:br/>
        <w:t>pg_restore --dbname="postgresql://postgres.NEW_REF:NEW_PASSWORD@db.NEW_REF.supabase.co:5432/postgres" ^</w:t>
        <w:br/>
        <w:t xml:space="preserve">  --no-owner ^</w:t>
        <w:br/>
        <w:t xml:space="preserve">  --data-only ^</w:t>
        <w:br/>
        <w:t xml:space="preserve">  vigilance_full.backup</w:t>
        <w:br/>
        <w:br/>
        <w:t># Prefer Step 4.2 + 4.3 + 4.5 for cleaner migration with version-controlled migrations.</w:t>
      </w:r>
    </w:p>
    <w:p>
      <w:pPr>
        <w:pStyle w:val="Heading2"/>
      </w:pPr>
      <w:r>
        <w:t>Step 4.7 — Update Supabase Auth redirect URLs</w:t>
      </w:r>
    </w:p>
    <w:p>
      <w:pPr>
        <w:spacing w:before="80" w:after="160"/>
        <w:ind w:left="360"/>
      </w:pPr>
      <w:r>
        <w:rPr>
          <w:rFonts w:ascii="Consolas" w:hAnsi="Consolas"/>
          <w:sz w:val="18"/>
        </w:rPr>
        <w:t># Edit supabase/config.toml in the repo, then push config:</w:t>
        <w:br/>
        <w:t># Change site_url to company Vercel URL, e.g.:</w:t>
        <w:br/>
        <w:t>#   site_url = "https://vigilance.company.com"</w:t>
        <w:br/>
        <w:t># Update additional_redirect_urls with company domains</w:t>
        <w:br/>
        <w:br/>
        <w:t>supabase link --project-ref NEW_REF</w:t>
        <w:br/>
        <w:t>supabase config push</w:t>
        <w:br/>
        <w:br/>
        <w:t># Or set manually in Dashboard → Authentication → URL Configuration</w:t>
      </w:r>
    </w:p>
    <w:p>
      <w:pPr>
        <w:pStyle w:val="Heading1"/>
      </w:pPr>
      <w:r>
        <w:t>5. Phase 3 — Transfer Storage Files</w:t>
      </w:r>
    </w:p>
    <w:p>
      <w:r>
        <w:t>Inspection photos and attachments live in the private Supabase Storage bucket named inspection-files. SQL dumps do NOT include these files.</w:t>
      </w:r>
    </w:p>
    <w:p>
      <w:pPr>
        <w:spacing w:before="80" w:after="160"/>
        <w:ind w:left="360"/>
      </w:pPr>
      <w:r>
        <w:rPr>
          <w:rFonts w:ascii="Consolas" w:hAnsi="Consolas"/>
          <w:sz w:val="18"/>
        </w:rPr>
        <w:t># Quick manual check — list files in old project (Dashboard → Storage → inspection-files)</w:t>
        <w:br/>
        <w:t># For large volumes, use the Python script in Appendix A.</w:t>
        <w:br/>
        <w:br/>
        <w:t># Prerequisites for Appendix A script:</w:t>
        <w:br/>
        <w:t>pip install supabase</w:t>
        <w:br/>
        <w:br/>
        <w:t># Set environment variables then run:</w:t>
        <w:br/>
        <w:t># OLD: SUPABASE_URL + SUPABASE_SERVICE_ROLE_KEY (old project)</w:t>
        <w:br/>
        <w:t># NEW: NEW_SUPABASE_URL + NEW_SUPABASE_SERVICE_ROLE_KEY (new project)</w:t>
        <w:br/>
        <w:t>python scripts/migrate-storage.py</w:t>
      </w:r>
    </w:p>
    <w:p>
      <w:pPr>
        <w:pStyle w:val="Heading1"/>
      </w:pPr>
      <w:r>
        <w:t>6. Phase 4 — Deploy Edge Functions &amp; Secrets</w:t>
      </w:r>
    </w:p>
    <w:p>
      <w:pPr>
        <w:pStyle w:val="Heading2"/>
      </w:pPr>
      <w:r>
        <w:t>Edge functions in this project</w:t>
      </w:r>
    </w:p>
    <w:p>
      <w:pPr>
        <w:pStyle w:val="ListBullet"/>
      </w:pPr>
      <w:r>
        <w:t>admin-create-user</w:t>
      </w:r>
    </w:p>
    <w:p>
      <w:pPr>
        <w:pStyle w:val="ListBullet"/>
      </w:pPr>
      <w:r>
        <w:t>admin-update-user</w:t>
      </w:r>
    </w:p>
    <w:p>
      <w:pPr>
        <w:pStyle w:val="ListBullet"/>
      </w:pPr>
      <w:r>
        <w:t>export-csv</w:t>
      </w:r>
    </w:p>
    <w:p>
      <w:pPr>
        <w:pStyle w:val="ListBullet"/>
      </w:pPr>
      <w:r>
        <w:t>health-check</w:t>
      </w:r>
    </w:p>
    <w:p>
      <w:pPr>
        <w:pStyle w:val="ListBullet"/>
      </w:pPr>
      <w:r>
        <w:t>notify-officer</w:t>
      </w:r>
    </w:p>
    <w:p>
      <w:pPr>
        <w:pStyle w:val="ListBullet"/>
      </w:pPr>
      <w:r>
        <w:t>on-inspection-submit</w:t>
      </w:r>
    </w:p>
    <w:p>
      <w:pPr>
        <w:pStyle w:val="ListBullet"/>
      </w:pPr>
      <w:r>
        <w:t>red-alert</w:t>
      </w:r>
    </w:p>
    <w:p>
      <w:pPr>
        <w:pStyle w:val="ListBullet"/>
      </w:pPr>
      <w:r>
        <w:t>weekly-report</w:t>
      </w:r>
    </w:p>
    <w:p>
      <w:pPr>
        <w:spacing w:before="80" w:after="160"/>
        <w:ind w:left="360"/>
      </w:pPr>
      <w:r>
        <w:rPr>
          <w:rFonts w:ascii="Consolas" w:hAnsi="Consolas"/>
          <w:sz w:val="18"/>
        </w:rPr>
        <w:t># Deploy all edge functions to company project</w:t>
        <w:br/>
        <w:t>cd Vigilance</w:t>
        <w:br/>
        <w:t>supabase link --project-ref NEW_REF</w:t>
        <w:br/>
        <w:t>supabase functions deploy</w:t>
        <w:br/>
        <w:br/>
        <w:t># Or deploy one at a time:</w:t>
        <w:br/>
        <w:t>supabase functions deploy on-inspection-submit</w:t>
        <w:br/>
        <w:t>supabase functions deploy red-alert</w:t>
        <w:br/>
        <w:t>supabase functions deploy weekly-report</w:t>
        <w:br/>
        <w:t># ... etc.</w:t>
      </w:r>
    </w:p>
    <w:p>
      <w:pPr>
        <w:pStyle w:val="Heading2"/>
      </w:pPr>
      <w:r>
        <w:t>Set all Supabase Edge secrets (company account)</w:t>
      </w:r>
    </w:p>
    <w:p>
      <w:pPr>
        <w:spacing w:before="80" w:after="160"/>
        <w:ind w:left="360"/>
      </w:pPr>
      <w:r>
        <w:rPr>
          <w:rFonts w:ascii="Consolas" w:hAnsi="Consolas"/>
          <w:sz w:val="18"/>
        </w:rPr>
        <w:t>supabase secrets set ^</w:t>
        <w:br/>
        <w:t xml:space="preserve">  SUPABASE_URL=https://NEW_REF.supabase.co ^</w:t>
        <w:br/>
        <w:t xml:space="preserve">  SUPABASE_ANON_KEY=eyJ...company_anon_key... ^</w:t>
        <w:br/>
        <w:t xml:space="preserve">  SUPABASE_SERVICE_ROLE_KEY=eyJ...company_service_role... ^</w:t>
        <w:br/>
        <w:t xml:space="preserve">  RESEND_API_KEY=re_...company_resend_key... ^</w:t>
        <w:br/>
        <w:t xml:space="preserve">  RESEND_FROM="VMS Alerts &lt;alerts@company-domain.com&gt;" ^</w:t>
        <w:br/>
        <w:t xml:space="preserve">  DASHBOARD_URL=https://company-web-url.vercel.app ^</w:t>
        <w:br/>
        <w:t xml:space="preserve">  UPSTASH_REDIS_REST_URL=https://....upstash.io ^</w:t>
        <w:br/>
        <w:t xml:space="preserve">  UPSTASH_REDIS_REST_TOKEN=... ^</w:t>
        <w:br/>
        <w:t xml:space="preserve">  CRON_SECRET=generate_a_long_random_string_here ^</w:t>
        <w:br/>
        <w:t xml:space="preserve">  WEBHOOK_SECRET=generate_another_random_string_here</w:t>
        <w:br/>
        <w:br/>
        <w:t># Verify secrets (names only, not values):</w:t>
        <w:br/>
        <w:t>supabase secrets list</w:t>
      </w:r>
    </w:p>
    <w:p>
      <w:r>
        <w:t>Re-create any Database Webhooks in the new Supabase Dashboard that trigger on-inspection-submit (if configured on the old project). Dashboard → Database → Webhooks.</w:t>
      </w:r>
    </w:p>
    <w:p>
      <w:pPr>
        <w:pStyle w:val="Heading1"/>
      </w:pPr>
      <w:r>
        <w:t>7. Phase 5 — Transfer Vercel Web Deployment</w:t>
      </w:r>
    </w:p>
    <w:p>
      <w:pPr>
        <w:pStyle w:val="Heading2"/>
      </w:pPr>
      <w:r>
        <w:t>Method A — New Vercel project under company account (recommended)</w:t>
      </w:r>
    </w:p>
    <w:p>
      <w:pPr>
        <w:spacing w:before="80" w:after="160"/>
        <w:ind w:left="360"/>
      </w:pPr>
      <w:r>
        <w:rPr>
          <w:rFonts w:ascii="Consolas" w:hAnsi="Consolas"/>
          <w:sz w:val="18"/>
        </w:rPr>
        <w:t># Company team member:</w:t>
        <w:br/>
        <w:t>npm install -g vercel</w:t>
        <w:br/>
        <w:t>vercel login</w:t>
        <w:br/>
        <w:br/>
        <w:t>cd Vigilance/web</w:t>
        <w:br/>
        <w:br/>
        <w:t># Link to new Vercel project (interactive — choose company team)</w:t>
        <w:br/>
        <w:t>vercel link</w:t>
        <w:br/>
        <w:br/>
        <w:t># Set production environment variables</w:t>
        <w:br/>
        <w:t>vercel env add VITE_SUPABASE_URL production</w:t>
        <w:br/>
        <w:t># Paste: https://NEW_REF.supabase.co</w:t>
        <w:br/>
        <w:br/>
        <w:t>vercel env add VITE_SUPABASE_ANON_KEY production</w:t>
        <w:br/>
        <w:t># Paste: company anon key (eyJ...)</w:t>
        <w:br/>
        <w:br/>
        <w:t># Pull env locally to verify</w:t>
        <w:br/>
        <w:t>vercel env pull .env.production.local</w:t>
        <w:br/>
        <w:br/>
        <w:t># Deploy to production</w:t>
        <w:br/>
        <w:t>vercel --prod</w:t>
        <w:br/>
        <w:br/>
        <w:t># Note the deployed URL, e.g. https://vigilance-web-company.vercel.app</w:t>
        <w:br/>
        <w:t># Update DASHBOARD_URL in Supabase secrets to match.</w:t>
      </w:r>
    </w:p>
    <w:p>
      <w:pPr>
        <w:pStyle w:val="Heading2"/>
      </w:pPr>
      <w:r>
        <w:t>Method B — Transfer existing Vercel project between accounts</w:t>
      </w:r>
    </w:p>
    <w:p>
      <w:r>
        <w:t>Vercel supports transferring a project to another team if you are the owner:</w:t>
      </w:r>
    </w:p>
    <w:p>
      <w:pPr>
        <w:spacing w:before="80" w:after="160"/>
        <w:ind w:left="360"/>
      </w:pPr>
      <w:r>
        <w:rPr>
          <w:rFonts w:ascii="Consolas" w:hAnsi="Consolas"/>
          <w:sz w:val="18"/>
        </w:rPr>
        <w:t># On vercel.com:</w:t>
        <w:br/>
        <w:t># 1. Open project → Settings → General</w:t>
        <w:br/>
        <w:t># 2. Scroll to "Transfer Project"</w:t>
        <w:br/>
        <w:t># 3. Select the company Vercel team</w:t>
        <w:br/>
        <w:t># 4. Company admin accepts</w:t>
        <w:br/>
        <w:br/>
        <w:t># After transfer, update environment variables in the NEW team's project settings:</w:t>
        <w:br/>
        <w:t>#   VITE_SUPABASE_URL → new Supabase URL</w:t>
        <w:br/>
        <w:t>#   VITE_SUPABASE_ANON_KEY → new anon key</w:t>
        <w:br/>
        <w:t># Then redeploy:</w:t>
        <w:br/>
        <w:t>vercel --prod</w:t>
      </w:r>
    </w:p>
    <w:p>
      <w:pPr>
        <w:pStyle w:val="Heading2"/>
      </w:pPr>
      <w:r>
        <w:t>Method C — CI/CD via GitHub Actions (already in repo)</w:t>
      </w:r>
    </w:p>
    <w:p>
      <w:pPr>
        <w:spacing w:before="80" w:after="160"/>
        <w:ind w:left="360"/>
      </w:pPr>
      <w:r>
        <w:rPr>
          <w:rFonts w:ascii="Consolas" w:hAnsi="Consolas"/>
          <w:sz w:val="18"/>
        </w:rPr>
        <w:t># File: .github/workflows/deploy-web.yml</w:t>
        <w:br/>
        <w:t># Company adds these GitHub Secrets, then push to main triggers deploy:</w:t>
        <w:br/>
        <w:br/>
        <w:t>VERCEL_TOKEN=...          # vercel.com/account/tokens</w:t>
        <w:br/>
        <w:t>VERCEL_ORG_ID=...         # from web/.vercel/project.json → orgId</w:t>
        <w:br/>
        <w:t>VERCEL_PROJECT_ID=...     # from web/.vercel/project.json → projectId</w:t>
        <w:br/>
        <w:t>VITE_SUPABASE_URL=https://NEW_REF.supabase.co</w:t>
        <w:br/>
        <w:t>VITE_SUPABASE_ANON_KEY=eyJ...</w:t>
        <w:br/>
        <w:br/>
        <w:t># Get org/project IDs after vercel link:</w:t>
        <w:br/>
        <w:t>cat web/.vercel/project.json</w:t>
      </w:r>
    </w:p>
    <w:p>
      <w:pPr>
        <w:pStyle w:val="Heading2"/>
      </w:pPr>
      <w:r>
        <w:t>Custom domain (optional)</w:t>
      </w:r>
    </w:p>
    <w:p>
      <w:pPr>
        <w:spacing w:before="80" w:after="160"/>
        <w:ind w:left="360"/>
      </w:pPr>
      <w:r>
        <w:rPr>
          <w:rFonts w:ascii="Consolas" w:hAnsi="Consolas"/>
          <w:sz w:val="18"/>
        </w:rPr>
        <w:t># Vercel Dashboard → Project → Settings → Domains → Add</w:t>
        <w:br/>
        <w:t># e.g. vigilance.company.com</w:t>
        <w:br/>
        <w:t># Add DNS CNAME record pointing to cname.vercel-dns.com</w:t>
        <w:br/>
        <w:t># Update supabase/config.toml site_url and redirect URLs to match</w:t>
        <w:br/>
        <w:t># Update DASHBOARD_URL secret in Supabase</w:t>
      </w:r>
    </w:p>
    <w:p>
      <w:pPr>
        <w:pStyle w:val="Heading1"/>
      </w:pPr>
      <w:r>
        <w:t>8. Phase 6 — Mobile App (Expo EAS) — Brief</w:t>
      </w:r>
    </w:p>
    <w:p>
      <w:pPr>
        <w:spacing w:before="80" w:after="160"/>
        <w:ind w:left="360"/>
      </w:pPr>
      <w:r>
        <w:rPr>
          <w:rFonts w:ascii="Consolas" w:hAnsi="Consolas"/>
          <w:sz w:val="18"/>
        </w:rPr>
        <w:t>cd mobile</w:t>
        <w:br/>
        <w:t>eas login                    # company Expo account</w:t>
        <w:br/>
        <w:t>eas init                     # creates new EAS project ID</w:t>
        <w:br/>
        <w:br/>
        <w:t># Set in mobile/.env (or EAS secrets):</w:t>
        <w:br/>
        <w:t>EXPO_PUBLIC_SUPABASE_URL=https://NEW_REF.supabase.co</w:t>
        <w:br/>
        <w:t>EXPO_PUBLIC_SUPABASE_ANON_KEY=eyJ...</w:t>
        <w:br/>
        <w:br/>
        <w:t># Update mobile/app.config.js defaults:</w:t>
        <w:br/>
        <w:t>#   expoOwner → company Expo username</w:t>
        <w:br/>
        <w:t>#   easProjectId → new project ID from eas init</w:t>
        <w:br/>
        <w:br/>
        <w:t>eas build --platform android --profile production</w:t>
        <w:br/>
        <w:t># Distribute new APK to field officers — old APK still points at old Supabase until replaced</w:t>
      </w:r>
    </w:p>
    <w:p>
      <w:pPr>
        <w:pStyle w:val="Heading1"/>
      </w:pPr>
      <w:r>
        <w:t>9. Environment Variables Master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Where to set</w:t>
            </w:r>
          </w:p>
        </w:tc>
        <w:tc>
          <w:tcPr>
            <w:tcW w:type="dxa" w:w="2160"/>
          </w:tcPr>
          <w:p>
            <w:r>
              <w:t>Used by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VITE_SUPABASE_URL</w:t>
            </w:r>
          </w:p>
        </w:tc>
        <w:tc>
          <w:tcPr>
            <w:tcW w:type="dxa" w:w="2160"/>
          </w:tcPr>
          <w:p>
            <w:r>
              <w:t>Vercel + web/.env</w:t>
            </w:r>
          </w:p>
        </w:tc>
        <w:tc>
          <w:tcPr>
            <w:tcW w:type="dxa" w:w="2160"/>
          </w:tcPr>
          <w:p>
            <w:r>
              <w:t>Web dashboard</w:t>
            </w:r>
          </w:p>
        </w:tc>
        <w:tc>
          <w:tcPr>
            <w:tcW w:type="dxa" w:w="2160"/>
          </w:tcPr>
          <w:p>
            <w:r>
              <w:t>Public — safe in browser</w:t>
            </w:r>
          </w:p>
        </w:tc>
      </w:tr>
      <w:tr>
        <w:tc>
          <w:tcPr>
            <w:tcW w:type="dxa" w:w="2160"/>
          </w:tcPr>
          <w:p>
            <w:r>
              <w:t>VITE_SUPABASE_ANON_KEY</w:t>
            </w:r>
          </w:p>
        </w:tc>
        <w:tc>
          <w:tcPr>
            <w:tcW w:type="dxa" w:w="2160"/>
          </w:tcPr>
          <w:p>
            <w:r>
              <w:t>Vercel + web/.env</w:t>
            </w:r>
          </w:p>
        </w:tc>
        <w:tc>
          <w:tcPr>
            <w:tcW w:type="dxa" w:w="2160"/>
          </w:tcPr>
          <w:p>
            <w:r>
              <w:t>Web dashboard</w:t>
            </w:r>
          </w:p>
        </w:tc>
        <w:tc>
          <w:tcPr>
            <w:tcW w:type="dxa" w:w="2160"/>
          </w:tcPr>
          <w:p>
            <w:r>
              <w:t>Public — RLS protects data</w:t>
            </w:r>
          </w:p>
        </w:tc>
      </w:tr>
      <w:tr>
        <w:tc>
          <w:tcPr>
            <w:tcW w:type="dxa" w:w="2160"/>
          </w:tcPr>
          <w:p>
            <w:r>
              <w:t>EXPO_PUBLIC_SUPABASE_URL</w:t>
            </w:r>
          </w:p>
        </w:tc>
        <w:tc>
          <w:tcPr>
            <w:tcW w:type="dxa" w:w="2160"/>
          </w:tcPr>
          <w:p>
            <w:r>
              <w:t>mobile/.env + EAS</w:t>
            </w:r>
          </w:p>
        </w:tc>
        <w:tc>
          <w:tcPr>
            <w:tcW w:type="dxa" w:w="2160"/>
          </w:tcPr>
          <w:p>
            <w:r>
              <w:t>Mobile app</w:t>
            </w:r>
          </w:p>
        </w:tc>
        <w:tc>
          <w:tcPr>
            <w:tcW w:type="dxa" w:w="2160"/>
          </w:tcPr>
          <w:p>
            <w:r>
              <w:t>Baked into APK at build</w:t>
            </w:r>
          </w:p>
        </w:tc>
      </w:tr>
      <w:tr>
        <w:tc>
          <w:tcPr>
            <w:tcW w:type="dxa" w:w="2160"/>
          </w:tcPr>
          <w:p>
            <w:r>
              <w:t>EXPO_PUBLIC_SUPABASE_ANON_KEY</w:t>
            </w:r>
          </w:p>
        </w:tc>
        <w:tc>
          <w:tcPr>
            <w:tcW w:type="dxa" w:w="2160"/>
          </w:tcPr>
          <w:p>
            <w:r>
              <w:t>mobile/.env + EAS</w:t>
            </w:r>
          </w:p>
        </w:tc>
        <w:tc>
          <w:tcPr>
            <w:tcW w:type="dxa" w:w="2160"/>
          </w:tcPr>
          <w:p>
            <w:r>
              <w:t>Mobile app</w:t>
            </w:r>
          </w:p>
        </w:tc>
        <w:tc>
          <w:tcPr>
            <w:tcW w:type="dxa" w:w="2160"/>
          </w:tcPr>
          <w:p>
            <w:r>
              <w:t>Baked into APK at build</w:t>
            </w:r>
          </w:p>
        </w:tc>
      </w:tr>
      <w:tr>
        <w:tc>
          <w:tcPr>
            <w:tcW w:type="dxa" w:w="2160"/>
          </w:tcPr>
          <w:p>
            <w:r>
              <w:t>SUPABASE_SERVICE_ROLE_KEY</w:t>
            </w:r>
          </w:p>
        </w:tc>
        <w:tc>
          <w:tcPr>
            <w:tcW w:type="dxa" w:w="2160"/>
          </w:tcPr>
          <w:p>
            <w:r>
              <w:t>Supabase Edge secrets ONLY</w:t>
            </w:r>
          </w:p>
        </w:tc>
        <w:tc>
          <w:tcPr>
            <w:tcW w:type="dxa" w:w="2160"/>
          </w:tcPr>
          <w:p>
            <w:r>
              <w:t>Edge functions</w:t>
            </w:r>
          </w:p>
        </w:tc>
        <w:tc>
          <w:tcPr>
            <w:tcW w:type="dxa" w:w="2160"/>
          </w:tcPr>
          <w:p>
            <w:r>
              <w:t>NEVER in frontend</w:t>
            </w:r>
          </w:p>
        </w:tc>
      </w:tr>
      <w:tr>
        <w:tc>
          <w:tcPr>
            <w:tcW w:type="dxa" w:w="2160"/>
          </w:tcPr>
          <w:p>
            <w:r>
              <w:t>RESEND_API_KEY</w:t>
            </w:r>
          </w:p>
        </w:tc>
        <w:tc>
          <w:tcPr>
            <w:tcW w:type="dxa" w:w="2160"/>
          </w:tcPr>
          <w:p>
            <w:r>
              <w:t>Supabase Edge secrets</w:t>
            </w:r>
          </w:p>
        </w:tc>
        <w:tc>
          <w:tcPr>
            <w:tcW w:type="dxa" w:w="2160"/>
          </w:tcPr>
          <w:p>
            <w:r>
              <w:t>Email functions</w:t>
            </w:r>
          </w:p>
        </w:tc>
        <w:tc>
          <w:tcPr>
            <w:tcW w:type="dxa" w:w="2160"/>
          </w:tcPr>
          <w:p>
            <w:r>
              <w:t>Company Resend account</w:t>
            </w:r>
          </w:p>
        </w:tc>
      </w:tr>
      <w:tr>
        <w:tc>
          <w:tcPr>
            <w:tcW w:type="dxa" w:w="2160"/>
          </w:tcPr>
          <w:p>
            <w:r>
              <w:t>RESEND_FROM</w:t>
            </w:r>
          </w:p>
        </w:tc>
        <w:tc>
          <w:tcPr>
            <w:tcW w:type="dxa" w:w="2160"/>
          </w:tcPr>
          <w:p>
            <w:r>
              <w:t>Supabase Edge secrets</w:t>
            </w:r>
          </w:p>
        </w:tc>
        <w:tc>
          <w:tcPr>
            <w:tcW w:type="dxa" w:w="2160"/>
          </w:tcPr>
          <w:p>
            <w:r>
              <w:t>Email functions</w:t>
            </w:r>
          </w:p>
        </w:tc>
        <w:tc>
          <w:tcPr>
            <w:tcW w:type="dxa" w:w="2160"/>
          </w:tcPr>
          <w:p>
            <w:r>
              <w:t>Must be verified domain</w:t>
            </w:r>
          </w:p>
        </w:tc>
      </w:tr>
      <w:tr>
        <w:tc>
          <w:tcPr>
            <w:tcW w:type="dxa" w:w="2160"/>
          </w:tcPr>
          <w:p>
            <w:r>
              <w:t>DASHBOARD_URL</w:t>
            </w:r>
          </w:p>
        </w:tc>
        <w:tc>
          <w:tcPr>
            <w:tcW w:type="dxa" w:w="2160"/>
          </w:tcPr>
          <w:p>
            <w:r>
              <w:t>Supabase Edge secrets</w:t>
            </w:r>
          </w:p>
        </w:tc>
        <w:tc>
          <w:tcPr>
            <w:tcW w:type="dxa" w:w="2160"/>
          </w:tcPr>
          <w:p>
            <w:r>
              <w:t>Email links</w:t>
            </w:r>
          </w:p>
        </w:tc>
        <w:tc>
          <w:tcPr>
            <w:tcW w:type="dxa" w:w="2160"/>
          </w:tcPr>
          <w:p>
            <w:r>
              <w:t>Company Vercel URL</w:t>
            </w:r>
          </w:p>
        </w:tc>
      </w:tr>
      <w:tr>
        <w:tc>
          <w:tcPr>
            <w:tcW w:type="dxa" w:w="2160"/>
          </w:tcPr>
          <w:p>
            <w:r>
              <w:t>UPSTASH_REDIS_REST_URL</w:t>
            </w:r>
          </w:p>
        </w:tc>
        <w:tc>
          <w:tcPr>
            <w:tcW w:type="dxa" w:w="2160"/>
          </w:tcPr>
          <w:p>
            <w:r>
              <w:t>Supabase Edge secrets</w:t>
            </w:r>
          </w:p>
        </w:tc>
        <w:tc>
          <w:tcPr>
            <w:tcW w:type="dxa" w:w="2160"/>
          </w:tcPr>
          <w:p>
            <w:r>
              <w:t>Rate limiting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</w:tr>
      <w:tr>
        <w:tc>
          <w:tcPr>
            <w:tcW w:type="dxa" w:w="2160"/>
          </w:tcPr>
          <w:p>
            <w:r>
              <w:t>UPSTASH_REDIS_REST_TOKEN</w:t>
            </w:r>
          </w:p>
        </w:tc>
        <w:tc>
          <w:tcPr>
            <w:tcW w:type="dxa" w:w="2160"/>
          </w:tcPr>
          <w:p>
            <w:r>
              <w:t>Supabase Edge secrets</w:t>
            </w:r>
          </w:p>
        </w:tc>
        <w:tc>
          <w:tcPr>
            <w:tcW w:type="dxa" w:w="2160"/>
          </w:tcPr>
          <w:p>
            <w:r>
              <w:t>Rate limiting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</w:tr>
      <w:tr>
        <w:tc>
          <w:tcPr>
            <w:tcW w:type="dxa" w:w="2160"/>
          </w:tcPr>
          <w:p>
            <w:r>
              <w:t>CRON_SECRET</w:t>
            </w:r>
          </w:p>
        </w:tc>
        <w:tc>
          <w:tcPr>
            <w:tcW w:type="dxa" w:w="2160"/>
          </w:tcPr>
          <w:p>
            <w:r>
              <w:t>Supabase Edge secrets</w:t>
            </w:r>
          </w:p>
        </w:tc>
        <w:tc>
          <w:tcPr>
            <w:tcW w:type="dxa" w:w="2160"/>
          </w:tcPr>
          <w:p>
            <w:r>
              <w:t>health-check, cron</w:t>
            </w:r>
          </w:p>
        </w:tc>
        <w:tc>
          <w:tcPr>
            <w:tcW w:type="dxa" w:w="2160"/>
          </w:tcPr>
          <w:p>
            <w:r>
              <w:t>Random string</w:t>
            </w:r>
          </w:p>
        </w:tc>
      </w:tr>
      <w:tr>
        <w:tc>
          <w:tcPr>
            <w:tcW w:type="dxa" w:w="2160"/>
          </w:tcPr>
          <w:p>
            <w:r>
              <w:t>WEBHOOK_SECRET</w:t>
            </w:r>
          </w:p>
        </w:tc>
        <w:tc>
          <w:tcPr>
            <w:tcW w:type="dxa" w:w="2160"/>
          </w:tcPr>
          <w:p>
            <w:r>
              <w:t>Supabase Edge secrets</w:t>
            </w:r>
          </w:p>
        </w:tc>
        <w:tc>
          <w:tcPr>
            <w:tcW w:type="dxa" w:w="2160"/>
          </w:tcPr>
          <w:p>
            <w:r>
              <w:t>on-inspection-submit</w:t>
            </w:r>
          </w:p>
        </w:tc>
        <w:tc>
          <w:tcPr>
            <w:tcW w:type="dxa" w:w="2160"/>
          </w:tcPr>
          <w:p>
            <w:r>
              <w:t>Match DB webhook header</w:t>
            </w:r>
          </w:p>
        </w:tc>
      </w:tr>
      <w:tr>
        <w:tc>
          <w:tcPr>
            <w:tcW w:type="dxa" w:w="2160"/>
          </w:tcPr>
          <w:p>
            <w:r>
              <w:t>VERCEL_TOKEN</w:t>
            </w:r>
          </w:p>
        </w:tc>
        <w:tc>
          <w:tcPr>
            <w:tcW w:type="dxa" w:w="2160"/>
          </w:tcPr>
          <w:p>
            <w:r>
              <w:t>GitHub Actions secrets</w:t>
            </w:r>
          </w:p>
        </w:tc>
        <w:tc>
          <w:tcPr>
            <w:tcW w:type="dxa" w:w="2160"/>
          </w:tcPr>
          <w:p>
            <w:r>
              <w:t>CI deploy</w:t>
            </w:r>
          </w:p>
        </w:tc>
        <w:tc>
          <w:tcPr>
            <w:tcW w:type="dxa" w:w="2160"/>
          </w:tcPr>
          <w:p>
            <w:r>
              <w:t>Company Vercel token</w:t>
            </w:r>
          </w:p>
        </w:tc>
      </w:tr>
      <w:tr>
        <w:tc>
          <w:tcPr>
            <w:tcW w:type="dxa" w:w="2160"/>
          </w:tcPr>
          <w:p>
            <w:r>
              <w:t>VERCEL_ORG_ID</w:t>
            </w:r>
          </w:p>
        </w:tc>
        <w:tc>
          <w:tcPr>
            <w:tcW w:type="dxa" w:w="2160"/>
          </w:tcPr>
          <w:p>
            <w:r>
              <w:t>GitHub Actions secrets</w:t>
            </w:r>
          </w:p>
        </w:tc>
        <w:tc>
          <w:tcPr>
            <w:tcW w:type="dxa" w:w="2160"/>
          </w:tcPr>
          <w:p>
            <w:r>
              <w:t>CI deploy</w:t>
            </w:r>
          </w:p>
        </w:tc>
        <w:tc>
          <w:tcPr>
            <w:tcW w:type="dxa" w:w="2160"/>
          </w:tcPr>
          <w:p>
            <w:r>
              <w:t>From .vercel/project.json</w:t>
            </w:r>
          </w:p>
        </w:tc>
      </w:tr>
      <w:tr>
        <w:tc>
          <w:tcPr>
            <w:tcW w:type="dxa" w:w="2160"/>
          </w:tcPr>
          <w:p>
            <w:r>
              <w:t>VERCEL_PROJECT_ID</w:t>
            </w:r>
          </w:p>
        </w:tc>
        <w:tc>
          <w:tcPr>
            <w:tcW w:type="dxa" w:w="2160"/>
          </w:tcPr>
          <w:p>
            <w:r>
              <w:t>GitHub Actions secrets</w:t>
            </w:r>
          </w:p>
        </w:tc>
        <w:tc>
          <w:tcPr>
            <w:tcW w:type="dxa" w:w="2160"/>
          </w:tcPr>
          <w:p>
            <w:r>
              <w:t>CI deploy</w:t>
            </w:r>
          </w:p>
        </w:tc>
        <w:tc>
          <w:tcPr>
            <w:tcW w:type="dxa" w:w="2160"/>
          </w:tcPr>
          <w:p>
            <w:r>
              <w:t>From .vercel/project.json</w:t>
            </w:r>
          </w:p>
        </w:tc>
      </w:tr>
      <w:tr>
        <w:tc>
          <w:tcPr>
            <w:tcW w:type="dxa" w:w="2160"/>
          </w:tcPr>
          <w:p>
            <w:r>
              <w:t>EXPO_TOKEN</w:t>
            </w:r>
          </w:p>
        </w:tc>
        <w:tc>
          <w:tcPr>
            <w:tcW w:type="dxa" w:w="2160"/>
          </w:tcPr>
          <w:p>
            <w:r>
              <w:t>GitHub Actions secrets</w:t>
            </w:r>
          </w:p>
        </w:tc>
        <w:tc>
          <w:tcPr>
            <w:tcW w:type="dxa" w:w="2160"/>
          </w:tcPr>
          <w:p>
            <w:r>
              <w:t>Mobile CI</w:t>
            </w:r>
          </w:p>
        </w:tc>
        <w:tc>
          <w:tcPr>
            <w:tcW w:type="dxa" w:w="2160"/>
          </w:tcPr>
          <w:p>
            <w:r>
              <w:t>Company Expo token</w:t>
            </w:r>
          </w:p>
        </w:tc>
      </w:tr>
    </w:tbl>
    <w:p>
      <w:pPr>
        <w:pStyle w:val="Heading1"/>
      </w:pPr>
      <w:r>
        <w:t>10. Cutover &amp; Verification</w:t>
      </w:r>
    </w:p>
    <w:p>
      <w:r>
        <w:t>Recommended maintenance window: 1–2 hours.</w:t>
      </w:r>
    </w:p>
    <w:p>
      <w:pPr>
        <w:pStyle w:val="ListNumber"/>
      </w:pPr>
      <w:r>
        <w:t>1. Freeze writes on old system (optional: set old Supabase to read-only or announce downtime).</w:t>
      </w:r>
    </w:p>
    <w:p>
      <w:pPr>
        <w:pStyle w:val="ListNumber"/>
      </w:pPr>
      <w:r>
        <w:t>2. Run final pg_dump of public + auth data from old project.</w:t>
      </w:r>
    </w:p>
    <w:p>
      <w:pPr>
        <w:pStyle w:val="ListNumber"/>
      </w:pPr>
      <w:r>
        <w:t>3. Import into new company Supabase project.</w:t>
      </w:r>
    </w:p>
    <w:p>
      <w:pPr>
        <w:pStyle w:val="ListNumber"/>
      </w:pPr>
      <w:r>
        <w:t>4. Run storage migration script (Appendix A).</w:t>
      </w:r>
    </w:p>
    <w:p>
      <w:pPr>
        <w:pStyle w:val="ListNumber"/>
      </w:pPr>
      <w:r>
        <w:t>5. Deploy edge functions + verify secrets.</w:t>
      </w:r>
    </w:p>
    <w:p>
      <w:pPr>
        <w:pStyle w:val="ListNumber"/>
      </w:pPr>
      <w:r>
        <w:t>6. Deploy Vercel with new env vars.</w:t>
      </w:r>
    </w:p>
    <w:p>
      <w:pPr>
        <w:pStyle w:val="ListNumber"/>
      </w:pPr>
      <w:r>
        <w:t>7. Update Supabase Auth redirect URLs to company Vercel domain.</w:t>
      </w:r>
    </w:p>
    <w:p>
      <w:pPr>
        <w:pStyle w:val="ListNumber"/>
      </w:pPr>
      <w:r>
        <w:t>8. Build and distribute new mobile APK (if mobile is in use).</w:t>
      </w:r>
    </w:p>
    <w:p>
      <w:pPr>
        <w:pStyle w:val="ListNumber"/>
      </w:pPr>
      <w:r>
        <w:t>9. Smoke test all roles: admin login, officer inspection submit, file upload, email alert.</w:t>
      </w:r>
    </w:p>
    <w:p>
      <w:pPr>
        <w:pStyle w:val="ListNumber"/>
      </w:pPr>
      <w:r>
        <w:t>10. Monitor for 7 days, then decommission personal accounts.</w:t>
      </w:r>
    </w:p>
    <w:p>
      <w:pPr>
        <w:pStyle w:val="Heading2"/>
      </w:pPr>
      <w:r>
        <w:t>Smoke test checklist</w:t>
      </w:r>
    </w:p>
    <w:p>
      <w:pPr>
        <w:pStyle w:val="ListBullet"/>
      </w:pPr>
      <w:r>
        <w:t>Admin can log in on web dashboard</w:t>
      </w:r>
    </w:p>
    <w:p>
      <w:pPr>
        <w:pStyle w:val="ListBullet"/>
      </w:pPr>
      <w:r>
        <w:t>Field officer can log in on mobile</w:t>
      </w:r>
    </w:p>
    <w:p>
      <w:pPr>
        <w:pStyle w:val="ListBullet"/>
      </w:pPr>
      <w:r>
        <w:t>Geofenced inspection submission works</w:t>
      </w:r>
    </w:p>
    <w:p>
      <w:pPr>
        <w:pStyle w:val="ListBullet"/>
      </w:pPr>
      <w:r>
        <w:t>Photo upload to inspection-files bucket works</w:t>
      </w:r>
    </w:p>
    <w:p>
      <w:pPr>
        <w:pStyle w:val="ListBullet"/>
      </w:pPr>
      <w:r>
        <w:t>Red alert email sends (test with a high-risk inspection)</w:t>
      </w:r>
    </w:p>
    <w:p>
      <w:pPr>
        <w:pStyle w:val="ListBullet"/>
      </w:pPr>
      <w:r>
        <w:t>Weekly report cron/edge function runs</w:t>
      </w:r>
    </w:p>
    <w:p>
      <w:pPr>
        <w:pStyle w:val="ListBullet"/>
      </w:pPr>
      <w:r>
        <w:t>CSV export works for management role</w:t>
      </w:r>
    </w:p>
    <w:p>
      <w:pPr>
        <w:pStyle w:val="ListBullet"/>
      </w:pPr>
      <w:r>
        <w:t>Realtime updates appear on dashboard</w:t>
      </w:r>
    </w:p>
    <w:p>
      <w:pPr>
        <w:pStyle w:val="Heading1"/>
      </w:pPr>
      <w:r>
        <w:t>11. Decommission Personal Accounts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Account</w:t>
            </w:r>
          </w:p>
        </w:tc>
        <w:tc>
          <w:tcPr>
            <w:tcW w:type="dxa" w:w="4320"/>
          </w:tcPr>
          <w:p>
            <w:r>
              <w:t>Action after verified cutover</w:t>
            </w:r>
          </w:p>
        </w:tc>
      </w:tr>
      <w:tr>
        <w:tc>
          <w:tcPr>
            <w:tcW w:type="dxa" w:w="4320"/>
          </w:tcPr>
          <w:p>
            <w:r>
              <w:t>Supabase (old project)</w:t>
            </w:r>
          </w:p>
        </w:tc>
        <w:tc>
          <w:tcPr>
            <w:tcW w:type="dxa" w:w="4320"/>
          </w:tcPr>
          <w:p>
            <w:r>
              <w:t>Pause then delete project in Dashboard</w:t>
            </w:r>
          </w:p>
        </w:tc>
      </w:tr>
      <w:tr>
        <w:tc>
          <w:tcPr>
            <w:tcW w:type="dxa" w:w="4320"/>
          </w:tcPr>
          <w:p>
            <w:r>
              <w:t>Vercel (old project)</w:t>
            </w:r>
          </w:p>
        </w:tc>
        <w:tc>
          <w:tcPr>
            <w:tcW w:type="dxa" w:w="4320"/>
          </w:tcPr>
          <w:p>
            <w:r>
              <w:t>Delete project or complete transfer</w:t>
            </w:r>
          </w:p>
        </w:tc>
      </w:tr>
      <w:tr>
        <w:tc>
          <w:tcPr>
            <w:tcW w:type="dxa" w:w="4320"/>
          </w:tcPr>
          <w:p>
            <w:r>
              <w:t>Expo (old EAS project)</w:t>
            </w:r>
          </w:p>
        </w:tc>
        <w:tc>
          <w:tcPr>
            <w:tcW w:type="dxa" w:w="4320"/>
          </w:tcPr>
          <w:p>
            <w:r>
              <w:t>Archive or leave inactive</w:t>
            </w:r>
          </w:p>
        </w:tc>
      </w:tr>
      <w:tr>
        <w:tc>
          <w:tcPr>
            <w:tcW w:type="dxa" w:w="4320"/>
          </w:tcPr>
          <w:p>
            <w:r>
              <w:t>Resend</w:t>
            </w:r>
          </w:p>
        </w:tc>
        <w:tc>
          <w:tcPr>
            <w:tcW w:type="dxa" w:w="4320"/>
          </w:tcPr>
          <w:p>
            <w:r>
              <w:t>Revoke API key, remove domain</w:t>
            </w:r>
          </w:p>
        </w:tc>
      </w:tr>
      <w:tr>
        <w:tc>
          <w:tcPr>
            <w:tcW w:type="dxa" w:w="4320"/>
          </w:tcPr>
          <w:p>
            <w:r>
              <w:t>Upstash</w:t>
            </w:r>
          </w:p>
        </w:tc>
        <w:tc>
          <w:tcPr>
            <w:tcW w:type="dxa" w:w="4320"/>
          </w:tcPr>
          <w:p>
            <w:r>
              <w:t>Delete Redis database</w:t>
            </w:r>
          </w:p>
        </w:tc>
      </w:tr>
      <w:tr>
        <w:tc>
          <w:tcPr>
            <w:tcW w:type="dxa" w:w="4320"/>
          </w:tcPr>
          <w:p>
            <w:r>
              <w:t>GitHub</w:t>
            </w:r>
          </w:p>
        </w:tc>
        <w:tc>
          <w:tcPr>
            <w:tcW w:type="dxa" w:w="4320"/>
          </w:tcPr>
          <w:p>
            <w:r>
              <w:t>Transfer complete — you lose push access</w:t>
            </w:r>
          </w:p>
        </w:tc>
      </w:tr>
    </w:tbl>
    <w:p>
      <w:pPr>
        <w:pStyle w:val="Heading1"/>
      </w:pPr>
      <w:r>
        <w:t>Appendix A — Storage Migration Script</w:t>
      </w:r>
    </w:p>
    <w:p>
      <w:r>
        <w:t>Save as scripts/migrate-storage.py and run with company + old credentials:</w:t>
      </w:r>
    </w:p>
    <w:p>
      <w:pPr>
        <w:spacing w:before="80" w:after="160"/>
        <w:ind w:left="360"/>
      </w:pPr>
      <w:r>
        <w:rPr>
          <w:rFonts w:ascii="Consolas" w:hAnsi="Consolas"/>
          <w:sz w:val="18"/>
        </w:rPr>
        <w:t>#!/usr/bin/env python3</w:t>
        <w:br/>
        <w:t>"""Copy all files from old Supabase storage bucket to new project."""</w:t>
        <w:br/>
        <w:t>import os</w:t>
        <w:br/>
        <w:t>from supabase import create_client</w:t>
        <w:br/>
        <w:br/>
        <w:t>OLD_URL = os.environ["OLD_SUPABASE_URL"]</w:t>
        <w:br/>
        <w:t>OLD_KEY = os.environ["OLD_SUPABASE_SERVICE_ROLE_KEY"]</w:t>
        <w:br/>
        <w:t>NEW_URL = os.environ["NEW_SUPABASE_URL"]</w:t>
        <w:br/>
        <w:t>NEW_KEY = os.environ["NEW_SUPABASE_SERVICE_ROLE_KEY"]</w:t>
        <w:br/>
        <w:t>BUCKET = "inspection-files"</w:t>
        <w:br/>
        <w:br/>
        <w:t>old_sb = create_client(OLD_URL, OLD_KEY)</w:t>
        <w:br/>
        <w:t>new_sb = create_client(NEW_URL, NEW_KEY)</w:t>
        <w:br/>
        <w:br/>
        <w:t># Ensure bucket exists on new project (migrations should create it)</w:t>
        <w:br/>
        <w:t>try:</w:t>
        <w:br/>
        <w:t xml:space="preserve">    new_sb.storage.create_bucket(BUCKET, options={"public": False})</w:t>
        <w:br/>
        <w:t>except Exception:</w:t>
        <w:br/>
        <w:t xml:space="preserve">    pass  # already exists</w:t>
        <w:br/>
        <w:br/>
        <w:t># List all files recursively</w:t>
        <w:br/>
        <w:t>def list_all(prefix=""):</w:t>
        <w:br/>
        <w:t xml:space="preserve">    items = old_sb.storage.from_(BUCKET).list(prefix)</w:t>
        <w:br/>
        <w:t xml:space="preserve">    paths = []</w:t>
        <w:br/>
        <w:t xml:space="preserve">    for item in items:</w:t>
        <w:br/>
        <w:t xml:space="preserve">        path = f"{prefix}/{item['name']}".lstrip("/")</w:t>
        <w:br/>
        <w:t xml:space="preserve">        if item.get("id"):  # file</w:t>
        <w:br/>
        <w:t xml:space="preserve">            paths.append(path)</w:t>
        <w:br/>
        <w:t xml:space="preserve">        else:  # folder</w:t>
        <w:br/>
        <w:t xml:space="preserve">            paths.extend(list_all(path))</w:t>
        <w:br/>
        <w:t xml:space="preserve">    return paths</w:t>
        <w:br/>
        <w:br/>
        <w:t>files = list_all()</w:t>
        <w:br/>
        <w:t>print(f"Found {len(files)} files to migrate")</w:t>
        <w:br/>
        <w:br/>
        <w:t>for i, path in enumerate(files, 1):</w:t>
        <w:br/>
        <w:t xml:space="preserve">  try:</w:t>
        <w:br/>
        <w:t xml:space="preserve">    data = old_sb.storage.from_(BUCKET).download(path)</w:t>
        <w:br/>
        <w:t xml:space="preserve">    new_sb.storage.from_(BUCKET).upload(path, data, {"upsert": "true"})</w:t>
        <w:br/>
        <w:t xml:space="preserve">    print(f"[{i}/{len(files)}] OK: {path}")</w:t>
        <w:br/>
        <w:t xml:space="preserve">  except Exception as e:</w:t>
        <w:br/>
        <w:t xml:space="preserve">    print(f"[{i}/{len(files)}] FAIL: {path} — {e}")</w:t>
        <w:br/>
        <w:br/>
        <w:t>print("Done.")</w:t>
      </w:r>
    </w:p>
    <w:p>
      <w:pPr>
        <w:spacing w:before="80" w:after="160"/>
        <w:ind w:left="360"/>
      </w:pPr>
      <w:r>
        <w:rPr>
          <w:rFonts w:ascii="Consolas" w:hAnsi="Consolas"/>
          <w:sz w:val="18"/>
        </w:rPr>
        <w:t># Run:</w:t>
        <w:br/>
        <w:t>set OLD_SUPABASE_URL=https://itxfffjepcdfhuzsrnwf.supabase.co</w:t>
        <w:br/>
        <w:t>set OLD_SUPABASE_SERVICE_ROLE_KEY=your_old_service_role_key</w:t>
        <w:br/>
        <w:t>set NEW_SUPABASE_URL=https://NEW_REF.supabase.co</w:t>
        <w:br/>
        <w:t>set NEW_SUPABASE_SERVICE_ROLE_KEY=company_service_role_key</w:t>
        <w:br/>
        <w:t>pip install supabase</w:t>
        <w:br/>
        <w:t>python scripts/migrate-storage.py</w:t>
      </w:r>
    </w:p>
    <w:p>
      <w:pPr>
        <w:pStyle w:val="Heading1"/>
      </w:pPr>
      <w:r>
        <w:t>Appendix B — Files to Update in Codebase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What to change</w:t>
            </w:r>
          </w:p>
        </w:tc>
      </w:tr>
      <w:tr>
        <w:tc>
          <w:tcPr>
            <w:tcW w:type="dxa" w:w="4320"/>
          </w:tcPr>
          <w:p>
            <w:r>
              <w:t>mobile/app.config.js</w:t>
            </w:r>
          </w:p>
        </w:tc>
        <w:tc>
          <w:tcPr>
            <w:tcW w:type="dxa" w:w="4320"/>
          </w:tcPr>
          <w:p>
            <w:r>
              <w:t>expoOwner, easProjectId defaults → company values</w:t>
            </w:r>
          </w:p>
        </w:tc>
      </w:tr>
      <w:tr>
        <w:tc>
          <w:tcPr>
            <w:tcW w:type="dxa" w:w="4320"/>
          </w:tcPr>
          <w:p>
            <w:r>
              <w:t>supabase/config.toml</w:t>
            </w:r>
          </w:p>
        </w:tc>
        <w:tc>
          <w:tcPr>
            <w:tcW w:type="dxa" w:w="4320"/>
          </w:tcPr>
          <w:p>
            <w:r>
              <w:t>site_url, additional_redirect_urls → company domains</w:t>
            </w:r>
          </w:p>
        </w:tc>
      </w:tr>
      <w:tr>
        <w:tc>
          <w:tcPr>
            <w:tcW w:type="dxa" w:w="4320"/>
          </w:tcPr>
          <w:p>
            <w:r>
              <w:t>web/.env.example</w:t>
            </w:r>
          </w:p>
        </w:tc>
        <w:tc>
          <w:tcPr>
            <w:tcW w:type="dxa" w:w="4320"/>
          </w:tcPr>
          <w:p>
            <w:r>
              <w:t>Documentation only — company copies to .env</w:t>
            </w:r>
          </w:p>
        </w:tc>
      </w:tr>
      <w:tr>
        <w:tc>
          <w:tcPr>
            <w:tcW w:type="dxa" w:w="4320"/>
          </w:tcPr>
          <w:p>
            <w:r>
              <w:t>mobile/.env.example</w:t>
            </w:r>
          </w:p>
        </w:tc>
        <w:tc>
          <w:tcPr>
            <w:tcW w:type="dxa" w:w="4320"/>
          </w:tcPr>
          <w:p>
            <w:r>
              <w:t>Documentation only — company copies to .env</w:t>
            </w:r>
          </w:p>
        </w:tc>
      </w:tr>
      <w:tr>
        <w:tc>
          <w:tcPr>
            <w:tcW w:type="dxa" w:w="4320"/>
          </w:tcPr>
          <w:p>
            <w:r>
              <w:t>.github/workflows/*.yml</w:t>
            </w:r>
          </w:p>
        </w:tc>
        <w:tc>
          <w:tcPr>
            <w:tcW w:type="dxa" w:w="4320"/>
          </w:tcPr>
          <w:p>
            <w:r>
              <w:t>Secrets configured in GitHub, not in files</w:t>
            </w:r>
          </w:p>
        </w:tc>
      </w:tr>
    </w:tbl>
    <w:p/>
    <w:p>
      <w:pPr>
        <w:jc w:val="center"/>
      </w:pPr>
      <w:r>
        <w:t>— End of document — Vigilance Management System Handoff Guide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