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86F6" w14:textId="4B74067B" w:rsidR="003333EA" w:rsidRDefault="00E2207F">
      <w:r>
        <w:rPr>
          <w:noProof/>
        </w:rPr>
        <w:drawing>
          <wp:inline distT="0" distB="0" distL="0" distR="0" wp14:anchorId="46237920" wp14:editId="7DBEC224">
            <wp:extent cx="5731510" cy="3036570"/>
            <wp:effectExtent l="0" t="0" r="2540" b="0"/>
            <wp:docPr id="4380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7F"/>
    <w:rsid w:val="002C13EB"/>
    <w:rsid w:val="003333EA"/>
    <w:rsid w:val="003D4D47"/>
    <w:rsid w:val="007E00AD"/>
    <w:rsid w:val="00E2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DBD5"/>
  <w15:chartTrackingRefBased/>
  <w15:docId w15:val="{8153D573-478F-4C2C-8ACB-62B44384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2026-01-30T03:57:00Z</dcterms:created>
  <dcterms:modified xsi:type="dcterms:W3CDTF">2026-01-30T03:57:00Z</dcterms:modified>
</cp:coreProperties>
</file>