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F8C2" w14:textId="77777777" w:rsidR="003920C9" w:rsidRPr="003920C9" w:rsidRDefault="003920C9" w:rsidP="003920C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Building a real-time stock prediction model with drift detection requires an architecture that can handle high-velocity data while maintaining the "health" of the model. Since stock markets are highly volatile, </w:t>
      </w: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concept drift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(changes in the relationship between input and target) and </w:t>
      </w: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 drift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(changes in input distribution) are common.</w:t>
      </w:r>
    </w:p>
    <w:p w14:paraId="0C441939" w14:textId="77777777" w:rsidR="003920C9" w:rsidRPr="003920C9" w:rsidRDefault="003920C9" w:rsidP="003920C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Here is a production-grade architecture using AWS native services.</w:t>
      </w:r>
    </w:p>
    <w:p w14:paraId="2B886504" w14:textId="77777777" w:rsidR="003920C9" w:rsidRPr="003920C9" w:rsidRDefault="00804310" w:rsidP="003920C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4310">
        <w:rPr>
          <w:rFonts w:ascii="Arial" w:eastAsia="Times New Roman" w:hAnsi="Arial" w:cs="Arial"/>
          <w:noProof/>
          <w:color w:val="000000"/>
          <w:kern w:val="0"/>
        </w:rPr>
        <w:pict w14:anchorId="7BAE31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9824F8" w14:textId="77777777" w:rsidR="003920C9" w:rsidRPr="003920C9" w:rsidRDefault="003920C9" w:rsidP="003920C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3920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🏗️</w:t>
      </w:r>
      <w:r w:rsidRPr="003920C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High-Level Architecture</w:t>
      </w:r>
    </w:p>
    <w:p w14:paraId="29CF01C1" w14:textId="77777777" w:rsidR="003920C9" w:rsidRPr="003920C9" w:rsidRDefault="003920C9" w:rsidP="003920C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The system is divided into four main layers: Ingestion, Processing, Inference, and Monitoring.</w:t>
      </w:r>
    </w:p>
    <w:p w14:paraId="058323C8" w14:textId="77777777" w:rsidR="003920C9" w:rsidRPr="003920C9" w:rsidRDefault="003920C9" w:rsidP="003920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1. Real-Time Data Ingestion</w:t>
      </w:r>
    </w:p>
    <w:p w14:paraId="13005AE5" w14:textId="77777777" w:rsidR="003920C9" w:rsidRPr="003920C9" w:rsidRDefault="003920C9" w:rsidP="003920C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Amazon Kinesis Data Streams: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This is your entry point. You can stream stock ticker data (OHLC, volume) directly into a Kinesis shard. It provides sub-second latency, which is critical for high-frequency trading or real-time alerts.</w:t>
      </w:r>
    </w:p>
    <w:p w14:paraId="0FABAF41" w14:textId="77777777" w:rsidR="003920C9" w:rsidRPr="003920C9" w:rsidRDefault="003920C9" w:rsidP="003920C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Amazon Managed Service for Apache Flink: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Use this to perform "windowing" (e.g., calculating a 5-minute moving average from raw tick data) before passing it to the model.</w:t>
      </w:r>
    </w:p>
    <w:p w14:paraId="486EFC99" w14:textId="77777777" w:rsidR="003920C9" w:rsidRPr="003920C9" w:rsidRDefault="003920C9" w:rsidP="003920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2. Live Inference &amp; Data Capture</w:t>
      </w:r>
    </w:p>
    <w:p w14:paraId="64DD44F5" w14:textId="77777777" w:rsidR="003920C9" w:rsidRPr="003920C9" w:rsidRDefault="003920C9" w:rsidP="003920C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Amazon SageMaker Real-Time Endpoints: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Deploy your trained model (e.g., an LSTM or XGBoost) here.</w:t>
      </w:r>
    </w:p>
    <w:p w14:paraId="17AB60DE" w14:textId="77777777" w:rsidR="003920C9" w:rsidRPr="003920C9" w:rsidRDefault="003920C9" w:rsidP="003920C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Data Capture Config: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This is a crucial setting. When you deploy the endpoint, enable </w:t>
      </w:r>
      <w:r w:rsidRPr="003920C9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DataCaptureConfig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. This automatically clones a percentage of live requests and predictions and saves them as JSON files in </w:t>
      </w: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Amazon S3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24AFF3C6" w14:textId="77777777" w:rsidR="003920C9" w:rsidRPr="003920C9" w:rsidRDefault="003920C9" w:rsidP="003920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3. Monitoring &amp; Drift Detection</w:t>
      </w:r>
    </w:p>
    <w:p w14:paraId="0D27C594" w14:textId="77777777" w:rsidR="003920C9" w:rsidRPr="003920C9" w:rsidRDefault="003920C9" w:rsidP="003920C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Amazon SageMaker Model Monitor: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This service automatically crawls the captured data in S3.</w:t>
      </w:r>
    </w:p>
    <w:p w14:paraId="49D37FA7" w14:textId="77777777" w:rsidR="003920C9" w:rsidRPr="003920C9" w:rsidRDefault="003920C9" w:rsidP="003920C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Baseline: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You first run a "Baseline Job" using your training data to create a statistical profile (mean, variance, distribution) of your features.</w:t>
      </w:r>
    </w:p>
    <w:p w14:paraId="51D50F0C" w14:textId="77777777" w:rsidR="003920C9" w:rsidRPr="003920C9" w:rsidRDefault="003920C9" w:rsidP="003920C9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Drift Check: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Model Monitor compares the live data against the baseline. If the distribution of "Stock Volume" or "Volatility Index" shifts significantly, it triggers a </w:t>
      </w: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CloudWatch Alarm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5AF0FFB" w14:textId="77777777" w:rsidR="003920C9" w:rsidRPr="003920C9" w:rsidRDefault="003920C9" w:rsidP="003920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4. Automated Retraining (The Feedback Loop)</w:t>
      </w:r>
    </w:p>
    <w:p w14:paraId="5804FB1B" w14:textId="77777777" w:rsidR="003920C9" w:rsidRPr="003920C9" w:rsidRDefault="003920C9" w:rsidP="003920C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AWS Step Functions or SageMaker Pipelines: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When a drift alarm is triggered, it can kick off a Lambda function that starts a new SageMaker Training Job using the most recent data captured in S3.</w:t>
      </w:r>
    </w:p>
    <w:p w14:paraId="52221C70" w14:textId="77777777" w:rsidR="003920C9" w:rsidRPr="003920C9" w:rsidRDefault="00804310" w:rsidP="003920C9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804310">
        <w:rPr>
          <w:rFonts w:ascii="Arial" w:eastAsia="Times New Roman" w:hAnsi="Arial" w:cs="Arial"/>
          <w:noProof/>
          <w:color w:val="000000"/>
          <w:kern w:val="0"/>
        </w:rPr>
        <w:lastRenderedPageBreak/>
        <w:pict w14:anchorId="7175B8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A9E888" w14:textId="77777777" w:rsidR="003920C9" w:rsidRPr="003920C9" w:rsidRDefault="003920C9" w:rsidP="003920C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3920C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🛠️</w:t>
      </w:r>
      <w:r w:rsidRPr="003920C9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Implementation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476"/>
        <w:gridCol w:w="5002"/>
      </w:tblGrid>
      <w:tr w:rsidR="003920C9" w:rsidRPr="003920C9" w14:paraId="082CD5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55D6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BE7EF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AWS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7E24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920C9" w:rsidRPr="003920C9" w14:paraId="79764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5AFAF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19840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Kinesis Data Streams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BAA0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Capture live API feeds (e.g., Alpaca, Alpha Vantage).</w:t>
            </w:r>
          </w:p>
        </w:tc>
      </w:tr>
      <w:tr w:rsidR="003920C9" w:rsidRPr="003920C9" w14:paraId="464F1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1F538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945EE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AWS Glue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C741C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Clean and normalize ticker data in real-time.</w:t>
            </w:r>
          </w:p>
        </w:tc>
      </w:tr>
      <w:tr w:rsidR="003920C9" w:rsidRPr="003920C9" w14:paraId="2A86F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961C4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88446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SageMaker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77D18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Host the prediction model.</w:t>
            </w:r>
          </w:p>
        </w:tc>
      </w:tr>
      <w:tr w:rsidR="003920C9" w:rsidRPr="003920C9" w14:paraId="661D1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4A858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Drift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AF2C9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SageMaker Model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F96B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Detect when market conditions have changed.</w:t>
            </w:r>
          </w:p>
        </w:tc>
      </w:tr>
      <w:tr w:rsidR="003920C9" w:rsidRPr="003920C9" w14:paraId="2F517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98B4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Alerting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E265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Amazon SNS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90E96" w14:textId="77777777" w:rsidR="003920C9" w:rsidRPr="003920C9" w:rsidRDefault="003920C9" w:rsidP="003920C9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920C9">
              <w:rPr>
                <w:rFonts w:ascii="Arial" w:eastAsia="Times New Roman" w:hAnsi="Arial" w:cs="Arial"/>
                <w:kern w:val="0"/>
                <w14:ligatures w14:val="none"/>
              </w:rPr>
              <w:t>Notify you via email/SMS when the model becomes "stale."</w:t>
            </w:r>
          </w:p>
        </w:tc>
      </w:tr>
    </w:tbl>
    <w:p w14:paraId="6479CD3E" w14:textId="77777777" w:rsidR="003920C9" w:rsidRPr="003920C9" w:rsidRDefault="003920C9" w:rsidP="003920C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 Note on Stock Data Drift</w:t>
      </w:r>
    </w:p>
    <w:p w14:paraId="2FC3B6C4" w14:textId="77777777" w:rsidR="003920C9" w:rsidRPr="003920C9" w:rsidRDefault="003920C9" w:rsidP="003920C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In finance, drift isn't always an error; it's often the "new normal." For example, during a market crash, the "Volatility" feature will drift significantly from the training baseline. Your model might still be "accurate," but its environment has changed. Using </w:t>
      </w: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SageMaker Clarify</w:t>
      </w:r>
      <w:r w:rsidRPr="003920C9">
        <w:rPr>
          <w:rFonts w:ascii="Arial" w:eastAsia="Times New Roman" w:hAnsi="Arial" w:cs="Arial"/>
          <w:color w:val="000000"/>
          <w:kern w:val="0"/>
          <w14:ligatures w14:val="none"/>
        </w:rPr>
        <w:t> alongside Model Monitor can help you see if specific features (like interest rates) are becoming more or less influential in your predictions over time.</w:t>
      </w:r>
    </w:p>
    <w:p w14:paraId="02473E9F" w14:textId="77777777" w:rsidR="003920C9" w:rsidRPr="003920C9" w:rsidRDefault="003920C9" w:rsidP="003920C9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920C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Would you like me to provide a sample Python snippet for setting up the SageMaker Data Capture configuration?</w:t>
      </w:r>
    </w:p>
    <w:p w14:paraId="01D78066" w14:textId="77777777" w:rsidR="00F243BD" w:rsidRDefault="00F243BD"/>
    <w:sectPr w:rsidR="00F24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913E2"/>
    <w:multiLevelType w:val="multilevel"/>
    <w:tmpl w:val="15C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60615"/>
    <w:multiLevelType w:val="multilevel"/>
    <w:tmpl w:val="FB24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2440C"/>
    <w:multiLevelType w:val="multilevel"/>
    <w:tmpl w:val="7634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B1A7C"/>
    <w:multiLevelType w:val="multilevel"/>
    <w:tmpl w:val="87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63515">
    <w:abstractNumId w:val="2"/>
  </w:num>
  <w:num w:numId="2" w16cid:durableId="1112943154">
    <w:abstractNumId w:val="1"/>
  </w:num>
  <w:num w:numId="3" w16cid:durableId="1496265674">
    <w:abstractNumId w:val="3"/>
  </w:num>
  <w:num w:numId="4" w16cid:durableId="203144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C9"/>
    <w:rsid w:val="003920C9"/>
    <w:rsid w:val="00804310"/>
    <w:rsid w:val="00893B85"/>
    <w:rsid w:val="009D3D16"/>
    <w:rsid w:val="00BE1E59"/>
    <w:rsid w:val="00DB0699"/>
    <w:rsid w:val="00F2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D59D"/>
  <w15:chartTrackingRefBased/>
  <w15:docId w15:val="{555EC0F3-7E68-B14E-93DC-E2CCC1FA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920C9"/>
  </w:style>
  <w:style w:type="character" w:styleId="HTMLCode">
    <w:name w:val="HTML Code"/>
    <w:basedOn w:val="DefaultParagraphFont"/>
    <w:uiPriority w:val="99"/>
    <w:semiHidden/>
    <w:unhideWhenUsed/>
    <w:rsid w:val="003920C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2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2566</Characters>
  <Application>Microsoft Office Word</Application>
  <DocSecurity>0</DocSecurity>
  <Lines>67</Lines>
  <Paragraphs>44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Garg</dc:creator>
  <cp:keywords/>
  <dc:description/>
  <cp:lastModifiedBy>Sarthak Garg</cp:lastModifiedBy>
  <cp:revision>1</cp:revision>
  <dcterms:created xsi:type="dcterms:W3CDTF">2026-03-01T03:22:00Z</dcterms:created>
  <dcterms:modified xsi:type="dcterms:W3CDTF">2026-03-01T03:22:00Z</dcterms:modified>
</cp:coreProperties>
</file>