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E949" w14:textId="6A9B29EC" w:rsidR="003024B9" w:rsidRDefault="00A21261" w:rsidP="003024B9">
      <w:pPr>
        <w:jc w:val="center"/>
        <w:rPr>
          <w:rFonts w:ascii="Arial" w:hAnsi="Arial" w:cs="Arial"/>
          <w:b/>
          <w:bCs/>
          <w:sz w:val="24"/>
          <w:szCs w:val="24"/>
        </w:rPr>
      </w:pPr>
      <w:r w:rsidRPr="00A21261">
        <w:rPr>
          <w:rFonts w:ascii="Arial" w:hAnsi="Arial" w:cs="Arial"/>
          <w:b/>
          <w:bCs/>
          <w:noProof/>
          <w:sz w:val="24"/>
          <w:szCs w:val="24"/>
        </w:rPr>
        <w:drawing>
          <wp:anchor distT="0" distB="0" distL="114300" distR="114300" simplePos="0" relativeHeight="251662336" behindDoc="0" locked="0" layoutInCell="1" allowOverlap="1" wp14:anchorId="2692EA5B" wp14:editId="36ADEA50">
            <wp:simplePos x="0" y="0"/>
            <wp:positionH relativeFrom="margin">
              <wp:posOffset>5319733</wp:posOffset>
            </wp:positionH>
            <wp:positionV relativeFrom="paragraph">
              <wp:posOffset>-582105</wp:posOffset>
            </wp:positionV>
            <wp:extent cx="581660" cy="676894"/>
            <wp:effectExtent l="0" t="0" r="8890" b="0"/>
            <wp:wrapNone/>
            <wp:docPr id="26630" name="Imagen 13">
              <a:extLst xmlns:a="http://schemas.openxmlformats.org/drawingml/2006/main">
                <a:ext uri="{FF2B5EF4-FFF2-40B4-BE49-F238E27FC236}">
                  <a16:creationId xmlns:a16="http://schemas.microsoft.com/office/drawing/2014/main" id="{241C8FC0-F34C-4F62-9BDF-AF2255F07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 name="Imagen 13">
                      <a:extLst>
                        <a:ext uri="{FF2B5EF4-FFF2-40B4-BE49-F238E27FC236}">
                          <a16:creationId xmlns:a16="http://schemas.microsoft.com/office/drawing/2014/main" id="{241C8FC0-F34C-4F62-9BDF-AF2255F07A1B}"/>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b="-21227"/>
                    <a:stretch>
                      <a:fillRect/>
                    </a:stretch>
                  </pic:blipFill>
                  <pic:spPr bwMode="auto">
                    <a:xfrm>
                      <a:off x="0" y="0"/>
                      <a:ext cx="581660" cy="676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24B9">
        <w:rPr>
          <w:noProof/>
        </w:rPr>
        <w:drawing>
          <wp:anchor distT="0" distB="0" distL="114300" distR="114300" simplePos="0" relativeHeight="251661312" behindDoc="0" locked="0" layoutInCell="1" allowOverlap="1" wp14:anchorId="124CFCD1" wp14:editId="2976751E">
            <wp:simplePos x="0" y="0"/>
            <wp:positionH relativeFrom="margin">
              <wp:posOffset>2291913</wp:posOffset>
            </wp:positionH>
            <wp:positionV relativeFrom="paragraph">
              <wp:posOffset>-510540</wp:posOffset>
            </wp:positionV>
            <wp:extent cx="1743070" cy="510540"/>
            <wp:effectExtent l="0" t="0" r="0" b="3810"/>
            <wp:wrapNone/>
            <wp:docPr id="3" name="Imagen 7">
              <a:extLst xmlns:a="http://schemas.openxmlformats.org/drawingml/2006/main">
                <a:ext uri="{FF2B5EF4-FFF2-40B4-BE49-F238E27FC236}">
                  <a16:creationId xmlns:a16="http://schemas.microsoft.com/office/drawing/2014/main" id="{9043DD81-F203-4F1C-A6DB-BBC154B02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Imagen 7">
                      <a:extLst>
                        <a:ext uri="{FF2B5EF4-FFF2-40B4-BE49-F238E27FC236}">
                          <a16:creationId xmlns:a16="http://schemas.microsoft.com/office/drawing/2014/main" id="{9043DD81-F203-4F1C-A6DB-BBC154B02027}"/>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261">
        <w:rPr>
          <w:rFonts w:ascii="Arial" w:hAnsi="Arial" w:cs="Arial"/>
          <w:b/>
          <w:bCs/>
          <w:sz w:val="24"/>
          <w:szCs w:val="24"/>
        </w:rPr>
        <w:t xml:space="preserve"> </w:t>
      </w:r>
      <w:r w:rsidRPr="003024B9">
        <w:rPr>
          <w:rFonts w:ascii="Arial" w:hAnsi="Arial" w:cs="Arial"/>
          <w:b/>
          <w:bCs/>
          <w:noProof/>
          <w:sz w:val="24"/>
          <w:szCs w:val="24"/>
        </w:rPr>
        <w:drawing>
          <wp:anchor distT="0" distB="0" distL="114300" distR="114300" simplePos="0" relativeHeight="251659264" behindDoc="0" locked="0" layoutInCell="1" allowOverlap="1" wp14:anchorId="44CD72BD" wp14:editId="37FF3AF9">
            <wp:simplePos x="0" y="0"/>
            <wp:positionH relativeFrom="column">
              <wp:posOffset>-273132</wp:posOffset>
            </wp:positionH>
            <wp:positionV relativeFrom="paragraph">
              <wp:posOffset>-522515</wp:posOffset>
            </wp:positionV>
            <wp:extent cx="1898300" cy="546265"/>
            <wp:effectExtent l="0" t="0" r="0" b="6350"/>
            <wp:wrapNone/>
            <wp:docPr id="26628" name="Imagen 4">
              <a:extLst xmlns:a="http://schemas.openxmlformats.org/drawingml/2006/main">
                <a:ext uri="{FF2B5EF4-FFF2-40B4-BE49-F238E27FC236}">
                  <a16:creationId xmlns:a16="http://schemas.microsoft.com/office/drawing/2014/main" id="{306DCAAD-65CE-46B4-A38E-ACA6B5E19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Imagen 4">
                      <a:extLst>
                        <a:ext uri="{FF2B5EF4-FFF2-40B4-BE49-F238E27FC236}">
                          <a16:creationId xmlns:a16="http://schemas.microsoft.com/office/drawing/2014/main" id="{306DCAAD-65CE-46B4-A38E-ACA6B5E19FA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t="-30717" r="32063" b="-10136"/>
                    <a:stretch>
                      <a:fillRect/>
                    </a:stretch>
                  </pic:blipFill>
                  <pic:spPr bwMode="auto">
                    <a:xfrm>
                      <a:off x="0" y="0"/>
                      <a:ext cx="1933078" cy="55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F0937" w14:textId="5DA42051" w:rsidR="00CD2B30" w:rsidRDefault="00CD2B30" w:rsidP="00CD2B30">
      <w:pPr>
        <w:spacing w:line="360" w:lineRule="auto"/>
        <w:jc w:val="center"/>
        <w:rPr>
          <w:rFonts w:ascii="Arial" w:hAnsi="Arial" w:cs="Arial"/>
          <w:b/>
          <w:bCs/>
          <w:sz w:val="24"/>
          <w:szCs w:val="24"/>
        </w:rPr>
      </w:pPr>
      <w:r>
        <w:rPr>
          <w:noProof/>
        </w:rPr>
        <w:drawing>
          <wp:anchor distT="0" distB="0" distL="0" distR="0" simplePos="0" relativeHeight="251664384" behindDoc="1" locked="0" layoutInCell="1" allowOverlap="1" wp14:anchorId="4B41AF2B" wp14:editId="4247C8BE">
            <wp:simplePos x="0" y="0"/>
            <wp:positionH relativeFrom="margin">
              <wp:posOffset>-142875</wp:posOffset>
            </wp:positionH>
            <wp:positionV relativeFrom="paragraph">
              <wp:posOffset>100907</wp:posOffset>
            </wp:positionV>
            <wp:extent cx="981736" cy="1016211"/>
            <wp:effectExtent l="0" t="0" r="889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81736" cy="1016211"/>
                    </a:xfrm>
                    <a:prstGeom prst="rect">
                      <a:avLst/>
                    </a:prstGeom>
                  </pic:spPr>
                </pic:pic>
              </a:graphicData>
            </a:graphic>
            <wp14:sizeRelH relativeFrom="margin">
              <wp14:pctWidth>0</wp14:pctWidth>
            </wp14:sizeRelH>
            <wp14:sizeRelV relativeFrom="margin">
              <wp14:pctHeight>0</wp14:pctHeight>
            </wp14:sizeRelV>
          </wp:anchor>
        </w:drawing>
      </w:r>
    </w:p>
    <w:p w14:paraId="4E8536F2" w14:textId="7A25AA52" w:rsidR="003024B9" w:rsidRDefault="00CD2B30" w:rsidP="00CD2B30">
      <w:pPr>
        <w:spacing w:line="360" w:lineRule="auto"/>
        <w:jc w:val="center"/>
        <w:rPr>
          <w:rFonts w:ascii="Arial" w:hAnsi="Arial" w:cs="Arial"/>
          <w:b/>
          <w:bCs/>
          <w:sz w:val="24"/>
          <w:szCs w:val="24"/>
        </w:rPr>
      </w:pPr>
      <w:r>
        <w:rPr>
          <w:rFonts w:ascii="Arial" w:hAnsi="Arial" w:cs="Arial"/>
          <w:b/>
          <w:bCs/>
          <w:sz w:val="24"/>
          <w:szCs w:val="24"/>
        </w:rPr>
        <w:t>DINAMICA DE LAS RELACIONES INTERPERSONALES</w:t>
      </w:r>
    </w:p>
    <w:p w14:paraId="58D8A4CA" w14:textId="77777777" w:rsidR="00CD2B30" w:rsidRDefault="00CD2B30" w:rsidP="00CD2B30">
      <w:pPr>
        <w:spacing w:line="360" w:lineRule="auto"/>
        <w:rPr>
          <w:rFonts w:ascii="Arial" w:hAnsi="Arial" w:cs="Arial"/>
          <w:b/>
          <w:bCs/>
          <w:sz w:val="24"/>
          <w:szCs w:val="24"/>
        </w:rPr>
      </w:pPr>
    </w:p>
    <w:p w14:paraId="59C73431" w14:textId="45EE0F95" w:rsidR="00CD2B30" w:rsidRPr="006D0E63" w:rsidRDefault="00CD2B30" w:rsidP="006D0E63">
      <w:pPr>
        <w:spacing w:line="360" w:lineRule="auto"/>
        <w:jc w:val="center"/>
        <w:rPr>
          <w:rFonts w:ascii="Arial" w:hAnsi="Arial" w:cs="Arial"/>
          <w:b/>
          <w:bCs/>
          <w:sz w:val="28"/>
          <w:szCs w:val="28"/>
        </w:rPr>
      </w:pPr>
      <w:r w:rsidRPr="006D0E63">
        <w:rPr>
          <w:rFonts w:ascii="Arial" w:hAnsi="Arial" w:cs="Arial"/>
          <w:b/>
          <w:bCs/>
          <w:sz w:val="28"/>
          <w:szCs w:val="28"/>
        </w:rPr>
        <w:t>La “ventana de Johari”</w:t>
      </w:r>
    </w:p>
    <w:p w14:paraId="4A2A2A2B" w14:textId="77777777" w:rsidR="00CD2B30" w:rsidRPr="00CD2B30" w:rsidRDefault="00CD2B30" w:rsidP="00CD2B30">
      <w:pPr>
        <w:spacing w:line="360" w:lineRule="auto"/>
        <w:jc w:val="center"/>
        <w:rPr>
          <w:rFonts w:ascii="Arial" w:hAnsi="Arial" w:cs="Arial"/>
          <w:b/>
          <w:bCs/>
          <w:sz w:val="24"/>
          <w:szCs w:val="24"/>
        </w:rPr>
      </w:pPr>
    </w:p>
    <w:p w14:paraId="4EA0A2D0" w14:textId="12F17E7F" w:rsidR="00CD2B30" w:rsidRPr="001B646F" w:rsidRDefault="00CD2B30" w:rsidP="001B646F">
      <w:pPr>
        <w:spacing w:line="480" w:lineRule="auto"/>
        <w:jc w:val="both"/>
        <w:rPr>
          <w:rFonts w:ascii="Arial" w:hAnsi="Arial" w:cs="Arial"/>
          <w:sz w:val="24"/>
          <w:szCs w:val="24"/>
        </w:rPr>
      </w:pPr>
      <w:r w:rsidRPr="001B646F">
        <w:rPr>
          <w:rFonts w:ascii="Arial" w:hAnsi="Arial" w:cs="Arial"/>
          <w:sz w:val="24"/>
          <w:szCs w:val="24"/>
        </w:rPr>
        <w:t xml:space="preserve">La “ventana de Johari” es un esquema que trata de presentar el proceso de “dar y recibir </w:t>
      </w:r>
      <w:proofErr w:type="spellStart"/>
      <w:r w:rsidRPr="001B646F">
        <w:rPr>
          <w:rFonts w:ascii="Arial" w:hAnsi="Arial" w:cs="Arial"/>
          <w:sz w:val="24"/>
          <w:szCs w:val="24"/>
        </w:rPr>
        <w:t>feedback</w:t>
      </w:r>
      <w:proofErr w:type="spellEnd"/>
      <w:r w:rsidRPr="001B646F">
        <w:rPr>
          <w:rFonts w:ascii="Arial" w:hAnsi="Arial" w:cs="Arial"/>
          <w:sz w:val="24"/>
          <w:szCs w:val="24"/>
        </w:rPr>
        <w:t>”; sirve de ayuda para tener una idea de muchas conductas y puede ofrecer soluciones para hacer frente a las relaciones interpersonales. El modelo es una expresión de comunicación mediante el cual se da o recibe información sobre los demás y sobre uno mismo.</w:t>
      </w:r>
      <w:r w:rsidR="00890E72" w:rsidRPr="00890E72">
        <w:rPr>
          <w:noProof/>
          <w:sz w:val="24"/>
          <w:szCs w:val="28"/>
        </w:rPr>
        <w:t xml:space="preserve"> </w:t>
      </w:r>
      <w:sdt>
        <w:sdtPr>
          <w:rPr>
            <w:noProof/>
            <w:sz w:val="24"/>
            <w:szCs w:val="28"/>
          </w:rPr>
          <w:id w:val="-785347632"/>
          <w:citation/>
        </w:sdtPr>
        <w:sdtContent>
          <w:r w:rsidR="00890E72" w:rsidRPr="001B646F">
            <w:rPr>
              <w:noProof/>
              <w:sz w:val="24"/>
              <w:szCs w:val="28"/>
            </w:rPr>
            <w:fldChar w:fldCharType="begin"/>
          </w:r>
          <w:r w:rsidR="00890E72" w:rsidRPr="001B646F">
            <w:rPr>
              <w:noProof/>
              <w:sz w:val="24"/>
              <w:szCs w:val="28"/>
            </w:rPr>
            <w:instrText xml:space="preserve"> CITATION JOS21 \l 2058 </w:instrText>
          </w:r>
          <w:r w:rsidR="00890E72" w:rsidRPr="001B646F">
            <w:rPr>
              <w:noProof/>
              <w:sz w:val="24"/>
              <w:szCs w:val="28"/>
            </w:rPr>
            <w:fldChar w:fldCharType="separate"/>
          </w:r>
          <w:r w:rsidR="00890E72" w:rsidRPr="001B646F">
            <w:rPr>
              <w:noProof/>
              <w:sz w:val="24"/>
              <w:szCs w:val="28"/>
            </w:rPr>
            <w:t>(INGHAM, 2021)</w:t>
          </w:r>
          <w:r w:rsidR="00890E72" w:rsidRPr="001B646F">
            <w:rPr>
              <w:noProof/>
              <w:sz w:val="24"/>
              <w:szCs w:val="28"/>
            </w:rPr>
            <w:fldChar w:fldCharType="end"/>
          </w:r>
        </w:sdtContent>
      </w:sdt>
    </w:p>
    <w:p w14:paraId="16E2E52E" w14:textId="59293DF8" w:rsidR="00CD2B30" w:rsidRDefault="00CD2B30" w:rsidP="001B646F">
      <w:pPr>
        <w:spacing w:line="360" w:lineRule="auto"/>
        <w:jc w:val="both"/>
        <w:rPr>
          <w:noProof/>
          <w:sz w:val="20"/>
        </w:rPr>
      </w:pPr>
      <w:r w:rsidRPr="00CD2B30">
        <w:rPr>
          <w:rFonts w:ascii="Arial" w:hAnsi="Arial" w:cs="Arial"/>
          <w:b/>
          <w:bCs/>
          <w:sz w:val="24"/>
          <w:szCs w:val="24"/>
        </w:rPr>
        <w:t>Se divide la comunicación en cuatro áreas, tal y como se muestra en el gráfico a continuación:</w:t>
      </w:r>
      <w:r w:rsidR="001B646F" w:rsidRPr="001B646F">
        <w:rPr>
          <w:noProof/>
          <w:sz w:val="20"/>
        </w:rPr>
        <w:t xml:space="preserve"> </w:t>
      </w:r>
    </w:p>
    <w:p w14:paraId="3807DFF7" w14:textId="1E3B40F1" w:rsidR="00580117" w:rsidRDefault="00302858" w:rsidP="001B646F">
      <w:pPr>
        <w:spacing w:line="360" w:lineRule="auto"/>
        <w:jc w:val="both"/>
        <w:rPr>
          <w:noProof/>
          <w:sz w:val="20"/>
        </w:rPr>
      </w:pPr>
      <w:r>
        <w:rPr>
          <w:noProof/>
          <w:sz w:val="20"/>
        </w:rPr>
        <w:drawing>
          <wp:anchor distT="0" distB="0" distL="114300" distR="114300" simplePos="0" relativeHeight="251665408" behindDoc="1" locked="0" layoutInCell="1" allowOverlap="1" wp14:anchorId="6A7871D0" wp14:editId="62371BF7">
            <wp:simplePos x="0" y="0"/>
            <wp:positionH relativeFrom="margin">
              <wp:align>center</wp:align>
            </wp:positionH>
            <wp:positionV relativeFrom="paragraph">
              <wp:posOffset>162353</wp:posOffset>
            </wp:positionV>
            <wp:extent cx="5118265" cy="2847352"/>
            <wp:effectExtent l="0" t="0" r="6350" b="0"/>
            <wp:wrapNone/>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rotWithShape="1">
                    <a:blip r:embed="rId10" cstate="print">
                      <a:extLst>
                        <a:ext uri="{28A0092B-C50C-407E-A947-70E740481C1C}">
                          <a14:useLocalDpi xmlns:a14="http://schemas.microsoft.com/office/drawing/2010/main" val="0"/>
                        </a:ext>
                      </a:extLst>
                    </a:blip>
                    <a:srcRect r="4905" b="9768"/>
                    <a:stretch/>
                  </pic:blipFill>
                  <pic:spPr bwMode="auto">
                    <a:xfrm>
                      <a:off x="0" y="0"/>
                      <a:ext cx="5118265" cy="2847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5617E" w14:textId="459902C3" w:rsidR="00580117" w:rsidRDefault="00580117" w:rsidP="001B646F">
      <w:pPr>
        <w:spacing w:line="360" w:lineRule="auto"/>
        <w:jc w:val="both"/>
        <w:rPr>
          <w:noProof/>
          <w:sz w:val="20"/>
        </w:rPr>
      </w:pPr>
    </w:p>
    <w:p w14:paraId="4B6BFFC4" w14:textId="093FD8D3" w:rsidR="00580117" w:rsidRDefault="00580117" w:rsidP="001B646F">
      <w:pPr>
        <w:spacing w:line="360" w:lineRule="auto"/>
        <w:jc w:val="both"/>
        <w:rPr>
          <w:noProof/>
          <w:sz w:val="20"/>
        </w:rPr>
      </w:pPr>
    </w:p>
    <w:p w14:paraId="716DC93A" w14:textId="1BCDA737" w:rsidR="00580117" w:rsidRDefault="00580117" w:rsidP="001B646F">
      <w:pPr>
        <w:spacing w:line="360" w:lineRule="auto"/>
        <w:jc w:val="both"/>
        <w:rPr>
          <w:noProof/>
          <w:sz w:val="20"/>
        </w:rPr>
      </w:pPr>
    </w:p>
    <w:p w14:paraId="3B94A73F" w14:textId="50E0F38D" w:rsidR="00580117" w:rsidRDefault="00580117" w:rsidP="001B646F">
      <w:pPr>
        <w:spacing w:line="360" w:lineRule="auto"/>
        <w:jc w:val="both"/>
        <w:rPr>
          <w:noProof/>
          <w:sz w:val="20"/>
        </w:rPr>
      </w:pPr>
    </w:p>
    <w:p w14:paraId="60EC55FE" w14:textId="65ABCF15" w:rsidR="00580117" w:rsidRDefault="00580117" w:rsidP="001B646F">
      <w:pPr>
        <w:spacing w:line="360" w:lineRule="auto"/>
        <w:jc w:val="both"/>
        <w:rPr>
          <w:noProof/>
          <w:sz w:val="20"/>
        </w:rPr>
      </w:pPr>
    </w:p>
    <w:p w14:paraId="0B34425B" w14:textId="6EE25BD9" w:rsidR="00580117" w:rsidRDefault="00580117" w:rsidP="001B646F">
      <w:pPr>
        <w:spacing w:line="360" w:lineRule="auto"/>
        <w:jc w:val="both"/>
        <w:rPr>
          <w:noProof/>
          <w:sz w:val="20"/>
        </w:rPr>
      </w:pPr>
    </w:p>
    <w:p w14:paraId="7CEA75E9" w14:textId="49BA6301" w:rsidR="00580117" w:rsidRDefault="00580117" w:rsidP="001B646F">
      <w:pPr>
        <w:spacing w:line="360" w:lineRule="auto"/>
        <w:jc w:val="both"/>
        <w:rPr>
          <w:noProof/>
          <w:sz w:val="20"/>
        </w:rPr>
      </w:pPr>
    </w:p>
    <w:p w14:paraId="0E7504D8" w14:textId="3A478007" w:rsidR="00580117" w:rsidRDefault="00580117" w:rsidP="001B646F">
      <w:pPr>
        <w:spacing w:line="360" w:lineRule="auto"/>
        <w:jc w:val="both"/>
        <w:rPr>
          <w:noProof/>
          <w:sz w:val="20"/>
        </w:rPr>
      </w:pPr>
    </w:p>
    <w:p w14:paraId="640750CD" w14:textId="2D931E9E" w:rsidR="00580117" w:rsidRDefault="00302858" w:rsidP="001B646F">
      <w:pPr>
        <w:spacing w:line="360" w:lineRule="auto"/>
        <w:jc w:val="both"/>
        <w:rPr>
          <w:noProof/>
          <w:sz w:val="20"/>
        </w:rPr>
      </w:pPr>
      <w:r>
        <w:rPr>
          <w:noProof/>
        </w:rPr>
        <mc:AlternateContent>
          <mc:Choice Requires="wps">
            <w:drawing>
              <wp:anchor distT="0" distB="0" distL="114300" distR="114300" simplePos="0" relativeHeight="251667456" behindDoc="1" locked="0" layoutInCell="1" allowOverlap="1" wp14:anchorId="62E98709" wp14:editId="732DBC7F">
                <wp:simplePos x="0" y="0"/>
                <wp:positionH relativeFrom="column">
                  <wp:posOffset>1210771</wp:posOffset>
                </wp:positionH>
                <wp:positionV relativeFrom="paragraph">
                  <wp:posOffset>123190</wp:posOffset>
                </wp:positionV>
                <wp:extent cx="4572000" cy="424444"/>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572000" cy="424444"/>
                        </a:xfrm>
                        <a:prstGeom prst="rect">
                          <a:avLst/>
                        </a:prstGeom>
                        <a:solidFill>
                          <a:prstClr val="white"/>
                        </a:solidFill>
                        <a:ln>
                          <a:noFill/>
                        </a:ln>
                      </wps:spPr>
                      <wps:txbx>
                        <w:txbxContent>
                          <w:p w14:paraId="37213CB9" w14:textId="0958FFDE" w:rsidR="00302858" w:rsidRPr="00302858" w:rsidRDefault="00302858" w:rsidP="00302858">
                            <w:pPr>
                              <w:pStyle w:val="Descripcin"/>
                              <w:jc w:val="center"/>
                              <w:rPr>
                                <w:b/>
                                <w:bCs/>
                                <w:noProof/>
                                <w:sz w:val="22"/>
                                <w:szCs w:val="20"/>
                              </w:rPr>
                            </w:pPr>
                            <w:r w:rsidRPr="00302858">
                              <w:rPr>
                                <w:b/>
                                <w:bCs/>
                                <w:sz w:val="20"/>
                                <w:szCs w:val="20"/>
                              </w:rPr>
                              <w:t xml:space="preserve">Ilustración </w:t>
                            </w:r>
                            <w:r w:rsidRPr="00302858">
                              <w:rPr>
                                <w:b/>
                                <w:bCs/>
                                <w:sz w:val="20"/>
                                <w:szCs w:val="20"/>
                              </w:rPr>
                              <w:fldChar w:fldCharType="begin"/>
                            </w:r>
                            <w:r w:rsidRPr="00302858">
                              <w:rPr>
                                <w:b/>
                                <w:bCs/>
                                <w:sz w:val="20"/>
                                <w:szCs w:val="20"/>
                              </w:rPr>
                              <w:instrText xml:space="preserve"> SEQ Ilustración \* ARABIC </w:instrText>
                            </w:r>
                            <w:r w:rsidRPr="00302858">
                              <w:rPr>
                                <w:b/>
                                <w:bCs/>
                                <w:sz w:val="20"/>
                                <w:szCs w:val="20"/>
                              </w:rPr>
                              <w:fldChar w:fldCharType="separate"/>
                            </w:r>
                            <w:r w:rsidRPr="00302858">
                              <w:rPr>
                                <w:b/>
                                <w:bCs/>
                                <w:noProof/>
                                <w:sz w:val="20"/>
                                <w:szCs w:val="20"/>
                              </w:rPr>
                              <w:t>1</w:t>
                            </w:r>
                            <w:r w:rsidRPr="00302858">
                              <w:rPr>
                                <w:b/>
                                <w:bCs/>
                                <w:sz w:val="20"/>
                                <w:szCs w:val="20"/>
                              </w:rPr>
                              <w:fldChar w:fldCharType="end"/>
                            </w:r>
                            <w:r w:rsidRPr="00302858">
                              <w:rPr>
                                <w:b/>
                                <w:bCs/>
                                <w:sz w:val="20"/>
                                <w:szCs w:val="20"/>
                              </w:rPr>
                              <w:t xml:space="preserve"> La Ventana de Johari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98709" id="_x0000_t202" coordsize="21600,21600" o:spt="202" path="m,l,21600r21600,l21600,xe">
                <v:stroke joinstyle="miter"/>
                <v:path gradientshapeok="t" o:connecttype="rect"/>
              </v:shapetype>
              <v:shape id="Cuadro de texto 1" o:spid="_x0000_s1026" type="#_x0000_t202" style="position:absolute;left:0;text-align:left;margin-left:95.35pt;margin-top:9.7pt;width:5in;height:3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" stroked="f">
                <v:textbox inset="0,0,0,0">
                  <w:txbxContent>
                    <w:p w14:paraId="37213CB9" w14:textId="0958FFDE" w:rsidR="00302858" w:rsidRPr="00302858" w:rsidRDefault="00302858" w:rsidP="00302858">
                      <w:pPr>
                        <w:pStyle w:val="Descripcin"/>
                        <w:jc w:val="center"/>
                        <w:rPr>
                          <w:b/>
                          <w:bCs/>
                          <w:noProof/>
                          <w:sz w:val="22"/>
                          <w:szCs w:val="20"/>
                        </w:rPr>
                      </w:pPr>
                      <w:r w:rsidRPr="00302858">
                        <w:rPr>
                          <w:b/>
                          <w:bCs/>
                          <w:sz w:val="20"/>
                          <w:szCs w:val="20"/>
                        </w:rPr>
                        <w:t xml:space="preserve">Ilustración </w:t>
                      </w:r>
                      <w:r w:rsidRPr="00302858">
                        <w:rPr>
                          <w:b/>
                          <w:bCs/>
                          <w:sz w:val="20"/>
                          <w:szCs w:val="20"/>
                        </w:rPr>
                        <w:fldChar w:fldCharType="begin"/>
                      </w:r>
                      <w:r w:rsidRPr="00302858">
                        <w:rPr>
                          <w:b/>
                          <w:bCs/>
                          <w:sz w:val="20"/>
                          <w:szCs w:val="20"/>
                        </w:rPr>
                        <w:instrText xml:space="preserve"> SEQ Ilustración \* ARABIC </w:instrText>
                      </w:r>
                      <w:r w:rsidRPr="00302858">
                        <w:rPr>
                          <w:b/>
                          <w:bCs/>
                          <w:sz w:val="20"/>
                          <w:szCs w:val="20"/>
                        </w:rPr>
                        <w:fldChar w:fldCharType="separate"/>
                      </w:r>
                      <w:r w:rsidRPr="00302858">
                        <w:rPr>
                          <w:b/>
                          <w:bCs/>
                          <w:noProof/>
                          <w:sz w:val="20"/>
                          <w:szCs w:val="20"/>
                        </w:rPr>
                        <w:t>1</w:t>
                      </w:r>
                      <w:r w:rsidRPr="00302858">
                        <w:rPr>
                          <w:b/>
                          <w:bCs/>
                          <w:sz w:val="20"/>
                          <w:szCs w:val="20"/>
                        </w:rPr>
                        <w:fldChar w:fldCharType="end"/>
                      </w:r>
                      <w:r w:rsidRPr="00302858">
                        <w:rPr>
                          <w:b/>
                          <w:bCs/>
                          <w:sz w:val="20"/>
                          <w:szCs w:val="20"/>
                        </w:rPr>
                        <w:t xml:space="preserve"> La Ventana de Johari</w:t>
                      </w:r>
                    </w:p>
                  </w:txbxContent>
                </v:textbox>
              </v:shape>
            </w:pict>
          </mc:Fallback>
        </mc:AlternateContent>
      </w:r>
    </w:p>
    <w:p w14:paraId="73A9497B" w14:textId="27FDDD94" w:rsidR="00580117" w:rsidRDefault="00580117" w:rsidP="00580117">
      <w:pPr>
        <w:spacing w:line="480" w:lineRule="auto"/>
        <w:jc w:val="both"/>
        <w:rPr>
          <w:rFonts w:ascii="Arial" w:hAnsi="Arial" w:cs="Arial"/>
          <w:sz w:val="24"/>
          <w:szCs w:val="24"/>
        </w:rPr>
      </w:pPr>
      <w:r w:rsidRPr="00580117">
        <w:rPr>
          <w:rFonts w:ascii="Arial" w:hAnsi="Arial" w:cs="Arial"/>
          <w:sz w:val="24"/>
          <w:szCs w:val="24"/>
        </w:rPr>
        <w:lastRenderedPageBreak/>
        <w:t>La primera columna contiene «lo que yo sé respecto de mí»; la segunda, «lo que desconozco respecto de mí»; la franja superior contiene «lo que los demás (el grupo) saben respecto de mi»; la franja inferior contiene «lo que los demás (el grupo) desconocen respecto de mí». Las informaciones contenidas en dichas franjas y columnas no son estáticas, sino que se desplazan de un cuadrante a otro, en la medida en que varían dentro del grupo el grado de confianza recíproca y el intercambio de</w:t>
      </w:r>
      <w:r>
        <w:rPr>
          <w:rFonts w:ascii="Arial" w:hAnsi="Arial" w:cs="Arial"/>
          <w:sz w:val="24"/>
          <w:szCs w:val="24"/>
        </w:rPr>
        <w:t xml:space="preserve"> </w:t>
      </w:r>
      <w:r w:rsidRPr="00580117">
        <w:rPr>
          <w:rFonts w:ascii="Arial" w:hAnsi="Arial" w:cs="Arial"/>
          <w:sz w:val="24"/>
          <w:szCs w:val="24"/>
        </w:rPr>
        <w:t>«</w:t>
      </w:r>
      <w:proofErr w:type="spellStart"/>
      <w:r w:rsidRPr="00580117">
        <w:rPr>
          <w:rFonts w:ascii="Arial" w:hAnsi="Arial" w:cs="Arial"/>
          <w:sz w:val="24"/>
          <w:szCs w:val="24"/>
        </w:rPr>
        <w:t>feedback</w:t>
      </w:r>
      <w:proofErr w:type="spellEnd"/>
      <w:r w:rsidRPr="00580117">
        <w:rPr>
          <w:rFonts w:ascii="Arial" w:hAnsi="Arial" w:cs="Arial"/>
          <w:sz w:val="24"/>
          <w:szCs w:val="24"/>
        </w:rPr>
        <w:t>» (retroalimentación o ida y vuelta). Como resultado de dicho movimiento, el tamaño y el formato de los respectivos cuadrantes experimentarán otras tantas modificaciones en el interior de la ventana.</w:t>
      </w:r>
    </w:p>
    <w:p w14:paraId="066009DE" w14:textId="77777777" w:rsidR="00580117" w:rsidRPr="00580117" w:rsidRDefault="00580117" w:rsidP="00580117">
      <w:pPr>
        <w:pStyle w:val="Prrafodelista"/>
        <w:numPr>
          <w:ilvl w:val="0"/>
          <w:numId w:val="6"/>
        </w:numPr>
        <w:spacing w:line="480" w:lineRule="auto"/>
        <w:jc w:val="both"/>
        <w:rPr>
          <w:rFonts w:ascii="Arial" w:hAnsi="Arial" w:cs="Arial"/>
          <w:sz w:val="24"/>
          <w:szCs w:val="24"/>
        </w:rPr>
      </w:pPr>
      <w:r w:rsidRPr="00580117">
        <w:rPr>
          <w:rFonts w:ascii="Arial" w:hAnsi="Arial" w:cs="Arial"/>
          <w:sz w:val="24"/>
          <w:szCs w:val="24"/>
        </w:rPr>
        <w:t xml:space="preserve"> </w:t>
      </w:r>
      <w:r w:rsidRPr="00580117">
        <w:rPr>
          <w:rFonts w:ascii="Arial" w:hAnsi="Arial" w:cs="Arial"/>
          <w:b/>
          <w:bCs/>
          <w:sz w:val="24"/>
          <w:szCs w:val="24"/>
        </w:rPr>
        <w:t>Área libre:</w:t>
      </w:r>
      <w:r w:rsidRPr="00580117">
        <w:rPr>
          <w:rFonts w:ascii="Arial" w:hAnsi="Arial" w:cs="Arial"/>
          <w:sz w:val="24"/>
          <w:szCs w:val="24"/>
        </w:rPr>
        <w:t xml:space="preserve"> El primer cuadrante (espacio superior izquierdo) es el único claro y</w:t>
      </w:r>
      <w:r w:rsidRPr="00580117">
        <w:rPr>
          <w:rFonts w:ascii="Arial" w:hAnsi="Arial" w:cs="Arial"/>
          <w:sz w:val="24"/>
          <w:szCs w:val="24"/>
        </w:rPr>
        <w:t xml:space="preserve"> </w:t>
      </w:r>
      <w:r w:rsidRPr="00580117">
        <w:rPr>
          <w:rFonts w:ascii="Arial" w:hAnsi="Arial" w:cs="Arial"/>
          <w:sz w:val="24"/>
          <w:szCs w:val="24"/>
        </w:rPr>
        <w:t>libre.</w:t>
      </w:r>
      <w:r w:rsidRPr="00580117">
        <w:rPr>
          <w:rFonts w:ascii="Arial" w:hAnsi="Arial" w:cs="Arial"/>
          <w:spacing w:val="-52"/>
          <w:sz w:val="24"/>
          <w:szCs w:val="24"/>
        </w:rPr>
        <w:t xml:space="preserve"> </w:t>
      </w:r>
      <w:r w:rsidRPr="00580117">
        <w:rPr>
          <w:rFonts w:ascii="Arial" w:hAnsi="Arial" w:cs="Arial"/>
          <w:sz w:val="24"/>
          <w:szCs w:val="24"/>
        </w:rPr>
        <w:t>En él se encuentran las experiencias y los datos conocidos por la</w:t>
      </w:r>
      <w:r w:rsidRPr="00580117">
        <w:rPr>
          <w:rFonts w:ascii="Arial" w:hAnsi="Arial" w:cs="Arial"/>
          <w:spacing w:val="1"/>
          <w:sz w:val="24"/>
          <w:szCs w:val="24"/>
        </w:rPr>
        <w:t xml:space="preserve"> </w:t>
      </w:r>
      <w:r w:rsidRPr="00580117">
        <w:rPr>
          <w:rFonts w:ascii="Arial" w:hAnsi="Arial" w:cs="Arial"/>
          <w:sz w:val="24"/>
          <w:szCs w:val="24"/>
        </w:rPr>
        <w:t>propia persona y por quienes la rodean. Es un área que se caracteriza</w:t>
      </w:r>
      <w:r w:rsidRPr="00580117">
        <w:rPr>
          <w:rFonts w:ascii="Arial" w:hAnsi="Arial" w:cs="Arial"/>
          <w:spacing w:val="-52"/>
          <w:sz w:val="24"/>
          <w:szCs w:val="24"/>
        </w:rPr>
        <w:t xml:space="preserve"> </w:t>
      </w:r>
      <w:r w:rsidRPr="00580117">
        <w:rPr>
          <w:rFonts w:ascii="Arial" w:hAnsi="Arial" w:cs="Arial"/>
          <w:sz w:val="24"/>
          <w:szCs w:val="24"/>
        </w:rPr>
        <w:t>por</w:t>
      </w:r>
      <w:r w:rsidRPr="00580117">
        <w:rPr>
          <w:rFonts w:ascii="Arial" w:hAnsi="Arial" w:cs="Arial"/>
          <w:spacing w:val="-1"/>
          <w:sz w:val="24"/>
          <w:szCs w:val="24"/>
        </w:rPr>
        <w:t xml:space="preserve"> </w:t>
      </w:r>
      <w:r w:rsidRPr="00580117">
        <w:rPr>
          <w:rFonts w:ascii="Arial" w:hAnsi="Arial" w:cs="Arial"/>
          <w:sz w:val="24"/>
          <w:szCs w:val="24"/>
        </w:rPr>
        <w:t>el</w:t>
      </w:r>
      <w:r w:rsidRPr="00580117">
        <w:rPr>
          <w:rFonts w:ascii="Arial" w:hAnsi="Arial" w:cs="Arial"/>
          <w:spacing w:val="-1"/>
          <w:sz w:val="24"/>
          <w:szCs w:val="24"/>
        </w:rPr>
        <w:t xml:space="preserve"> </w:t>
      </w:r>
      <w:r w:rsidRPr="00580117">
        <w:rPr>
          <w:rFonts w:ascii="Arial" w:hAnsi="Arial" w:cs="Arial"/>
          <w:sz w:val="24"/>
          <w:szCs w:val="24"/>
        </w:rPr>
        <w:t>intercambio libre</w:t>
      </w:r>
      <w:r w:rsidRPr="00580117">
        <w:rPr>
          <w:rFonts w:ascii="Arial" w:hAnsi="Arial" w:cs="Arial"/>
          <w:spacing w:val="-5"/>
          <w:sz w:val="24"/>
          <w:szCs w:val="24"/>
        </w:rPr>
        <w:t xml:space="preserve"> </w:t>
      </w:r>
      <w:r w:rsidRPr="00580117">
        <w:rPr>
          <w:rFonts w:ascii="Arial" w:hAnsi="Arial" w:cs="Arial"/>
          <w:sz w:val="24"/>
          <w:szCs w:val="24"/>
        </w:rPr>
        <w:t>y</w:t>
      </w:r>
      <w:r w:rsidRPr="00580117">
        <w:rPr>
          <w:rFonts w:ascii="Arial" w:hAnsi="Arial" w:cs="Arial"/>
          <w:spacing w:val="-1"/>
          <w:sz w:val="24"/>
          <w:szCs w:val="24"/>
        </w:rPr>
        <w:t xml:space="preserve"> </w:t>
      </w:r>
      <w:r w:rsidRPr="00580117">
        <w:rPr>
          <w:rFonts w:ascii="Arial" w:hAnsi="Arial" w:cs="Arial"/>
          <w:sz w:val="24"/>
          <w:szCs w:val="24"/>
        </w:rPr>
        <w:t>abierto</w:t>
      </w:r>
      <w:r w:rsidRPr="00580117">
        <w:rPr>
          <w:rFonts w:ascii="Arial" w:hAnsi="Arial" w:cs="Arial"/>
          <w:spacing w:val="-2"/>
          <w:sz w:val="24"/>
          <w:szCs w:val="24"/>
        </w:rPr>
        <w:t xml:space="preserve"> </w:t>
      </w:r>
      <w:r w:rsidRPr="00580117">
        <w:rPr>
          <w:rFonts w:ascii="Arial" w:hAnsi="Arial" w:cs="Arial"/>
          <w:sz w:val="24"/>
          <w:szCs w:val="24"/>
        </w:rPr>
        <w:t>de informaciones entre</w:t>
      </w:r>
      <w:r w:rsidRPr="00580117">
        <w:rPr>
          <w:rFonts w:ascii="Arial" w:hAnsi="Arial" w:cs="Arial"/>
          <w:spacing w:val="-2"/>
          <w:sz w:val="24"/>
          <w:szCs w:val="24"/>
        </w:rPr>
        <w:t xml:space="preserve"> </w:t>
      </w:r>
      <w:r w:rsidRPr="00580117">
        <w:rPr>
          <w:rFonts w:ascii="Arial" w:hAnsi="Arial" w:cs="Arial"/>
          <w:sz w:val="24"/>
          <w:szCs w:val="24"/>
        </w:rPr>
        <w:t>el</w:t>
      </w:r>
      <w:r w:rsidRPr="00580117">
        <w:rPr>
          <w:rFonts w:ascii="Arial" w:hAnsi="Arial" w:cs="Arial"/>
          <w:spacing w:val="-1"/>
          <w:sz w:val="24"/>
          <w:szCs w:val="24"/>
        </w:rPr>
        <w:t xml:space="preserve"> </w:t>
      </w:r>
      <w:r w:rsidRPr="00580117">
        <w:rPr>
          <w:rFonts w:ascii="Arial" w:hAnsi="Arial" w:cs="Arial"/>
          <w:sz w:val="24"/>
          <w:szCs w:val="24"/>
        </w:rPr>
        <w:t>yo</w:t>
      </w:r>
      <w:r w:rsidRPr="00580117">
        <w:rPr>
          <w:rFonts w:ascii="Arial" w:hAnsi="Arial" w:cs="Arial"/>
          <w:spacing w:val="-2"/>
          <w:sz w:val="24"/>
          <w:szCs w:val="24"/>
        </w:rPr>
        <w:t xml:space="preserve"> </w:t>
      </w:r>
      <w:r w:rsidRPr="00580117">
        <w:rPr>
          <w:rFonts w:ascii="Arial" w:hAnsi="Arial" w:cs="Arial"/>
          <w:sz w:val="24"/>
          <w:szCs w:val="24"/>
        </w:rPr>
        <w:t>y</w:t>
      </w:r>
      <w:r w:rsidRPr="00580117">
        <w:rPr>
          <w:rFonts w:ascii="Arial" w:hAnsi="Arial" w:cs="Arial"/>
          <w:spacing w:val="-1"/>
          <w:sz w:val="24"/>
          <w:szCs w:val="24"/>
        </w:rPr>
        <w:t xml:space="preserve"> </w:t>
      </w:r>
      <w:r w:rsidRPr="00580117">
        <w:rPr>
          <w:rFonts w:ascii="Arial" w:hAnsi="Arial" w:cs="Arial"/>
          <w:sz w:val="24"/>
          <w:szCs w:val="24"/>
        </w:rPr>
        <w:t>los</w:t>
      </w:r>
      <w:r>
        <w:rPr>
          <w:rFonts w:ascii="Arial" w:hAnsi="Arial" w:cs="Arial"/>
          <w:sz w:val="24"/>
          <w:szCs w:val="24"/>
        </w:rPr>
        <w:t xml:space="preserve"> </w:t>
      </w:r>
      <w:r w:rsidRPr="00580117">
        <w:rPr>
          <w:rFonts w:ascii="Arial" w:hAnsi="Arial" w:cs="Arial"/>
          <w:sz w:val="24"/>
          <w:szCs w:val="24"/>
        </w:rPr>
        <w:t>demás. En ella, el comportamiento es público y accesible a todos. Por ejemplo: nuestro</w:t>
      </w:r>
      <w:r w:rsidRPr="00580117">
        <w:rPr>
          <w:rFonts w:ascii="Arial" w:hAnsi="Arial" w:cs="Arial"/>
          <w:spacing w:val="-52"/>
          <w:sz w:val="24"/>
          <w:szCs w:val="24"/>
        </w:rPr>
        <w:t xml:space="preserve"> </w:t>
      </w:r>
      <w:r w:rsidRPr="00580117">
        <w:rPr>
          <w:rFonts w:ascii="Arial" w:hAnsi="Arial" w:cs="Arial"/>
          <w:sz w:val="24"/>
          <w:szCs w:val="24"/>
        </w:rPr>
        <w:t>modo de trabajar en cualquier actividad que desempeñemos, nuestra manera habitual</w:t>
      </w:r>
      <w:r w:rsidRPr="00580117">
        <w:rPr>
          <w:rFonts w:ascii="Arial" w:hAnsi="Arial" w:cs="Arial"/>
          <w:spacing w:val="-52"/>
          <w:sz w:val="24"/>
          <w:szCs w:val="24"/>
        </w:rPr>
        <w:t xml:space="preserve"> </w:t>
      </w:r>
      <w:r w:rsidRPr="00580117">
        <w:rPr>
          <w:rFonts w:ascii="Arial" w:hAnsi="Arial" w:cs="Arial"/>
          <w:sz w:val="24"/>
          <w:szCs w:val="24"/>
        </w:rPr>
        <w:t>de</w:t>
      </w:r>
      <w:r w:rsidRPr="00580117">
        <w:rPr>
          <w:rFonts w:ascii="Arial" w:hAnsi="Arial" w:cs="Arial"/>
          <w:spacing w:val="3"/>
          <w:sz w:val="24"/>
          <w:szCs w:val="24"/>
        </w:rPr>
        <w:t xml:space="preserve"> </w:t>
      </w:r>
      <w:r w:rsidRPr="00580117">
        <w:rPr>
          <w:rFonts w:ascii="Arial" w:hAnsi="Arial" w:cs="Arial"/>
          <w:sz w:val="24"/>
          <w:szCs w:val="24"/>
        </w:rPr>
        <w:t>comportarnos,</w:t>
      </w:r>
      <w:r w:rsidRPr="00580117">
        <w:rPr>
          <w:rFonts w:ascii="Arial" w:hAnsi="Arial" w:cs="Arial"/>
          <w:spacing w:val="1"/>
          <w:sz w:val="24"/>
          <w:szCs w:val="24"/>
        </w:rPr>
        <w:t xml:space="preserve"> </w:t>
      </w:r>
      <w:r w:rsidRPr="00580117">
        <w:rPr>
          <w:rFonts w:ascii="Arial" w:hAnsi="Arial" w:cs="Arial"/>
          <w:sz w:val="24"/>
          <w:szCs w:val="24"/>
        </w:rPr>
        <w:t>etc.</w:t>
      </w:r>
      <w:r w:rsidRPr="00580117">
        <w:rPr>
          <w:rFonts w:ascii="Arial" w:hAnsi="Arial" w:cs="Arial"/>
          <w:spacing w:val="3"/>
          <w:sz w:val="24"/>
          <w:szCs w:val="24"/>
        </w:rPr>
        <w:t xml:space="preserve"> </w:t>
      </w:r>
    </w:p>
    <w:p w14:paraId="31C5AA86" w14:textId="2D672DEA" w:rsidR="00580117" w:rsidRDefault="00580117" w:rsidP="00580117">
      <w:pPr>
        <w:pStyle w:val="Prrafodelista"/>
        <w:spacing w:line="480" w:lineRule="auto"/>
        <w:jc w:val="both"/>
        <w:rPr>
          <w:rFonts w:ascii="Arial" w:hAnsi="Arial" w:cs="Arial"/>
          <w:sz w:val="24"/>
          <w:szCs w:val="24"/>
        </w:rPr>
      </w:pPr>
      <w:r w:rsidRPr="00580117">
        <w:rPr>
          <w:rFonts w:ascii="Arial" w:hAnsi="Arial" w:cs="Arial"/>
          <w:sz w:val="24"/>
          <w:szCs w:val="24"/>
        </w:rPr>
        <w:t>El «Área</w:t>
      </w:r>
      <w:r w:rsidRPr="00580117">
        <w:rPr>
          <w:rFonts w:ascii="Arial" w:hAnsi="Arial" w:cs="Arial"/>
          <w:spacing w:val="4"/>
          <w:sz w:val="24"/>
          <w:szCs w:val="24"/>
        </w:rPr>
        <w:t xml:space="preserve"> </w:t>
      </w:r>
      <w:r w:rsidRPr="00580117">
        <w:rPr>
          <w:rFonts w:ascii="Arial" w:hAnsi="Arial" w:cs="Arial"/>
          <w:sz w:val="24"/>
          <w:szCs w:val="24"/>
        </w:rPr>
        <w:t>libre»</w:t>
      </w:r>
      <w:r w:rsidRPr="00580117">
        <w:rPr>
          <w:rFonts w:ascii="Arial" w:hAnsi="Arial" w:cs="Arial"/>
          <w:spacing w:val="2"/>
          <w:sz w:val="24"/>
          <w:szCs w:val="24"/>
        </w:rPr>
        <w:t xml:space="preserve"> </w:t>
      </w:r>
      <w:r w:rsidRPr="00580117">
        <w:rPr>
          <w:rFonts w:ascii="Arial" w:hAnsi="Arial" w:cs="Arial"/>
          <w:sz w:val="24"/>
          <w:szCs w:val="24"/>
        </w:rPr>
        <w:t>aumenta</w:t>
      </w:r>
      <w:r w:rsidRPr="00580117">
        <w:rPr>
          <w:rFonts w:ascii="Arial" w:hAnsi="Arial" w:cs="Arial"/>
          <w:spacing w:val="1"/>
          <w:sz w:val="24"/>
          <w:szCs w:val="24"/>
        </w:rPr>
        <w:t xml:space="preserve"> </w:t>
      </w:r>
      <w:r w:rsidRPr="00580117">
        <w:rPr>
          <w:rFonts w:ascii="Arial" w:hAnsi="Arial" w:cs="Arial"/>
          <w:sz w:val="24"/>
          <w:szCs w:val="24"/>
        </w:rPr>
        <w:t>de</w:t>
      </w:r>
      <w:r w:rsidRPr="00580117">
        <w:rPr>
          <w:rFonts w:ascii="Arial" w:hAnsi="Arial" w:cs="Arial"/>
          <w:spacing w:val="2"/>
          <w:sz w:val="24"/>
          <w:szCs w:val="24"/>
        </w:rPr>
        <w:t xml:space="preserve"> </w:t>
      </w:r>
      <w:r w:rsidRPr="00580117">
        <w:rPr>
          <w:rFonts w:ascii="Arial" w:hAnsi="Arial" w:cs="Arial"/>
          <w:sz w:val="24"/>
          <w:szCs w:val="24"/>
        </w:rPr>
        <w:t>tamaño</w:t>
      </w:r>
      <w:r w:rsidRPr="00580117">
        <w:rPr>
          <w:rFonts w:ascii="Arial" w:hAnsi="Arial" w:cs="Arial"/>
          <w:spacing w:val="2"/>
          <w:sz w:val="24"/>
          <w:szCs w:val="24"/>
        </w:rPr>
        <w:t xml:space="preserve"> </w:t>
      </w:r>
      <w:r w:rsidRPr="00580117">
        <w:rPr>
          <w:rFonts w:ascii="Arial" w:hAnsi="Arial" w:cs="Arial"/>
          <w:sz w:val="24"/>
          <w:szCs w:val="24"/>
        </w:rPr>
        <w:t>en</w:t>
      </w:r>
      <w:r w:rsidRPr="00580117">
        <w:rPr>
          <w:rFonts w:ascii="Arial" w:hAnsi="Arial" w:cs="Arial"/>
          <w:spacing w:val="4"/>
          <w:sz w:val="24"/>
          <w:szCs w:val="24"/>
        </w:rPr>
        <w:t xml:space="preserve"> </w:t>
      </w:r>
      <w:r w:rsidRPr="00580117">
        <w:rPr>
          <w:rFonts w:ascii="Arial" w:hAnsi="Arial" w:cs="Arial"/>
          <w:sz w:val="24"/>
          <w:szCs w:val="24"/>
        </w:rPr>
        <w:t>la</w:t>
      </w:r>
      <w:r w:rsidRPr="00580117">
        <w:rPr>
          <w:rFonts w:ascii="Arial" w:hAnsi="Arial" w:cs="Arial"/>
          <w:spacing w:val="4"/>
          <w:sz w:val="24"/>
          <w:szCs w:val="24"/>
        </w:rPr>
        <w:t xml:space="preserve"> </w:t>
      </w:r>
      <w:r w:rsidRPr="00580117">
        <w:rPr>
          <w:rFonts w:ascii="Arial" w:hAnsi="Arial" w:cs="Arial"/>
          <w:sz w:val="24"/>
          <w:szCs w:val="24"/>
        </w:rPr>
        <w:t>medida en</w:t>
      </w:r>
      <w:r w:rsidRPr="00580117">
        <w:rPr>
          <w:rFonts w:ascii="Arial" w:hAnsi="Arial" w:cs="Arial"/>
          <w:spacing w:val="2"/>
          <w:sz w:val="24"/>
          <w:szCs w:val="24"/>
        </w:rPr>
        <w:t xml:space="preserve"> </w:t>
      </w:r>
      <w:r w:rsidRPr="00580117">
        <w:rPr>
          <w:rFonts w:ascii="Arial" w:hAnsi="Arial" w:cs="Arial"/>
          <w:sz w:val="24"/>
          <w:szCs w:val="24"/>
        </w:rPr>
        <w:t>que</w:t>
      </w:r>
      <w:r w:rsidRPr="00580117">
        <w:rPr>
          <w:rFonts w:ascii="Arial" w:hAnsi="Arial" w:cs="Arial"/>
          <w:spacing w:val="4"/>
          <w:sz w:val="24"/>
          <w:szCs w:val="24"/>
        </w:rPr>
        <w:t xml:space="preserve"> </w:t>
      </w:r>
      <w:r w:rsidRPr="00580117">
        <w:rPr>
          <w:rFonts w:ascii="Arial" w:hAnsi="Arial" w:cs="Arial"/>
          <w:sz w:val="24"/>
          <w:szCs w:val="24"/>
        </w:rPr>
        <w:t>crece</w:t>
      </w:r>
      <w:r w:rsidRPr="00580117">
        <w:rPr>
          <w:rFonts w:ascii="Arial" w:hAnsi="Arial" w:cs="Arial"/>
          <w:spacing w:val="1"/>
          <w:sz w:val="24"/>
          <w:szCs w:val="24"/>
        </w:rPr>
        <w:t xml:space="preserve"> </w:t>
      </w:r>
      <w:r w:rsidRPr="00580117">
        <w:rPr>
          <w:rFonts w:ascii="Arial" w:hAnsi="Arial" w:cs="Arial"/>
          <w:sz w:val="24"/>
          <w:szCs w:val="24"/>
        </w:rPr>
        <w:t>el nivel de confianza entre los participantes o entre el participante y su grupo; y</w:t>
      </w:r>
      <w:r w:rsidRPr="00580117">
        <w:rPr>
          <w:rFonts w:ascii="Arial" w:hAnsi="Arial" w:cs="Arial"/>
          <w:spacing w:val="1"/>
          <w:sz w:val="24"/>
          <w:szCs w:val="24"/>
        </w:rPr>
        <w:t xml:space="preserve"> </w:t>
      </w:r>
      <w:r w:rsidRPr="00580117">
        <w:rPr>
          <w:rFonts w:ascii="Arial" w:hAnsi="Arial" w:cs="Arial"/>
          <w:sz w:val="24"/>
          <w:szCs w:val="24"/>
        </w:rPr>
        <w:t>también en la medida en que se comparte más información, especialmente si se trata</w:t>
      </w:r>
      <w:r w:rsidRPr="00580117">
        <w:rPr>
          <w:rFonts w:ascii="Arial" w:hAnsi="Arial" w:cs="Arial"/>
          <w:spacing w:val="1"/>
          <w:sz w:val="24"/>
          <w:szCs w:val="24"/>
        </w:rPr>
        <w:t xml:space="preserve"> </w:t>
      </w:r>
      <w:r w:rsidRPr="00580117">
        <w:rPr>
          <w:rFonts w:ascii="Arial" w:hAnsi="Arial" w:cs="Arial"/>
          <w:sz w:val="24"/>
          <w:szCs w:val="24"/>
        </w:rPr>
        <w:t>de información</w:t>
      </w:r>
      <w:r w:rsidRPr="00580117">
        <w:rPr>
          <w:rFonts w:ascii="Arial" w:hAnsi="Arial" w:cs="Arial"/>
          <w:spacing w:val="-1"/>
          <w:sz w:val="24"/>
          <w:szCs w:val="24"/>
        </w:rPr>
        <w:t xml:space="preserve"> </w:t>
      </w:r>
      <w:r w:rsidRPr="00580117">
        <w:rPr>
          <w:rFonts w:ascii="Arial" w:hAnsi="Arial" w:cs="Arial"/>
          <w:sz w:val="24"/>
          <w:szCs w:val="24"/>
        </w:rPr>
        <w:t>de</w:t>
      </w:r>
      <w:r w:rsidRPr="00580117">
        <w:rPr>
          <w:rFonts w:ascii="Arial" w:hAnsi="Arial" w:cs="Arial"/>
          <w:spacing w:val="-1"/>
          <w:sz w:val="24"/>
          <w:szCs w:val="24"/>
        </w:rPr>
        <w:t xml:space="preserve"> </w:t>
      </w:r>
      <w:r w:rsidRPr="00580117">
        <w:rPr>
          <w:rFonts w:ascii="Arial" w:hAnsi="Arial" w:cs="Arial"/>
          <w:sz w:val="24"/>
          <w:szCs w:val="24"/>
        </w:rPr>
        <w:t>carácter</w:t>
      </w:r>
      <w:r w:rsidRPr="00580117">
        <w:rPr>
          <w:rFonts w:ascii="Arial" w:hAnsi="Arial" w:cs="Arial"/>
          <w:spacing w:val="1"/>
          <w:sz w:val="24"/>
          <w:szCs w:val="24"/>
        </w:rPr>
        <w:t xml:space="preserve"> </w:t>
      </w:r>
      <w:r w:rsidRPr="00580117">
        <w:rPr>
          <w:rFonts w:ascii="Arial" w:hAnsi="Arial" w:cs="Arial"/>
          <w:sz w:val="24"/>
          <w:szCs w:val="24"/>
        </w:rPr>
        <w:t>personal.</w:t>
      </w:r>
    </w:p>
    <w:p w14:paraId="1A09AC3D" w14:textId="77777777" w:rsidR="006D0E63" w:rsidRDefault="00580117" w:rsidP="00580117">
      <w:pPr>
        <w:pStyle w:val="Prrafodelista"/>
        <w:numPr>
          <w:ilvl w:val="0"/>
          <w:numId w:val="6"/>
        </w:numPr>
        <w:spacing w:line="480" w:lineRule="auto"/>
        <w:jc w:val="both"/>
        <w:rPr>
          <w:rFonts w:ascii="Arial" w:hAnsi="Arial" w:cs="Arial"/>
          <w:sz w:val="24"/>
          <w:szCs w:val="24"/>
        </w:rPr>
      </w:pPr>
      <w:r w:rsidRPr="00580117">
        <w:rPr>
          <w:rFonts w:ascii="Arial" w:hAnsi="Arial" w:cs="Arial"/>
          <w:b/>
          <w:bCs/>
          <w:sz w:val="24"/>
          <w:szCs w:val="24"/>
        </w:rPr>
        <w:t>Área Ciega:</w:t>
      </w:r>
      <w:r w:rsidRPr="00580117">
        <w:t xml:space="preserve"> </w:t>
      </w:r>
      <w:r w:rsidRPr="00580117">
        <w:rPr>
          <w:rFonts w:ascii="Arial" w:hAnsi="Arial" w:cs="Arial"/>
          <w:sz w:val="24"/>
          <w:szCs w:val="24"/>
        </w:rPr>
        <w:t xml:space="preserve">En la parte superior derecha hay una zona denominada «Área ciega» que contiene informaciones respecto de nuestro «yo» que nosotros ignoramos, pero que son conocidas por los demás. Es lo que nuestros amigos saben de nosotros, más que lo que nos dicen. </w:t>
      </w:r>
    </w:p>
    <w:p w14:paraId="418308A9" w14:textId="7C53F9EF" w:rsidR="00580117" w:rsidRDefault="00580117" w:rsidP="006D0E63">
      <w:pPr>
        <w:pStyle w:val="Prrafodelista"/>
        <w:spacing w:line="480" w:lineRule="auto"/>
        <w:jc w:val="both"/>
        <w:rPr>
          <w:rFonts w:ascii="Arial" w:hAnsi="Arial" w:cs="Arial"/>
          <w:sz w:val="24"/>
          <w:szCs w:val="24"/>
        </w:rPr>
      </w:pPr>
      <w:r w:rsidRPr="00580117">
        <w:rPr>
          <w:rFonts w:ascii="Arial" w:hAnsi="Arial" w:cs="Arial"/>
          <w:sz w:val="24"/>
          <w:szCs w:val="24"/>
        </w:rPr>
        <w:lastRenderedPageBreak/>
        <w:t>Al comenzar</w:t>
      </w:r>
      <w:r w:rsidR="006D0E63">
        <w:rPr>
          <w:rFonts w:ascii="Arial" w:hAnsi="Arial" w:cs="Arial"/>
          <w:sz w:val="24"/>
          <w:szCs w:val="24"/>
        </w:rPr>
        <w:t xml:space="preserve"> </w:t>
      </w:r>
      <w:r w:rsidRPr="006D0E63">
        <w:rPr>
          <w:rFonts w:ascii="Arial" w:hAnsi="Arial" w:cs="Arial"/>
          <w:sz w:val="24"/>
          <w:szCs w:val="24"/>
        </w:rPr>
        <w:t>nuestra participación en un grupo, comunicamos todo tipo de informaciones de las que no somos conscientes, pero que son observadas por las restantes personas del grupo. Por ejemplo: nuestra manera de actuar, nuestro modo de hablar, nuestro estilo de relacionamos, etc.</w:t>
      </w:r>
    </w:p>
    <w:p w14:paraId="3CA82E80" w14:textId="3CA55863" w:rsidR="006D0E63" w:rsidRDefault="006D0E63" w:rsidP="006D0E63">
      <w:pPr>
        <w:pStyle w:val="Prrafodelista"/>
        <w:numPr>
          <w:ilvl w:val="0"/>
          <w:numId w:val="6"/>
        </w:numPr>
        <w:spacing w:line="480" w:lineRule="auto"/>
        <w:jc w:val="both"/>
        <w:rPr>
          <w:rFonts w:ascii="Arial" w:hAnsi="Arial" w:cs="Arial"/>
          <w:sz w:val="24"/>
          <w:szCs w:val="24"/>
        </w:rPr>
      </w:pPr>
      <w:r w:rsidRPr="006D0E63">
        <w:rPr>
          <w:rFonts w:ascii="Arial" w:hAnsi="Arial" w:cs="Arial"/>
          <w:b/>
          <w:bCs/>
          <w:sz w:val="24"/>
          <w:szCs w:val="24"/>
        </w:rPr>
        <w:t>Área oculta (o privada):</w:t>
      </w:r>
      <w:r w:rsidRPr="006D0E63">
        <w:t xml:space="preserve"> </w:t>
      </w:r>
      <w:r w:rsidRPr="006D0E63">
        <w:rPr>
          <w:rFonts w:ascii="Arial" w:hAnsi="Arial" w:cs="Arial"/>
          <w:sz w:val="24"/>
          <w:szCs w:val="24"/>
        </w:rPr>
        <w:t xml:space="preserve">El espacio inferior izquierdo, es decir, el área oculta para los demás contiene informaciones que uno mismo sabe respecto de sí, pero que son desconocidas por el grupo. Es en </w:t>
      </w:r>
      <w:r w:rsidRPr="006D0E63">
        <w:rPr>
          <w:rFonts w:ascii="Arial" w:hAnsi="Arial" w:cs="Arial"/>
          <w:sz w:val="24"/>
          <w:szCs w:val="24"/>
        </w:rPr>
        <w:t>esta área</w:t>
      </w:r>
      <w:r w:rsidRPr="006D0E63">
        <w:rPr>
          <w:rFonts w:ascii="Arial" w:hAnsi="Arial" w:cs="Arial"/>
          <w:sz w:val="24"/>
          <w:szCs w:val="24"/>
        </w:rPr>
        <w:t xml:space="preserve"> donde se encuentra gran parte de lo que conocemos de nosotros mismos y que ocultamos a</w:t>
      </w:r>
      <w:r>
        <w:rPr>
          <w:rFonts w:ascii="Arial" w:hAnsi="Arial" w:cs="Arial"/>
          <w:sz w:val="24"/>
          <w:szCs w:val="24"/>
        </w:rPr>
        <w:t xml:space="preserve"> </w:t>
      </w:r>
      <w:r w:rsidRPr="006D0E63">
        <w:rPr>
          <w:rFonts w:ascii="Arial" w:hAnsi="Arial" w:cs="Arial"/>
          <w:sz w:val="24"/>
          <w:szCs w:val="24"/>
        </w:rPr>
        <w:t>los demás. Tenemos miedo de que, si el grupo llegara a saber nuestros sentimientos, percepciones y opiniones respecto del propio grupo o de sus integrantes, o respecto de nosotros mismos, tal vez el grupo podría rechazarnos, atacarnos o ejercer respecto de nosotros algún tipo de acción. Consiguientemente, no revelamos tales informaciones. Muchas veces, una de las posibles razones por las que mantenemos el secreto es porque no encontramos elementos de apoyo en el grupo. Suponemos que, si reveláramos nuestros sentimientos, pensamientos y reacciones, los integrantes del</w:t>
      </w:r>
      <w:r>
        <w:rPr>
          <w:rFonts w:ascii="Arial" w:hAnsi="Arial" w:cs="Arial"/>
          <w:sz w:val="24"/>
          <w:szCs w:val="24"/>
        </w:rPr>
        <w:t xml:space="preserve"> </w:t>
      </w:r>
      <w:r w:rsidRPr="006D0E63">
        <w:rPr>
          <w:rFonts w:ascii="Arial" w:hAnsi="Arial" w:cs="Arial"/>
          <w:sz w:val="24"/>
          <w:szCs w:val="24"/>
        </w:rPr>
        <w:t>grupo podrían juzgarnos de manera negativa.</w:t>
      </w:r>
    </w:p>
    <w:p w14:paraId="52A71D6D" w14:textId="7E2417F2" w:rsidR="00302858" w:rsidRPr="00302858" w:rsidRDefault="00302858" w:rsidP="00302858">
      <w:pPr>
        <w:pStyle w:val="Prrafodelista"/>
        <w:numPr>
          <w:ilvl w:val="0"/>
          <w:numId w:val="6"/>
        </w:numPr>
        <w:spacing w:line="480" w:lineRule="auto"/>
        <w:jc w:val="both"/>
        <w:rPr>
          <w:rFonts w:ascii="Arial" w:hAnsi="Arial" w:cs="Arial"/>
          <w:sz w:val="24"/>
          <w:szCs w:val="24"/>
        </w:rPr>
      </w:pPr>
      <w:r>
        <w:rPr>
          <w:rFonts w:ascii="Arial" w:hAnsi="Arial" w:cs="Arial"/>
          <w:b/>
          <w:bCs/>
          <w:sz w:val="24"/>
          <w:szCs w:val="24"/>
        </w:rPr>
        <w:t>Á</w:t>
      </w:r>
      <w:r w:rsidRPr="00302858">
        <w:rPr>
          <w:rFonts w:ascii="Arial" w:hAnsi="Arial" w:cs="Arial"/>
          <w:b/>
          <w:bCs/>
          <w:sz w:val="24"/>
          <w:szCs w:val="24"/>
        </w:rPr>
        <w:t>rea desconocida:</w:t>
      </w:r>
      <w:r>
        <w:rPr>
          <w:rFonts w:ascii="Arial" w:hAnsi="Arial" w:cs="Arial"/>
          <w:b/>
          <w:bCs/>
          <w:sz w:val="24"/>
          <w:szCs w:val="24"/>
        </w:rPr>
        <w:t xml:space="preserve"> </w:t>
      </w:r>
      <w:r w:rsidRPr="00302858">
        <w:rPr>
          <w:rFonts w:ascii="Arial" w:hAnsi="Arial" w:cs="Arial"/>
          <w:sz w:val="24"/>
          <w:szCs w:val="24"/>
        </w:rPr>
        <w:t>El cuadrante de la parte inferior derecha representa aquellos factores de nuestra personalidad de los que no somos conscientes y que también son desconocidos para las personas que se relacionan con nosotros. Es el área de nuestras motivaciones inconscientes; área que</w:t>
      </w:r>
      <w:r>
        <w:rPr>
          <w:rFonts w:ascii="Arial" w:hAnsi="Arial" w:cs="Arial"/>
          <w:sz w:val="24"/>
          <w:szCs w:val="24"/>
        </w:rPr>
        <w:t xml:space="preserve"> </w:t>
      </w:r>
      <w:r w:rsidRPr="00302858">
        <w:rPr>
          <w:rFonts w:ascii="Arial" w:hAnsi="Arial" w:cs="Arial"/>
          <w:sz w:val="24"/>
          <w:szCs w:val="24"/>
        </w:rPr>
        <w:t>representa nuestro aspecto «desconocido» o «inexplorado» y que puede incluir cosas como la dinámica interpersonal, acontecimientos de nuestra primera infancia, potencialidades latentes y recursos aún por descubrir.</w:t>
      </w:r>
    </w:p>
    <w:p w14:paraId="6A59408C" w14:textId="6A99424F" w:rsidR="00580117" w:rsidRPr="007A690C" w:rsidRDefault="00302858" w:rsidP="007A690C">
      <w:pPr>
        <w:spacing w:line="480" w:lineRule="auto"/>
        <w:jc w:val="both"/>
        <w:rPr>
          <w:rFonts w:ascii="Arial" w:hAnsi="Arial" w:cs="Arial"/>
          <w:sz w:val="24"/>
          <w:szCs w:val="24"/>
        </w:rPr>
      </w:pPr>
      <w:r w:rsidRPr="00302858">
        <w:rPr>
          <w:rFonts w:ascii="Arial" w:hAnsi="Arial" w:cs="Arial"/>
          <w:sz w:val="24"/>
          <w:szCs w:val="24"/>
        </w:rPr>
        <w:lastRenderedPageBreak/>
        <w:t>Lo que la «Ventana de Johari» trata de explicar es cómo deben procurar tolerarse mutuamente estas diferencias en las distintas áreas de nuestra personalidad, con el fin de mejorar las relaciones interpersonales, a través del conocimiento de uno mismo y de los demás</w:t>
      </w:r>
    </w:p>
    <w:p w14:paraId="0C384B32" w14:textId="42F4AE13" w:rsidR="007A690C" w:rsidRPr="007A690C" w:rsidRDefault="007A690C" w:rsidP="007A690C">
      <w:pPr>
        <w:spacing w:before="35"/>
        <w:ind w:left="1416" w:right="2283" w:firstLine="708"/>
        <w:jc w:val="center"/>
        <w:rPr>
          <w:rFonts w:ascii="Arial" w:hAnsi="Arial" w:cs="Arial"/>
          <w:b/>
          <w:bCs/>
          <w:sz w:val="32"/>
        </w:rPr>
      </w:pPr>
      <w:r w:rsidRPr="007A690C">
        <w:rPr>
          <w:rFonts w:ascii="Arial" w:hAnsi="Arial" w:cs="Arial"/>
          <w:b/>
          <w:bCs/>
          <w:w w:val="105"/>
          <w:sz w:val="32"/>
          <w:u w:val="thick"/>
        </w:rPr>
        <w:t>ACTIVIDADES</w:t>
      </w:r>
    </w:p>
    <w:p w14:paraId="66A972F6" w14:textId="761F67E8" w:rsidR="007A690C" w:rsidRDefault="007A690C" w:rsidP="007A690C">
      <w:pPr>
        <w:pStyle w:val="Textoindependiente"/>
        <w:rPr>
          <w:sz w:val="20"/>
        </w:rPr>
      </w:pPr>
    </w:p>
    <w:p w14:paraId="0DAC313F" w14:textId="77777777" w:rsidR="007A690C" w:rsidRDefault="007A690C" w:rsidP="007A690C">
      <w:pPr>
        <w:pStyle w:val="Textoindependiente"/>
        <w:spacing w:before="8" w:line="360" w:lineRule="auto"/>
        <w:rPr>
          <w:sz w:val="15"/>
        </w:rPr>
      </w:pPr>
    </w:p>
    <w:p w14:paraId="21E9E441" w14:textId="22D7DE67" w:rsidR="007A690C" w:rsidRPr="007A690C" w:rsidRDefault="007A690C" w:rsidP="007A690C">
      <w:pPr>
        <w:pStyle w:val="Prrafodelista"/>
        <w:numPr>
          <w:ilvl w:val="0"/>
          <w:numId w:val="9"/>
        </w:numPr>
        <w:spacing w:line="360" w:lineRule="auto"/>
        <w:jc w:val="both"/>
        <w:rPr>
          <w:rFonts w:ascii="Arial" w:hAnsi="Arial" w:cs="Arial"/>
          <w:sz w:val="24"/>
          <w:szCs w:val="24"/>
        </w:rPr>
      </w:pPr>
      <w:r w:rsidRPr="007A690C">
        <w:rPr>
          <w:rFonts w:ascii="Arial" w:hAnsi="Arial" w:cs="Arial"/>
          <w:w w:val="105"/>
          <w:sz w:val="24"/>
          <w:szCs w:val="24"/>
        </w:rPr>
        <w:t>Siguiendo la estructura de La Ventana de Johari, escribamos sobre el “</w:t>
      </w:r>
      <w:r w:rsidRPr="007A690C">
        <w:rPr>
          <w:rFonts w:ascii="Arial" w:hAnsi="Arial" w:cs="Arial"/>
          <w:w w:val="105"/>
          <w:sz w:val="24"/>
          <w:szCs w:val="24"/>
        </w:rPr>
        <w:t>Área</w:t>
      </w:r>
      <w:r w:rsidRPr="007A690C">
        <w:rPr>
          <w:rFonts w:ascii="Arial" w:hAnsi="Arial" w:cs="Arial"/>
          <w:spacing w:val="1"/>
          <w:w w:val="105"/>
          <w:sz w:val="24"/>
          <w:szCs w:val="24"/>
        </w:rPr>
        <w:t xml:space="preserve"> </w:t>
      </w:r>
      <w:r w:rsidRPr="007A690C">
        <w:rPr>
          <w:rFonts w:ascii="Arial" w:hAnsi="Arial" w:cs="Arial"/>
          <w:sz w:val="24"/>
          <w:szCs w:val="24"/>
        </w:rPr>
        <w:t>Abierta”;</w:t>
      </w:r>
      <w:r w:rsidRPr="007A690C">
        <w:rPr>
          <w:rFonts w:ascii="Arial" w:hAnsi="Arial" w:cs="Arial"/>
          <w:spacing w:val="7"/>
          <w:sz w:val="24"/>
          <w:szCs w:val="24"/>
        </w:rPr>
        <w:t xml:space="preserve"> </w:t>
      </w:r>
      <w:r w:rsidRPr="007A690C">
        <w:rPr>
          <w:rFonts w:ascii="Arial" w:hAnsi="Arial" w:cs="Arial"/>
          <w:sz w:val="24"/>
          <w:szCs w:val="24"/>
        </w:rPr>
        <w:t>donde</w:t>
      </w:r>
      <w:r w:rsidRPr="007A690C">
        <w:rPr>
          <w:rFonts w:ascii="Arial" w:hAnsi="Arial" w:cs="Arial"/>
          <w:spacing w:val="8"/>
          <w:sz w:val="24"/>
          <w:szCs w:val="24"/>
        </w:rPr>
        <w:t xml:space="preserve"> </w:t>
      </w:r>
      <w:r w:rsidRPr="007A690C">
        <w:rPr>
          <w:rFonts w:ascii="Arial" w:hAnsi="Arial" w:cs="Arial"/>
          <w:sz w:val="24"/>
          <w:szCs w:val="24"/>
        </w:rPr>
        <w:t>se</w:t>
      </w:r>
      <w:r w:rsidRPr="007A690C">
        <w:rPr>
          <w:rFonts w:ascii="Arial" w:hAnsi="Arial" w:cs="Arial"/>
          <w:spacing w:val="9"/>
          <w:sz w:val="24"/>
          <w:szCs w:val="24"/>
        </w:rPr>
        <w:t xml:space="preserve"> </w:t>
      </w:r>
      <w:r w:rsidRPr="007A690C">
        <w:rPr>
          <w:rFonts w:ascii="Arial" w:hAnsi="Arial" w:cs="Arial"/>
          <w:sz w:val="24"/>
          <w:szCs w:val="24"/>
        </w:rPr>
        <w:t>incluye</w:t>
      </w:r>
      <w:r w:rsidRPr="007A690C">
        <w:rPr>
          <w:rFonts w:ascii="Arial" w:hAnsi="Arial" w:cs="Arial"/>
          <w:spacing w:val="8"/>
          <w:sz w:val="24"/>
          <w:szCs w:val="24"/>
        </w:rPr>
        <w:t xml:space="preserve"> </w:t>
      </w:r>
      <w:r w:rsidRPr="007A690C">
        <w:rPr>
          <w:rFonts w:ascii="Arial" w:hAnsi="Arial" w:cs="Arial"/>
          <w:sz w:val="24"/>
          <w:szCs w:val="24"/>
        </w:rPr>
        <w:t>todo</w:t>
      </w:r>
      <w:r w:rsidRPr="007A690C">
        <w:rPr>
          <w:rFonts w:ascii="Arial" w:hAnsi="Arial" w:cs="Arial"/>
          <w:spacing w:val="8"/>
          <w:sz w:val="24"/>
          <w:szCs w:val="24"/>
        </w:rPr>
        <w:t xml:space="preserve"> </w:t>
      </w:r>
      <w:r w:rsidRPr="007A690C">
        <w:rPr>
          <w:rFonts w:ascii="Arial" w:hAnsi="Arial" w:cs="Arial"/>
          <w:sz w:val="24"/>
          <w:szCs w:val="24"/>
        </w:rPr>
        <w:t>lo</w:t>
      </w:r>
      <w:r w:rsidRPr="007A690C">
        <w:rPr>
          <w:rFonts w:ascii="Arial" w:hAnsi="Arial" w:cs="Arial"/>
          <w:spacing w:val="7"/>
          <w:sz w:val="24"/>
          <w:szCs w:val="24"/>
        </w:rPr>
        <w:t xml:space="preserve"> </w:t>
      </w:r>
      <w:r w:rsidRPr="007A690C">
        <w:rPr>
          <w:rFonts w:ascii="Arial" w:hAnsi="Arial" w:cs="Arial"/>
          <w:sz w:val="24"/>
          <w:szCs w:val="24"/>
        </w:rPr>
        <w:t>que</w:t>
      </w:r>
      <w:r w:rsidRPr="007A690C">
        <w:rPr>
          <w:rFonts w:ascii="Arial" w:hAnsi="Arial" w:cs="Arial"/>
          <w:spacing w:val="9"/>
          <w:sz w:val="24"/>
          <w:szCs w:val="24"/>
        </w:rPr>
        <w:t xml:space="preserve"> </w:t>
      </w:r>
      <w:r w:rsidRPr="007A690C">
        <w:rPr>
          <w:rFonts w:ascii="Arial" w:hAnsi="Arial" w:cs="Arial"/>
          <w:sz w:val="24"/>
          <w:szCs w:val="24"/>
        </w:rPr>
        <w:t>conocemos</w:t>
      </w:r>
      <w:r w:rsidRPr="007A690C">
        <w:rPr>
          <w:rFonts w:ascii="Arial" w:hAnsi="Arial" w:cs="Arial"/>
          <w:spacing w:val="9"/>
          <w:sz w:val="24"/>
          <w:szCs w:val="24"/>
        </w:rPr>
        <w:t xml:space="preserve"> </w:t>
      </w:r>
      <w:r w:rsidRPr="007A690C">
        <w:rPr>
          <w:rFonts w:ascii="Arial" w:hAnsi="Arial" w:cs="Arial"/>
          <w:sz w:val="24"/>
          <w:szCs w:val="24"/>
        </w:rPr>
        <w:t>de</w:t>
      </w:r>
      <w:r w:rsidRPr="007A690C">
        <w:rPr>
          <w:rFonts w:ascii="Arial" w:hAnsi="Arial" w:cs="Arial"/>
          <w:spacing w:val="8"/>
          <w:sz w:val="24"/>
          <w:szCs w:val="24"/>
        </w:rPr>
        <w:t xml:space="preserve"> </w:t>
      </w:r>
      <w:r w:rsidRPr="007A690C">
        <w:rPr>
          <w:rFonts w:ascii="Arial" w:hAnsi="Arial" w:cs="Arial"/>
          <w:sz w:val="24"/>
          <w:szCs w:val="24"/>
        </w:rPr>
        <w:t>nosotros</w:t>
      </w:r>
      <w:r w:rsidRPr="007A690C">
        <w:rPr>
          <w:rFonts w:ascii="Arial" w:hAnsi="Arial" w:cs="Arial"/>
          <w:spacing w:val="6"/>
          <w:sz w:val="24"/>
          <w:szCs w:val="24"/>
        </w:rPr>
        <w:t xml:space="preserve"> </w:t>
      </w:r>
      <w:r w:rsidRPr="007A690C">
        <w:rPr>
          <w:rFonts w:ascii="Arial" w:hAnsi="Arial" w:cs="Arial"/>
          <w:sz w:val="24"/>
          <w:szCs w:val="24"/>
        </w:rPr>
        <w:t>mismos</w:t>
      </w:r>
      <w:r w:rsidRPr="007A690C">
        <w:rPr>
          <w:rFonts w:ascii="Arial" w:hAnsi="Arial" w:cs="Arial"/>
          <w:spacing w:val="9"/>
          <w:sz w:val="24"/>
          <w:szCs w:val="24"/>
        </w:rPr>
        <w:t xml:space="preserve"> </w:t>
      </w:r>
      <w:r w:rsidRPr="007A690C">
        <w:rPr>
          <w:rFonts w:ascii="Arial" w:hAnsi="Arial" w:cs="Arial"/>
          <w:sz w:val="24"/>
          <w:szCs w:val="24"/>
        </w:rPr>
        <w:t>y</w:t>
      </w:r>
      <w:r w:rsidRPr="007A690C">
        <w:rPr>
          <w:rFonts w:ascii="Arial" w:hAnsi="Arial" w:cs="Arial"/>
          <w:spacing w:val="5"/>
          <w:sz w:val="24"/>
          <w:szCs w:val="24"/>
        </w:rPr>
        <w:t xml:space="preserve"> </w:t>
      </w:r>
      <w:r w:rsidRPr="007A690C">
        <w:rPr>
          <w:rFonts w:ascii="Arial" w:hAnsi="Arial" w:cs="Arial"/>
          <w:sz w:val="24"/>
          <w:szCs w:val="24"/>
        </w:rPr>
        <w:t>lo</w:t>
      </w:r>
      <w:r w:rsidRPr="007A690C">
        <w:rPr>
          <w:rFonts w:ascii="Arial" w:hAnsi="Arial" w:cs="Arial"/>
          <w:spacing w:val="8"/>
          <w:sz w:val="24"/>
          <w:szCs w:val="24"/>
        </w:rPr>
        <w:t xml:space="preserve"> </w:t>
      </w:r>
      <w:r w:rsidRPr="007A690C">
        <w:rPr>
          <w:rFonts w:ascii="Arial" w:hAnsi="Arial" w:cs="Arial"/>
          <w:sz w:val="24"/>
          <w:szCs w:val="24"/>
        </w:rPr>
        <w:t>que</w:t>
      </w:r>
      <w:r w:rsidRPr="007A690C">
        <w:rPr>
          <w:rFonts w:ascii="Arial" w:hAnsi="Arial" w:cs="Arial"/>
          <w:spacing w:val="5"/>
          <w:sz w:val="24"/>
          <w:szCs w:val="24"/>
        </w:rPr>
        <w:t xml:space="preserve"> </w:t>
      </w:r>
      <w:r w:rsidRPr="007A690C">
        <w:rPr>
          <w:rFonts w:ascii="Arial" w:hAnsi="Arial" w:cs="Arial"/>
          <w:sz w:val="24"/>
          <w:szCs w:val="24"/>
        </w:rPr>
        <w:t>los</w:t>
      </w:r>
      <w:r w:rsidRPr="007A690C">
        <w:rPr>
          <w:rFonts w:ascii="Arial" w:hAnsi="Arial" w:cs="Arial"/>
          <w:spacing w:val="1"/>
          <w:sz w:val="24"/>
          <w:szCs w:val="24"/>
        </w:rPr>
        <w:t xml:space="preserve"> </w:t>
      </w:r>
      <w:r w:rsidRPr="007A690C">
        <w:rPr>
          <w:rFonts w:ascii="Arial" w:hAnsi="Arial" w:cs="Arial"/>
          <w:sz w:val="24"/>
          <w:szCs w:val="24"/>
        </w:rPr>
        <w:t>demás</w:t>
      </w:r>
      <w:r w:rsidRPr="007A690C">
        <w:rPr>
          <w:rFonts w:ascii="Arial" w:hAnsi="Arial" w:cs="Arial"/>
          <w:spacing w:val="12"/>
          <w:sz w:val="24"/>
          <w:szCs w:val="24"/>
        </w:rPr>
        <w:t xml:space="preserve"> </w:t>
      </w:r>
      <w:r w:rsidRPr="007A690C">
        <w:rPr>
          <w:rFonts w:ascii="Arial" w:hAnsi="Arial" w:cs="Arial"/>
          <w:sz w:val="24"/>
          <w:szCs w:val="24"/>
        </w:rPr>
        <w:t>conocen</w:t>
      </w:r>
      <w:r w:rsidRPr="007A690C">
        <w:rPr>
          <w:rFonts w:ascii="Arial" w:hAnsi="Arial" w:cs="Arial"/>
          <w:spacing w:val="10"/>
          <w:sz w:val="24"/>
          <w:szCs w:val="24"/>
        </w:rPr>
        <w:t xml:space="preserve"> </w:t>
      </w:r>
      <w:r w:rsidRPr="007A690C">
        <w:rPr>
          <w:rFonts w:ascii="Arial" w:hAnsi="Arial" w:cs="Arial"/>
          <w:sz w:val="24"/>
          <w:szCs w:val="24"/>
        </w:rPr>
        <w:t>de</w:t>
      </w:r>
      <w:r w:rsidRPr="007A690C">
        <w:rPr>
          <w:rFonts w:ascii="Arial" w:hAnsi="Arial" w:cs="Arial"/>
          <w:spacing w:val="11"/>
          <w:sz w:val="24"/>
          <w:szCs w:val="24"/>
        </w:rPr>
        <w:t xml:space="preserve"> </w:t>
      </w:r>
      <w:r w:rsidRPr="007A690C">
        <w:rPr>
          <w:rFonts w:ascii="Arial" w:hAnsi="Arial" w:cs="Arial"/>
          <w:sz w:val="24"/>
          <w:szCs w:val="24"/>
        </w:rPr>
        <w:t>nosotros</w:t>
      </w:r>
      <w:r w:rsidRPr="007A690C">
        <w:rPr>
          <w:rFonts w:ascii="Arial" w:hAnsi="Arial" w:cs="Arial"/>
          <w:spacing w:val="9"/>
          <w:sz w:val="24"/>
          <w:szCs w:val="24"/>
        </w:rPr>
        <w:t xml:space="preserve"> </w:t>
      </w:r>
      <w:r w:rsidRPr="007A690C">
        <w:rPr>
          <w:rFonts w:ascii="Arial" w:hAnsi="Arial" w:cs="Arial"/>
          <w:sz w:val="24"/>
          <w:szCs w:val="24"/>
        </w:rPr>
        <w:t>(donde</w:t>
      </w:r>
      <w:r w:rsidRPr="007A690C">
        <w:rPr>
          <w:rFonts w:ascii="Arial" w:hAnsi="Arial" w:cs="Arial"/>
          <w:spacing w:val="11"/>
          <w:sz w:val="24"/>
          <w:szCs w:val="24"/>
        </w:rPr>
        <w:t xml:space="preserve"> </w:t>
      </w:r>
      <w:r w:rsidRPr="007A690C">
        <w:rPr>
          <w:rFonts w:ascii="Arial" w:hAnsi="Arial" w:cs="Arial"/>
          <w:sz w:val="24"/>
          <w:szCs w:val="24"/>
        </w:rPr>
        <w:t>la</w:t>
      </w:r>
      <w:r w:rsidRPr="007A690C">
        <w:rPr>
          <w:rFonts w:ascii="Arial" w:hAnsi="Arial" w:cs="Arial"/>
          <w:spacing w:val="7"/>
          <w:sz w:val="24"/>
          <w:szCs w:val="24"/>
        </w:rPr>
        <w:t xml:space="preserve"> </w:t>
      </w:r>
      <w:r w:rsidRPr="007A690C">
        <w:rPr>
          <w:rFonts w:ascii="Arial" w:hAnsi="Arial" w:cs="Arial"/>
          <w:sz w:val="24"/>
          <w:szCs w:val="24"/>
        </w:rPr>
        <w:t>información</w:t>
      </w:r>
      <w:r w:rsidRPr="007A690C">
        <w:rPr>
          <w:rFonts w:ascii="Arial" w:hAnsi="Arial" w:cs="Arial"/>
          <w:spacing w:val="13"/>
          <w:sz w:val="24"/>
          <w:szCs w:val="24"/>
        </w:rPr>
        <w:t xml:space="preserve"> </w:t>
      </w:r>
      <w:r w:rsidRPr="007A690C">
        <w:rPr>
          <w:rFonts w:ascii="Arial" w:hAnsi="Arial" w:cs="Arial"/>
          <w:sz w:val="24"/>
          <w:szCs w:val="24"/>
        </w:rPr>
        <w:t>y</w:t>
      </w:r>
      <w:r w:rsidRPr="007A690C">
        <w:rPr>
          <w:rFonts w:ascii="Arial" w:hAnsi="Arial" w:cs="Arial"/>
          <w:spacing w:val="11"/>
          <w:sz w:val="24"/>
          <w:szCs w:val="24"/>
        </w:rPr>
        <w:t xml:space="preserve"> </w:t>
      </w:r>
      <w:r w:rsidRPr="007A690C">
        <w:rPr>
          <w:rFonts w:ascii="Arial" w:hAnsi="Arial" w:cs="Arial"/>
          <w:sz w:val="24"/>
          <w:szCs w:val="24"/>
        </w:rPr>
        <w:t>el</w:t>
      </w:r>
      <w:r w:rsidRPr="007A690C">
        <w:rPr>
          <w:rFonts w:ascii="Arial" w:hAnsi="Arial" w:cs="Arial"/>
          <w:spacing w:val="10"/>
          <w:sz w:val="24"/>
          <w:szCs w:val="24"/>
        </w:rPr>
        <w:t xml:space="preserve"> </w:t>
      </w:r>
      <w:r w:rsidRPr="007A690C">
        <w:rPr>
          <w:rFonts w:ascii="Arial" w:hAnsi="Arial" w:cs="Arial"/>
          <w:sz w:val="24"/>
          <w:szCs w:val="24"/>
        </w:rPr>
        <w:t>comportamiento</w:t>
      </w:r>
      <w:r w:rsidRPr="007A690C">
        <w:rPr>
          <w:rFonts w:ascii="Arial" w:hAnsi="Arial" w:cs="Arial"/>
          <w:spacing w:val="6"/>
          <w:sz w:val="24"/>
          <w:szCs w:val="24"/>
        </w:rPr>
        <w:t xml:space="preserve"> </w:t>
      </w:r>
      <w:r w:rsidRPr="007A690C">
        <w:rPr>
          <w:rFonts w:ascii="Arial" w:hAnsi="Arial" w:cs="Arial"/>
          <w:sz w:val="24"/>
          <w:szCs w:val="24"/>
        </w:rPr>
        <w:t>es</w:t>
      </w:r>
      <w:r w:rsidRPr="007A690C">
        <w:rPr>
          <w:rFonts w:ascii="Arial" w:hAnsi="Arial" w:cs="Arial"/>
          <w:spacing w:val="12"/>
          <w:sz w:val="24"/>
          <w:szCs w:val="24"/>
        </w:rPr>
        <w:t xml:space="preserve"> </w:t>
      </w:r>
      <w:r w:rsidRPr="007A690C">
        <w:rPr>
          <w:rFonts w:ascii="Arial" w:hAnsi="Arial" w:cs="Arial"/>
          <w:sz w:val="24"/>
          <w:szCs w:val="24"/>
        </w:rPr>
        <w:t>público</w:t>
      </w:r>
      <w:r w:rsidRPr="007A690C">
        <w:rPr>
          <w:rFonts w:ascii="Arial" w:hAnsi="Arial" w:cs="Arial"/>
          <w:spacing w:val="10"/>
          <w:sz w:val="24"/>
          <w:szCs w:val="24"/>
        </w:rPr>
        <w:t xml:space="preserve"> </w:t>
      </w:r>
      <w:r w:rsidRPr="007A690C">
        <w:rPr>
          <w:rFonts w:ascii="Arial" w:hAnsi="Arial" w:cs="Arial"/>
          <w:sz w:val="24"/>
          <w:szCs w:val="24"/>
        </w:rPr>
        <w:t>y</w:t>
      </w:r>
      <w:r w:rsidRPr="007A690C">
        <w:rPr>
          <w:rFonts w:ascii="Arial" w:hAnsi="Arial" w:cs="Arial"/>
          <w:spacing w:val="-51"/>
          <w:sz w:val="24"/>
          <w:szCs w:val="24"/>
        </w:rPr>
        <w:t xml:space="preserve"> </w:t>
      </w:r>
      <w:r w:rsidRPr="007A690C">
        <w:rPr>
          <w:rFonts w:ascii="Arial" w:hAnsi="Arial" w:cs="Arial"/>
          <w:w w:val="105"/>
          <w:sz w:val="24"/>
          <w:szCs w:val="24"/>
        </w:rPr>
        <w:t>accesible</w:t>
      </w:r>
      <w:r w:rsidRPr="007A690C">
        <w:rPr>
          <w:rFonts w:ascii="Arial" w:hAnsi="Arial" w:cs="Arial"/>
          <w:spacing w:val="-4"/>
          <w:w w:val="105"/>
          <w:sz w:val="24"/>
          <w:szCs w:val="24"/>
        </w:rPr>
        <w:t xml:space="preserve"> </w:t>
      </w:r>
      <w:r w:rsidRPr="007A690C">
        <w:rPr>
          <w:rFonts w:ascii="Arial" w:hAnsi="Arial" w:cs="Arial"/>
          <w:w w:val="105"/>
          <w:sz w:val="24"/>
          <w:szCs w:val="24"/>
        </w:rPr>
        <w:t>a</w:t>
      </w:r>
      <w:r w:rsidRPr="007A690C">
        <w:rPr>
          <w:rFonts w:ascii="Arial" w:hAnsi="Arial" w:cs="Arial"/>
          <w:spacing w:val="-3"/>
          <w:w w:val="105"/>
          <w:sz w:val="24"/>
          <w:szCs w:val="24"/>
        </w:rPr>
        <w:t xml:space="preserve"> </w:t>
      </w:r>
      <w:r w:rsidRPr="007A690C">
        <w:rPr>
          <w:rFonts w:ascii="Arial" w:hAnsi="Arial" w:cs="Arial"/>
          <w:w w:val="105"/>
          <w:sz w:val="24"/>
          <w:szCs w:val="24"/>
        </w:rPr>
        <w:t>todos).</w:t>
      </w:r>
    </w:p>
    <w:p w14:paraId="24E64517" w14:textId="3180CB2D" w:rsidR="007A690C" w:rsidRPr="007A690C" w:rsidRDefault="007A690C" w:rsidP="007A690C">
      <w:pPr>
        <w:spacing w:line="360" w:lineRule="auto"/>
        <w:ind w:left="708"/>
        <w:jc w:val="both"/>
        <w:rPr>
          <w:rFonts w:ascii="Arial" w:hAnsi="Arial" w:cs="Arial"/>
          <w:sz w:val="24"/>
          <w:szCs w:val="24"/>
        </w:rPr>
      </w:pPr>
      <w:r w:rsidRPr="007A690C">
        <w:rPr>
          <w:rFonts w:ascii="Arial" w:hAnsi="Arial" w:cs="Arial"/>
          <w:sz w:val="24"/>
          <w:szCs w:val="24"/>
        </w:rPr>
        <w:t>Las</w:t>
      </w:r>
      <w:r w:rsidRPr="007A690C">
        <w:rPr>
          <w:rFonts w:ascii="Arial" w:hAnsi="Arial" w:cs="Arial"/>
          <w:spacing w:val="-3"/>
          <w:sz w:val="24"/>
          <w:szCs w:val="24"/>
        </w:rPr>
        <w:t xml:space="preserve"> </w:t>
      </w:r>
      <w:r w:rsidRPr="007A690C">
        <w:rPr>
          <w:rFonts w:ascii="Arial" w:hAnsi="Arial" w:cs="Arial"/>
          <w:sz w:val="24"/>
          <w:szCs w:val="24"/>
        </w:rPr>
        <w:t>cosas</w:t>
      </w:r>
      <w:r w:rsidRPr="007A690C">
        <w:rPr>
          <w:rFonts w:ascii="Arial" w:hAnsi="Arial" w:cs="Arial"/>
          <w:spacing w:val="-4"/>
          <w:sz w:val="24"/>
          <w:szCs w:val="24"/>
        </w:rPr>
        <w:t xml:space="preserve"> </w:t>
      </w:r>
      <w:r w:rsidRPr="007A690C">
        <w:rPr>
          <w:rFonts w:ascii="Arial" w:hAnsi="Arial" w:cs="Arial"/>
          <w:sz w:val="24"/>
          <w:szCs w:val="24"/>
        </w:rPr>
        <w:t>que</w:t>
      </w:r>
      <w:r w:rsidRPr="007A690C">
        <w:rPr>
          <w:rFonts w:ascii="Arial" w:hAnsi="Arial" w:cs="Arial"/>
          <w:spacing w:val="-3"/>
          <w:sz w:val="24"/>
          <w:szCs w:val="24"/>
        </w:rPr>
        <w:t xml:space="preserve"> </w:t>
      </w:r>
      <w:r w:rsidRPr="007A690C">
        <w:rPr>
          <w:rFonts w:ascii="Arial" w:hAnsi="Arial" w:cs="Arial"/>
          <w:sz w:val="24"/>
          <w:szCs w:val="24"/>
        </w:rPr>
        <w:t>son</w:t>
      </w:r>
      <w:r w:rsidRPr="007A690C">
        <w:rPr>
          <w:rFonts w:ascii="Arial" w:hAnsi="Arial" w:cs="Arial"/>
          <w:spacing w:val="-3"/>
          <w:sz w:val="24"/>
          <w:szCs w:val="24"/>
        </w:rPr>
        <w:t xml:space="preserve"> </w:t>
      </w:r>
      <w:r w:rsidRPr="007A690C">
        <w:rPr>
          <w:rFonts w:ascii="Arial" w:hAnsi="Arial" w:cs="Arial"/>
          <w:sz w:val="24"/>
          <w:szCs w:val="24"/>
        </w:rPr>
        <w:t>evidentes:</w:t>
      </w:r>
      <w:r w:rsidRPr="007A690C">
        <w:rPr>
          <w:rFonts w:ascii="Arial" w:hAnsi="Arial" w:cs="Arial"/>
          <w:spacing w:val="-3"/>
          <w:sz w:val="24"/>
          <w:szCs w:val="24"/>
        </w:rPr>
        <w:t xml:space="preserve"> </w:t>
      </w:r>
      <w:r w:rsidRPr="007A690C">
        <w:rPr>
          <w:rFonts w:ascii="Arial" w:hAnsi="Arial" w:cs="Arial"/>
          <w:sz w:val="24"/>
          <w:szCs w:val="24"/>
        </w:rPr>
        <w:t>sexo,</w:t>
      </w:r>
      <w:r w:rsidRPr="007A690C">
        <w:rPr>
          <w:rFonts w:ascii="Arial" w:hAnsi="Arial" w:cs="Arial"/>
          <w:spacing w:val="-2"/>
          <w:sz w:val="24"/>
          <w:szCs w:val="24"/>
        </w:rPr>
        <w:t xml:space="preserve"> </w:t>
      </w:r>
      <w:r w:rsidRPr="007A690C">
        <w:rPr>
          <w:rFonts w:ascii="Arial" w:hAnsi="Arial" w:cs="Arial"/>
          <w:sz w:val="24"/>
          <w:szCs w:val="24"/>
        </w:rPr>
        <w:t>edad,</w:t>
      </w:r>
      <w:r w:rsidRPr="007A690C">
        <w:rPr>
          <w:rFonts w:ascii="Arial" w:hAnsi="Arial" w:cs="Arial"/>
          <w:spacing w:val="-1"/>
          <w:sz w:val="24"/>
          <w:szCs w:val="24"/>
        </w:rPr>
        <w:t xml:space="preserve"> </w:t>
      </w:r>
      <w:r w:rsidRPr="007A690C">
        <w:rPr>
          <w:rFonts w:ascii="Arial" w:hAnsi="Arial" w:cs="Arial"/>
          <w:sz w:val="24"/>
          <w:szCs w:val="24"/>
        </w:rPr>
        <w:t>nombre,</w:t>
      </w:r>
      <w:r w:rsidRPr="007A690C">
        <w:rPr>
          <w:rFonts w:ascii="Arial" w:hAnsi="Arial" w:cs="Arial"/>
          <w:spacing w:val="-1"/>
          <w:sz w:val="24"/>
          <w:szCs w:val="24"/>
        </w:rPr>
        <w:t xml:space="preserve"> </w:t>
      </w:r>
      <w:r w:rsidRPr="007A690C">
        <w:rPr>
          <w:rFonts w:ascii="Arial" w:hAnsi="Arial" w:cs="Arial"/>
          <w:sz w:val="24"/>
          <w:szCs w:val="24"/>
        </w:rPr>
        <w:t>cualidades</w:t>
      </w:r>
      <w:r w:rsidRPr="007A690C">
        <w:rPr>
          <w:rFonts w:ascii="Arial" w:hAnsi="Arial" w:cs="Arial"/>
          <w:spacing w:val="-4"/>
          <w:sz w:val="24"/>
          <w:szCs w:val="24"/>
        </w:rPr>
        <w:t xml:space="preserve"> </w:t>
      </w:r>
      <w:r w:rsidRPr="007A690C">
        <w:rPr>
          <w:rFonts w:ascii="Arial" w:hAnsi="Arial" w:cs="Arial"/>
          <w:sz w:val="24"/>
          <w:szCs w:val="24"/>
        </w:rPr>
        <w:t>externas,</w:t>
      </w:r>
      <w:r w:rsidRPr="007A690C">
        <w:rPr>
          <w:rFonts w:ascii="Arial" w:hAnsi="Arial" w:cs="Arial"/>
          <w:spacing w:val="-4"/>
          <w:sz w:val="24"/>
          <w:szCs w:val="24"/>
        </w:rPr>
        <w:t xml:space="preserve"> </w:t>
      </w:r>
      <w:r w:rsidRPr="007A690C">
        <w:rPr>
          <w:rFonts w:ascii="Arial" w:hAnsi="Arial" w:cs="Arial"/>
          <w:sz w:val="24"/>
          <w:szCs w:val="24"/>
        </w:rPr>
        <w:t>formas</w:t>
      </w:r>
      <w:r w:rsidRPr="007A690C">
        <w:rPr>
          <w:rFonts w:ascii="Arial" w:hAnsi="Arial" w:cs="Arial"/>
          <w:spacing w:val="-2"/>
          <w:sz w:val="24"/>
          <w:szCs w:val="24"/>
        </w:rPr>
        <w:t xml:space="preserve"> </w:t>
      </w:r>
      <w:r w:rsidRPr="007A690C">
        <w:rPr>
          <w:rFonts w:ascii="Arial" w:hAnsi="Arial" w:cs="Arial"/>
          <w:sz w:val="24"/>
          <w:szCs w:val="24"/>
        </w:rPr>
        <w:t>de</w:t>
      </w:r>
      <w:r w:rsidRPr="007A690C">
        <w:rPr>
          <w:rFonts w:ascii="Arial" w:hAnsi="Arial" w:cs="Arial"/>
          <w:spacing w:val="-52"/>
          <w:sz w:val="24"/>
          <w:szCs w:val="24"/>
        </w:rPr>
        <w:t xml:space="preserve"> </w:t>
      </w:r>
      <w:r w:rsidRPr="007A690C">
        <w:rPr>
          <w:rFonts w:ascii="Arial" w:hAnsi="Arial" w:cs="Arial"/>
          <w:sz w:val="24"/>
          <w:szCs w:val="24"/>
        </w:rPr>
        <w:t>realizar</w:t>
      </w:r>
      <w:r w:rsidRPr="007A690C">
        <w:rPr>
          <w:rFonts w:ascii="Arial" w:hAnsi="Arial" w:cs="Arial"/>
          <w:spacing w:val="-3"/>
          <w:sz w:val="24"/>
          <w:szCs w:val="24"/>
        </w:rPr>
        <w:t xml:space="preserve"> </w:t>
      </w:r>
      <w:r w:rsidRPr="007A690C">
        <w:rPr>
          <w:rFonts w:ascii="Arial" w:hAnsi="Arial" w:cs="Arial"/>
          <w:sz w:val="24"/>
          <w:szCs w:val="24"/>
        </w:rPr>
        <w:t>mis</w:t>
      </w:r>
      <w:r w:rsidRPr="007A690C">
        <w:rPr>
          <w:rFonts w:ascii="Arial" w:hAnsi="Arial" w:cs="Arial"/>
          <w:spacing w:val="-1"/>
          <w:sz w:val="24"/>
          <w:szCs w:val="24"/>
        </w:rPr>
        <w:t xml:space="preserve"> </w:t>
      </w:r>
      <w:r w:rsidRPr="007A690C">
        <w:rPr>
          <w:rFonts w:ascii="Arial" w:hAnsi="Arial" w:cs="Arial"/>
          <w:sz w:val="24"/>
          <w:szCs w:val="24"/>
        </w:rPr>
        <w:t>actividades cotidianas, mi</w:t>
      </w:r>
      <w:r w:rsidRPr="007A690C">
        <w:rPr>
          <w:rFonts w:ascii="Arial" w:hAnsi="Arial" w:cs="Arial"/>
          <w:spacing w:val="-2"/>
          <w:sz w:val="24"/>
          <w:szCs w:val="24"/>
        </w:rPr>
        <w:t xml:space="preserve"> </w:t>
      </w:r>
      <w:r w:rsidRPr="007A690C">
        <w:rPr>
          <w:rFonts w:ascii="Arial" w:hAnsi="Arial" w:cs="Arial"/>
          <w:sz w:val="24"/>
          <w:szCs w:val="24"/>
        </w:rPr>
        <w:t>comportamiento habitual,</w:t>
      </w:r>
      <w:r w:rsidRPr="007A690C">
        <w:rPr>
          <w:rFonts w:ascii="Arial" w:hAnsi="Arial" w:cs="Arial"/>
          <w:spacing w:val="-2"/>
          <w:sz w:val="24"/>
          <w:szCs w:val="24"/>
        </w:rPr>
        <w:t xml:space="preserve"> </w:t>
      </w:r>
      <w:r w:rsidRPr="007A690C">
        <w:rPr>
          <w:rFonts w:ascii="Arial" w:hAnsi="Arial" w:cs="Arial"/>
          <w:sz w:val="24"/>
          <w:szCs w:val="24"/>
        </w:rPr>
        <w:t>etc.</w:t>
      </w:r>
    </w:p>
    <w:p w14:paraId="30F55507" w14:textId="10847E93" w:rsidR="007A690C" w:rsidRPr="007A690C" w:rsidRDefault="007A690C" w:rsidP="007A690C">
      <w:pPr>
        <w:spacing w:line="360" w:lineRule="auto"/>
        <w:ind w:left="708"/>
        <w:jc w:val="both"/>
        <w:rPr>
          <w:rFonts w:ascii="Arial" w:hAnsi="Arial" w:cs="Arial"/>
          <w:sz w:val="24"/>
          <w:szCs w:val="24"/>
        </w:rPr>
      </w:pPr>
      <w:r w:rsidRPr="007A690C">
        <w:rPr>
          <w:rFonts w:ascii="Arial" w:hAnsi="Arial" w:cs="Arial"/>
          <w:sz w:val="24"/>
          <w:szCs w:val="24"/>
        </w:rPr>
        <w:t>También</w:t>
      </w:r>
      <w:r w:rsidRPr="007A690C">
        <w:rPr>
          <w:rFonts w:ascii="Arial" w:hAnsi="Arial" w:cs="Arial"/>
          <w:spacing w:val="-4"/>
          <w:sz w:val="24"/>
          <w:szCs w:val="24"/>
        </w:rPr>
        <w:t xml:space="preserve"> </w:t>
      </w:r>
      <w:r w:rsidRPr="007A690C">
        <w:rPr>
          <w:rFonts w:ascii="Arial" w:hAnsi="Arial" w:cs="Arial"/>
          <w:sz w:val="24"/>
          <w:szCs w:val="24"/>
        </w:rPr>
        <w:t>todo</w:t>
      </w:r>
      <w:r w:rsidRPr="007A690C">
        <w:rPr>
          <w:rFonts w:ascii="Arial" w:hAnsi="Arial" w:cs="Arial"/>
          <w:spacing w:val="-3"/>
          <w:sz w:val="24"/>
          <w:szCs w:val="24"/>
        </w:rPr>
        <w:t xml:space="preserve"> </w:t>
      </w:r>
      <w:r w:rsidRPr="007A690C">
        <w:rPr>
          <w:rFonts w:ascii="Arial" w:hAnsi="Arial" w:cs="Arial"/>
          <w:sz w:val="24"/>
          <w:szCs w:val="24"/>
        </w:rPr>
        <w:t>aquello</w:t>
      </w:r>
      <w:r w:rsidRPr="007A690C">
        <w:rPr>
          <w:rFonts w:ascii="Arial" w:hAnsi="Arial" w:cs="Arial"/>
          <w:spacing w:val="-4"/>
          <w:sz w:val="24"/>
          <w:szCs w:val="24"/>
        </w:rPr>
        <w:t xml:space="preserve"> </w:t>
      </w:r>
      <w:r w:rsidRPr="007A690C">
        <w:rPr>
          <w:rFonts w:ascii="Arial" w:hAnsi="Arial" w:cs="Arial"/>
          <w:sz w:val="24"/>
          <w:szCs w:val="24"/>
        </w:rPr>
        <w:t>que</w:t>
      </w:r>
      <w:r w:rsidRPr="007A690C">
        <w:rPr>
          <w:rFonts w:ascii="Arial" w:hAnsi="Arial" w:cs="Arial"/>
          <w:spacing w:val="-1"/>
          <w:sz w:val="24"/>
          <w:szCs w:val="24"/>
        </w:rPr>
        <w:t xml:space="preserve"> </w:t>
      </w:r>
      <w:r w:rsidRPr="007A690C">
        <w:rPr>
          <w:rFonts w:ascii="Arial" w:hAnsi="Arial" w:cs="Arial"/>
          <w:sz w:val="24"/>
          <w:szCs w:val="24"/>
        </w:rPr>
        <w:t>comunicamos</w:t>
      </w:r>
      <w:r w:rsidRPr="007A690C">
        <w:rPr>
          <w:rFonts w:ascii="Arial" w:hAnsi="Arial" w:cs="Arial"/>
          <w:spacing w:val="-5"/>
          <w:sz w:val="24"/>
          <w:szCs w:val="24"/>
        </w:rPr>
        <w:t xml:space="preserve"> </w:t>
      </w:r>
      <w:r w:rsidRPr="007A690C">
        <w:rPr>
          <w:rFonts w:ascii="Arial" w:hAnsi="Arial" w:cs="Arial"/>
          <w:sz w:val="24"/>
          <w:szCs w:val="24"/>
        </w:rPr>
        <w:t>sin</w:t>
      </w:r>
      <w:r w:rsidRPr="007A690C">
        <w:rPr>
          <w:rFonts w:ascii="Arial" w:hAnsi="Arial" w:cs="Arial"/>
          <w:spacing w:val="-3"/>
          <w:sz w:val="24"/>
          <w:szCs w:val="24"/>
        </w:rPr>
        <w:t xml:space="preserve"> </w:t>
      </w:r>
      <w:r w:rsidRPr="007A690C">
        <w:rPr>
          <w:rFonts w:ascii="Arial" w:hAnsi="Arial" w:cs="Arial"/>
          <w:sz w:val="24"/>
          <w:szCs w:val="24"/>
        </w:rPr>
        <w:t>dificultad</w:t>
      </w:r>
      <w:r w:rsidRPr="007A690C">
        <w:rPr>
          <w:rFonts w:ascii="Arial" w:hAnsi="Arial" w:cs="Arial"/>
          <w:spacing w:val="-1"/>
          <w:sz w:val="24"/>
          <w:szCs w:val="24"/>
        </w:rPr>
        <w:t xml:space="preserve"> </w:t>
      </w:r>
      <w:r w:rsidRPr="007A690C">
        <w:rPr>
          <w:rFonts w:ascii="Arial" w:hAnsi="Arial" w:cs="Arial"/>
          <w:sz w:val="24"/>
          <w:szCs w:val="24"/>
        </w:rPr>
        <w:t>a</w:t>
      </w:r>
      <w:r w:rsidRPr="007A690C">
        <w:rPr>
          <w:rFonts w:ascii="Arial" w:hAnsi="Arial" w:cs="Arial"/>
          <w:spacing w:val="-1"/>
          <w:sz w:val="24"/>
          <w:szCs w:val="24"/>
        </w:rPr>
        <w:t xml:space="preserve"> </w:t>
      </w:r>
      <w:r w:rsidRPr="007A690C">
        <w:rPr>
          <w:rFonts w:ascii="Arial" w:hAnsi="Arial" w:cs="Arial"/>
          <w:sz w:val="24"/>
          <w:szCs w:val="24"/>
        </w:rPr>
        <w:t>los</w:t>
      </w:r>
      <w:r w:rsidRPr="007A690C">
        <w:rPr>
          <w:rFonts w:ascii="Arial" w:hAnsi="Arial" w:cs="Arial"/>
          <w:spacing w:val="-3"/>
          <w:sz w:val="24"/>
          <w:szCs w:val="24"/>
        </w:rPr>
        <w:t xml:space="preserve"> </w:t>
      </w:r>
      <w:r w:rsidRPr="007A690C">
        <w:rPr>
          <w:rFonts w:ascii="Arial" w:hAnsi="Arial" w:cs="Arial"/>
          <w:sz w:val="24"/>
          <w:szCs w:val="24"/>
        </w:rPr>
        <w:t>demás:</w:t>
      </w:r>
      <w:r w:rsidRPr="007A690C">
        <w:rPr>
          <w:rFonts w:ascii="Arial" w:hAnsi="Arial" w:cs="Arial"/>
          <w:spacing w:val="-1"/>
          <w:sz w:val="24"/>
          <w:szCs w:val="24"/>
        </w:rPr>
        <w:t xml:space="preserve"> </w:t>
      </w:r>
      <w:r w:rsidRPr="007A690C">
        <w:rPr>
          <w:rFonts w:ascii="Arial" w:hAnsi="Arial" w:cs="Arial"/>
          <w:sz w:val="24"/>
          <w:szCs w:val="24"/>
        </w:rPr>
        <w:t>sentimientos,</w:t>
      </w:r>
      <w:r w:rsidRPr="007A690C">
        <w:rPr>
          <w:rFonts w:ascii="Arial" w:hAnsi="Arial" w:cs="Arial"/>
          <w:spacing w:val="-52"/>
          <w:sz w:val="24"/>
          <w:szCs w:val="24"/>
        </w:rPr>
        <w:t xml:space="preserve"> </w:t>
      </w:r>
      <w:r w:rsidRPr="007A690C">
        <w:rPr>
          <w:rFonts w:ascii="Arial" w:hAnsi="Arial" w:cs="Arial"/>
          <w:sz w:val="24"/>
          <w:szCs w:val="24"/>
        </w:rPr>
        <w:t>ideas, opiniones</w:t>
      </w:r>
      <w:r w:rsidRPr="007A690C">
        <w:rPr>
          <w:rFonts w:ascii="Arial" w:hAnsi="Arial" w:cs="Arial"/>
          <w:spacing w:val="-2"/>
          <w:sz w:val="24"/>
          <w:szCs w:val="24"/>
        </w:rPr>
        <w:t xml:space="preserve"> </w:t>
      </w:r>
      <w:r w:rsidRPr="007A690C">
        <w:rPr>
          <w:rFonts w:ascii="Arial" w:hAnsi="Arial" w:cs="Arial"/>
          <w:sz w:val="24"/>
          <w:szCs w:val="24"/>
        </w:rPr>
        <w:t>públicas,</w:t>
      </w:r>
      <w:r w:rsidRPr="007A690C">
        <w:rPr>
          <w:rFonts w:ascii="Arial" w:hAnsi="Arial" w:cs="Arial"/>
          <w:spacing w:val="1"/>
          <w:sz w:val="24"/>
          <w:szCs w:val="24"/>
        </w:rPr>
        <w:t xml:space="preserve"> </w:t>
      </w:r>
      <w:r w:rsidRPr="007A690C">
        <w:rPr>
          <w:rFonts w:ascii="Arial" w:hAnsi="Arial" w:cs="Arial"/>
          <w:sz w:val="24"/>
          <w:szCs w:val="24"/>
        </w:rPr>
        <w:t>gustos,</w:t>
      </w:r>
      <w:r w:rsidRPr="007A690C">
        <w:rPr>
          <w:rFonts w:ascii="Arial" w:hAnsi="Arial" w:cs="Arial"/>
          <w:spacing w:val="-2"/>
          <w:sz w:val="24"/>
          <w:szCs w:val="24"/>
        </w:rPr>
        <w:t xml:space="preserve"> </w:t>
      </w:r>
      <w:r w:rsidRPr="007A690C">
        <w:rPr>
          <w:rFonts w:ascii="Arial" w:hAnsi="Arial" w:cs="Arial"/>
          <w:sz w:val="24"/>
          <w:szCs w:val="24"/>
        </w:rPr>
        <w:t>etc.</w:t>
      </w:r>
    </w:p>
    <w:p w14:paraId="4ECBC6EF" w14:textId="4A74C870" w:rsidR="007A690C" w:rsidRDefault="007A690C" w:rsidP="007A690C">
      <w:pPr>
        <w:pStyle w:val="Textoindependiente"/>
        <w:spacing w:before="11"/>
      </w:pPr>
      <w:r>
        <w:rPr>
          <w:noProof/>
        </w:rPr>
        <mc:AlternateContent>
          <mc:Choice Requires="wps">
            <w:drawing>
              <wp:anchor distT="0" distB="0" distL="0" distR="0" simplePos="0" relativeHeight="251670528" behindDoc="1" locked="0" layoutInCell="1" allowOverlap="1" wp14:anchorId="1256AD30" wp14:editId="62D1BD77">
                <wp:simplePos x="0" y="0"/>
                <wp:positionH relativeFrom="margin">
                  <wp:align>right</wp:align>
                </wp:positionH>
                <wp:positionV relativeFrom="paragraph">
                  <wp:posOffset>20196</wp:posOffset>
                </wp:positionV>
                <wp:extent cx="5367647" cy="4053840"/>
                <wp:effectExtent l="0" t="0" r="24130" b="2286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47" cy="40538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8842C9" w14:textId="77777777" w:rsidR="007A690C" w:rsidRDefault="007A690C" w:rsidP="007A690C">
                            <w:pPr>
                              <w:pStyle w:val="Textoindependiente"/>
                              <w:rPr>
                                <w:sz w:val="26"/>
                              </w:rPr>
                            </w:pPr>
                          </w:p>
                          <w:p w14:paraId="1876F928" w14:textId="77777777" w:rsidR="007A690C" w:rsidRDefault="007A690C" w:rsidP="007A690C">
                            <w:pPr>
                              <w:pStyle w:val="Textoindependiente"/>
                              <w:spacing w:before="5"/>
                            </w:pPr>
                          </w:p>
                          <w:p w14:paraId="274128BB" w14:textId="2161B281" w:rsidR="007A690C" w:rsidRDefault="007A690C" w:rsidP="007A690C">
                            <w:pPr>
                              <w:pStyle w:val="Textoindependiente"/>
                              <w:ind w:left="143"/>
                              <w:rPr>
                                <w:rFonts w:ascii="Times New Roman" w:hAnsi="Times New Roman"/>
                              </w:rPr>
                            </w:pPr>
                            <w:r>
                              <w:rPr>
                                <w:rFonts w:ascii="Times New Roman" w:hAnsi="Times New Roman"/>
                              </w:rPr>
                              <w:t>1-</w:t>
                            </w:r>
                            <w:r>
                              <w:rPr>
                                <w:rFonts w:ascii="Times New Roman" w:hAnsi="Times New Roman"/>
                                <w:spacing w:val="-6"/>
                              </w:rPr>
                              <w:t xml:space="preserve"> </w:t>
                            </w:r>
                            <w:r>
                              <w:rPr>
                                <w:rFonts w:ascii="Times New Roman" w:hAnsi="Times New Roman"/>
                              </w:rPr>
                              <w:t>………………………………………………………………………….</w:t>
                            </w:r>
                          </w:p>
                          <w:p w14:paraId="09C4666D" w14:textId="77777777" w:rsidR="007A690C" w:rsidRDefault="007A690C" w:rsidP="007A690C">
                            <w:pPr>
                              <w:pStyle w:val="Textoindependiente"/>
                              <w:rPr>
                                <w:rFonts w:ascii="Times New Roman"/>
                              </w:rPr>
                            </w:pPr>
                          </w:p>
                          <w:p w14:paraId="4E9A2AEE" w14:textId="77777777" w:rsidR="007A690C" w:rsidRDefault="007A690C" w:rsidP="007A690C">
                            <w:pPr>
                              <w:pStyle w:val="Textoindependiente"/>
                              <w:ind w:left="143"/>
                              <w:rPr>
                                <w:rFonts w:ascii="Times New Roman" w:hAnsi="Times New Roman"/>
                              </w:rPr>
                            </w:pPr>
                            <w:r>
                              <w:rPr>
                                <w:rFonts w:ascii="Times New Roman" w:hAnsi="Times New Roman"/>
                              </w:rPr>
                              <w:t>2-</w:t>
                            </w:r>
                            <w:r>
                              <w:rPr>
                                <w:rFonts w:ascii="Times New Roman" w:hAnsi="Times New Roman"/>
                                <w:spacing w:val="-6"/>
                              </w:rPr>
                              <w:t xml:space="preserve"> </w:t>
                            </w:r>
                            <w:r>
                              <w:rPr>
                                <w:rFonts w:ascii="Times New Roman" w:hAnsi="Times New Roman"/>
                              </w:rPr>
                              <w:t>………………………………………………………………………….</w:t>
                            </w:r>
                          </w:p>
                          <w:p w14:paraId="0B6DC34E" w14:textId="77777777" w:rsidR="007A690C" w:rsidRDefault="007A690C" w:rsidP="007A690C">
                            <w:pPr>
                              <w:pStyle w:val="Textoindependiente"/>
                              <w:rPr>
                                <w:rFonts w:ascii="Times New Roman"/>
                              </w:rPr>
                            </w:pPr>
                          </w:p>
                          <w:p w14:paraId="0CEA4ED2" w14:textId="77777777" w:rsidR="007A690C" w:rsidRDefault="007A690C" w:rsidP="007A690C">
                            <w:pPr>
                              <w:pStyle w:val="Textoindependiente"/>
                              <w:ind w:left="143"/>
                              <w:rPr>
                                <w:rFonts w:ascii="Times New Roman" w:hAnsi="Times New Roman"/>
                              </w:rPr>
                            </w:pPr>
                            <w:r>
                              <w:rPr>
                                <w:rFonts w:ascii="Times New Roman" w:hAnsi="Times New Roman"/>
                              </w:rPr>
                              <w:t>3-</w:t>
                            </w:r>
                            <w:r>
                              <w:rPr>
                                <w:rFonts w:ascii="Times New Roman" w:hAnsi="Times New Roman"/>
                                <w:spacing w:val="-6"/>
                              </w:rPr>
                              <w:t xml:space="preserve"> </w:t>
                            </w:r>
                            <w:r>
                              <w:rPr>
                                <w:rFonts w:ascii="Times New Roman" w:hAnsi="Times New Roman"/>
                              </w:rPr>
                              <w:t>………………………………………………………………………….</w:t>
                            </w:r>
                          </w:p>
                          <w:p w14:paraId="13DE8CB5" w14:textId="77777777" w:rsidR="007A690C" w:rsidRDefault="007A690C" w:rsidP="007A690C">
                            <w:pPr>
                              <w:pStyle w:val="Textoindependiente"/>
                              <w:rPr>
                                <w:rFonts w:ascii="Times New Roman"/>
                              </w:rPr>
                            </w:pPr>
                          </w:p>
                          <w:p w14:paraId="5BC8BAFE" w14:textId="77777777" w:rsidR="007A690C" w:rsidRDefault="007A690C" w:rsidP="007A690C">
                            <w:pPr>
                              <w:pStyle w:val="Textoindependiente"/>
                              <w:ind w:left="143"/>
                              <w:rPr>
                                <w:rFonts w:ascii="Times New Roman" w:hAnsi="Times New Roman"/>
                              </w:rPr>
                            </w:pPr>
                            <w:r>
                              <w:rPr>
                                <w:rFonts w:ascii="Times New Roman" w:hAnsi="Times New Roman"/>
                              </w:rPr>
                              <w:t>4-</w:t>
                            </w:r>
                            <w:r>
                              <w:rPr>
                                <w:rFonts w:ascii="Times New Roman" w:hAnsi="Times New Roman"/>
                                <w:spacing w:val="-6"/>
                              </w:rPr>
                              <w:t xml:space="preserve"> </w:t>
                            </w:r>
                            <w:r>
                              <w:rPr>
                                <w:rFonts w:ascii="Times New Roman" w:hAnsi="Times New Roman"/>
                              </w:rPr>
                              <w:t>………………………………………………………………………….</w:t>
                            </w:r>
                          </w:p>
                          <w:p w14:paraId="3EBA87CD" w14:textId="77777777" w:rsidR="007A690C" w:rsidRDefault="007A690C" w:rsidP="007A690C">
                            <w:pPr>
                              <w:pStyle w:val="Textoindependiente"/>
                              <w:rPr>
                                <w:rFonts w:ascii="Times New Roman"/>
                              </w:rPr>
                            </w:pPr>
                          </w:p>
                          <w:p w14:paraId="14F8A209" w14:textId="77777777" w:rsidR="007A690C" w:rsidRDefault="007A690C" w:rsidP="007A690C">
                            <w:pPr>
                              <w:pStyle w:val="Textoindependiente"/>
                              <w:ind w:left="143"/>
                              <w:rPr>
                                <w:rFonts w:ascii="Times New Roman" w:hAnsi="Times New Roman"/>
                              </w:rPr>
                            </w:pPr>
                            <w:r>
                              <w:rPr>
                                <w:rFonts w:ascii="Times New Roman" w:hAnsi="Times New Roman"/>
                              </w:rPr>
                              <w:t>5-</w:t>
                            </w:r>
                            <w:r>
                              <w:rPr>
                                <w:rFonts w:ascii="Times New Roman" w:hAnsi="Times New Roman"/>
                                <w:spacing w:val="-6"/>
                              </w:rPr>
                              <w:t xml:space="preserve"> </w:t>
                            </w:r>
                            <w:r>
                              <w:rPr>
                                <w:rFonts w:ascii="Times New Roman" w:hAnsi="Times New Roman"/>
                              </w:rPr>
                              <w:t>………………………………………………………………………….</w:t>
                            </w:r>
                          </w:p>
                          <w:p w14:paraId="216CEF97" w14:textId="77777777" w:rsidR="007A690C" w:rsidRDefault="007A690C" w:rsidP="007A690C">
                            <w:pPr>
                              <w:pStyle w:val="Textoindependiente"/>
                              <w:rPr>
                                <w:rFonts w:ascii="Times New Roman"/>
                              </w:rPr>
                            </w:pPr>
                          </w:p>
                          <w:p w14:paraId="6B302FCC" w14:textId="77777777" w:rsidR="007A690C" w:rsidRDefault="007A690C" w:rsidP="007A690C">
                            <w:pPr>
                              <w:pStyle w:val="Textoindependiente"/>
                              <w:ind w:left="143"/>
                              <w:rPr>
                                <w:rFonts w:ascii="Times New Roman" w:hAnsi="Times New Roman"/>
                              </w:rPr>
                            </w:pPr>
                            <w:r>
                              <w:rPr>
                                <w:rFonts w:ascii="Times New Roman" w:hAnsi="Times New Roman"/>
                              </w:rPr>
                              <w:t>6-</w:t>
                            </w:r>
                            <w:r>
                              <w:rPr>
                                <w:rFonts w:ascii="Times New Roman" w:hAnsi="Times New Roman"/>
                                <w:spacing w:val="-6"/>
                              </w:rPr>
                              <w:t xml:space="preserve"> </w:t>
                            </w:r>
                            <w:r>
                              <w:rPr>
                                <w:rFonts w:ascii="Times New Roman" w:hAnsi="Times New Roman"/>
                              </w:rPr>
                              <w:t>………………………………………………………………………….</w:t>
                            </w:r>
                          </w:p>
                          <w:p w14:paraId="32A68AF0" w14:textId="77777777" w:rsidR="007A690C" w:rsidRDefault="007A690C" w:rsidP="007A690C">
                            <w:pPr>
                              <w:pStyle w:val="Textoindependiente"/>
                              <w:rPr>
                                <w:rFonts w:ascii="Times New Roman"/>
                              </w:rPr>
                            </w:pPr>
                          </w:p>
                          <w:p w14:paraId="3A2CED55" w14:textId="77777777" w:rsidR="007A690C" w:rsidRDefault="007A690C" w:rsidP="007A690C">
                            <w:pPr>
                              <w:pStyle w:val="Textoindependiente"/>
                              <w:ind w:left="143"/>
                              <w:rPr>
                                <w:rFonts w:ascii="Times New Roman" w:hAnsi="Times New Roman"/>
                              </w:rPr>
                            </w:pPr>
                            <w:r>
                              <w:rPr>
                                <w:rFonts w:ascii="Times New Roman" w:hAnsi="Times New Roman"/>
                              </w:rPr>
                              <w:t>7-</w:t>
                            </w:r>
                            <w:r>
                              <w:rPr>
                                <w:rFonts w:ascii="Times New Roman" w:hAnsi="Times New Roman"/>
                                <w:spacing w:val="-6"/>
                              </w:rPr>
                              <w:t xml:space="preserve"> </w:t>
                            </w:r>
                            <w:r>
                              <w:rPr>
                                <w:rFonts w:ascii="Times New Roman" w:hAnsi="Times New Roman"/>
                              </w:rPr>
                              <w:t>………………………………………………………………………….</w:t>
                            </w:r>
                          </w:p>
                          <w:p w14:paraId="6899AF0B" w14:textId="77777777" w:rsidR="007A690C" w:rsidRDefault="007A690C" w:rsidP="007A690C">
                            <w:pPr>
                              <w:pStyle w:val="Textoindependiente"/>
                              <w:rPr>
                                <w:rFonts w:ascii="Times New Roman"/>
                              </w:rPr>
                            </w:pPr>
                          </w:p>
                          <w:p w14:paraId="6ADD18AD" w14:textId="77777777" w:rsidR="007A690C" w:rsidRDefault="007A690C" w:rsidP="007A690C">
                            <w:pPr>
                              <w:pStyle w:val="Textoindependiente"/>
                              <w:ind w:left="143"/>
                              <w:rPr>
                                <w:rFonts w:ascii="Times New Roman" w:hAnsi="Times New Roman"/>
                              </w:rPr>
                            </w:pPr>
                            <w:r>
                              <w:rPr>
                                <w:rFonts w:ascii="Times New Roman" w:hAnsi="Times New Roman"/>
                              </w:rPr>
                              <w:t>8-</w:t>
                            </w:r>
                            <w:r>
                              <w:rPr>
                                <w:rFonts w:ascii="Times New Roman" w:hAnsi="Times New Roman"/>
                                <w:spacing w:val="-6"/>
                              </w:rPr>
                              <w:t xml:space="preserve"> </w:t>
                            </w:r>
                            <w:r>
                              <w:rPr>
                                <w:rFonts w:ascii="Times New Roman" w:hAnsi="Times New Roman"/>
                              </w:rPr>
                              <w:t>………………………………………………………………………….</w:t>
                            </w:r>
                          </w:p>
                          <w:p w14:paraId="3F08A354" w14:textId="77777777" w:rsidR="007A690C" w:rsidRDefault="007A690C" w:rsidP="007A690C">
                            <w:pPr>
                              <w:pStyle w:val="Textoindependiente"/>
                              <w:rPr>
                                <w:rFonts w:ascii="Times New Roman"/>
                              </w:rPr>
                            </w:pPr>
                          </w:p>
                          <w:p w14:paraId="496E985E" w14:textId="77777777" w:rsidR="007A690C" w:rsidRDefault="007A690C" w:rsidP="007A690C">
                            <w:pPr>
                              <w:pStyle w:val="Textoindependiente"/>
                              <w:ind w:left="143"/>
                              <w:rPr>
                                <w:rFonts w:ascii="Times New Roman" w:hAnsi="Times New Roman"/>
                              </w:rPr>
                            </w:pPr>
                            <w:r>
                              <w:rPr>
                                <w:rFonts w:ascii="Times New Roman" w:hAnsi="Times New Roman"/>
                              </w:rPr>
                              <w:t>9-</w:t>
                            </w:r>
                            <w:r>
                              <w:rPr>
                                <w:rFonts w:ascii="Times New Roman" w:hAnsi="Times New Roman"/>
                                <w:spacing w:val="-6"/>
                              </w:rPr>
                              <w:t xml:space="preserve"> </w:t>
                            </w:r>
                            <w:r>
                              <w:rPr>
                                <w:rFonts w:ascii="Times New Roman" w:hAnsi="Times New Roman"/>
                              </w:rPr>
                              <w:t>………………………………………………………………………….</w:t>
                            </w:r>
                          </w:p>
                          <w:p w14:paraId="32D83999" w14:textId="77777777" w:rsidR="007A690C" w:rsidRDefault="007A690C" w:rsidP="007A690C">
                            <w:pPr>
                              <w:pStyle w:val="Textoindependiente"/>
                              <w:spacing w:before="7"/>
                              <w:rPr>
                                <w:rFonts w:ascii="Times New Roman"/>
                              </w:rPr>
                            </w:pPr>
                          </w:p>
                          <w:p w14:paraId="2C266831" w14:textId="77777777" w:rsidR="007A690C" w:rsidRDefault="007A690C" w:rsidP="007A690C">
                            <w:pPr>
                              <w:pStyle w:val="Textoindependiente"/>
                              <w:spacing w:before="1"/>
                              <w:ind w:left="143"/>
                              <w:rPr>
                                <w:rFonts w:ascii="Times New Roman" w:hAnsi="Times New Roman"/>
                              </w:rPr>
                            </w:pPr>
                            <w:r>
                              <w:rPr>
                                <w:rFonts w:ascii="Times New Roman" w:hAnsi="Times New Roman"/>
                              </w:rPr>
                              <w:t>10-</w:t>
                            </w:r>
                            <w:r>
                              <w:rPr>
                                <w:rFonts w:ascii="Times New Roman" w:hAnsi="Times New Roman"/>
                                <w:spacing w:val="-3"/>
                              </w:rPr>
                              <w:t xml:space="preserve"> </w:t>
                            </w:r>
                            <w:r>
                              <w:rPr>
                                <w:rFonts w:ascii="Times New Roman" w:hAnsi="Times New Roman"/>
                              </w:rPr>
                              <w:t>…………………………………………………………………</w:t>
                            </w:r>
                            <w:proofErr w:type="gramStart"/>
                            <w:r>
                              <w:rPr>
                                <w:rFonts w:ascii="Times New Roman" w:hAnsi="Times New Roman"/>
                              </w:rPr>
                              <w:t>…….</w:t>
                            </w:r>
                            <w:proofErr w:type="gramEnd"/>
                            <w:r>
                              <w:rPr>
                                <w:rFonts w:ascii="Times New Roman" w:hAnsi="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6AD30" id="Cuadro de texto 2" o:spid="_x0000_s1027" type="#_x0000_t202" style="position:absolute;margin-left:371.45pt;margin-top:1.6pt;width:422.65pt;height:319.2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" filled="f">
                <v:textbox inset="0,0,0,0">
                  <w:txbxContent>
                    <w:p w14:paraId="3A8842C9" w14:textId="77777777" w:rsidR="007A690C" w:rsidRDefault="007A690C" w:rsidP="007A690C">
                      <w:pPr>
                        <w:pStyle w:val="Textoindependiente"/>
                        <w:rPr>
                          <w:sz w:val="26"/>
                        </w:rPr>
                      </w:pPr>
                    </w:p>
                    <w:p w14:paraId="1876F928" w14:textId="77777777" w:rsidR="007A690C" w:rsidRDefault="007A690C" w:rsidP="007A690C">
                      <w:pPr>
                        <w:pStyle w:val="Textoindependiente"/>
                        <w:spacing w:before="5"/>
                      </w:pPr>
                    </w:p>
                    <w:p w14:paraId="274128BB" w14:textId="2161B281" w:rsidR="007A690C" w:rsidRDefault="007A690C" w:rsidP="007A690C">
                      <w:pPr>
                        <w:pStyle w:val="Textoindependiente"/>
                        <w:ind w:left="143"/>
                        <w:rPr>
                          <w:rFonts w:ascii="Times New Roman" w:hAnsi="Times New Roman"/>
                        </w:rPr>
                      </w:pPr>
                      <w:r>
                        <w:rPr>
                          <w:rFonts w:ascii="Times New Roman" w:hAnsi="Times New Roman"/>
                        </w:rPr>
                        <w:t>1-</w:t>
                      </w:r>
                      <w:r>
                        <w:rPr>
                          <w:rFonts w:ascii="Times New Roman" w:hAnsi="Times New Roman"/>
                          <w:spacing w:val="-6"/>
                        </w:rPr>
                        <w:t xml:space="preserve"> </w:t>
                      </w:r>
                      <w:r>
                        <w:rPr>
                          <w:rFonts w:ascii="Times New Roman" w:hAnsi="Times New Roman"/>
                        </w:rPr>
                        <w:t>………………………………………………………………………….</w:t>
                      </w:r>
                    </w:p>
                    <w:p w14:paraId="09C4666D" w14:textId="77777777" w:rsidR="007A690C" w:rsidRDefault="007A690C" w:rsidP="007A690C">
                      <w:pPr>
                        <w:pStyle w:val="Textoindependiente"/>
                        <w:rPr>
                          <w:rFonts w:ascii="Times New Roman"/>
                        </w:rPr>
                      </w:pPr>
                    </w:p>
                    <w:p w14:paraId="4E9A2AEE" w14:textId="77777777" w:rsidR="007A690C" w:rsidRDefault="007A690C" w:rsidP="007A690C">
                      <w:pPr>
                        <w:pStyle w:val="Textoindependiente"/>
                        <w:ind w:left="143"/>
                        <w:rPr>
                          <w:rFonts w:ascii="Times New Roman" w:hAnsi="Times New Roman"/>
                        </w:rPr>
                      </w:pPr>
                      <w:r>
                        <w:rPr>
                          <w:rFonts w:ascii="Times New Roman" w:hAnsi="Times New Roman"/>
                        </w:rPr>
                        <w:t>2-</w:t>
                      </w:r>
                      <w:r>
                        <w:rPr>
                          <w:rFonts w:ascii="Times New Roman" w:hAnsi="Times New Roman"/>
                          <w:spacing w:val="-6"/>
                        </w:rPr>
                        <w:t xml:space="preserve"> </w:t>
                      </w:r>
                      <w:r>
                        <w:rPr>
                          <w:rFonts w:ascii="Times New Roman" w:hAnsi="Times New Roman"/>
                        </w:rPr>
                        <w:t>………………………………………………………………………….</w:t>
                      </w:r>
                    </w:p>
                    <w:p w14:paraId="0B6DC34E" w14:textId="77777777" w:rsidR="007A690C" w:rsidRDefault="007A690C" w:rsidP="007A690C">
                      <w:pPr>
                        <w:pStyle w:val="Textoindependiente"/>
                        <w:rPr>
                          <w:rFonts w:ascii="Times New Roman"/>
                        </w:rPr>
                      </w:pPr>
                    </w:p>
                    <w:p w14:paraId="0CEA4ED2" w14:textId="77777777" w:rsidR="007A690C" w:rsidRDefault="007A690C" w:rsidP="007A690C">
                      <w:pPr>
                        <w:pStyle w:val="Textoindependiente"/>
                        <w:ind w:left="143"/>
                        <w:rPr>
                          <w:rFonts w:ascii="Times New Roman" w:hAnsi="Times New Roman"/>
                        </w:rPr>
                      </w:pPr>
                      <w:r>
                        <w:rPr>
                          <w:rFonts w:ascii="Times New Roman" w:hAnsi="Times New Roman"/>
                        </w:rPr>
                        <w:t>3-</w:t>
                      </w:r>
                      <w:r>
                        <w:rPr>
                          <w:rFonts w:ascii="Times New Roman" w:hAnsi="Times New Roman"/>
                          <w:spacing w:val="-6"/>
                        </w:rPr>
                        <w:t xml:space="preserve"> </w:t>
                      </w:r>
                      <w:r>
                        <w:rPr>
                          <w:rFonts w:ascii="Times New Roman" w:hAnsi="Times New Roman"/>
                        </w:rPr>
                        <w:t>………………………………………………………………………….</w:t>
                      </w:r>
                    </w:p>
                    <w:p w14:paraId="13DE8CB5" w14:textId="77777777" w:rsidR="007A690C" w:rsidRDefault="007A690C" w:rsidP="007A690C">
                      <w:pPr>
                        <w:pStyle w:val="Textoindependiente"/>
                        <w:rPr>
                          <w:rFonts w:ascii="Times New Roman"/>
                        </w:rPr>
                      </w:pPr>
                    </w:p>
                    <w:p w14:paraId="5BC8BAFE" w14:textId="77777777" w:rsidR="007A690C" w:rsidRDefault="007A690C" w:rsidP="007A690C">
                      <w:pPr>
                        <w:pStyle w:val="Textoindependiente"/>
                        <w:ind w:left="143"/>
                        <w:rPr>
                          <w:rFonts w:ascii="Times New Roman" w:hAnsi="Times New Roman"/>
                        </w:rPr>
                      </w:pPr>
                      <w:r>
                        <w:rPr>
                          <w:rFonts w:ascii="Times New Roman" w:hAnsi="Times New Roman"/>
                        </w:rPr>
                        <w:t>4-</w:t>
                      </w:r>
                      <w:r>
                        <w:rPr>
                          <w:rFonts w:ascii="Times New Roman" w:hAnsi="Times New Roman"/>
                          <w:spacing w:val="-6"/>
                        </w:rPr>
                        <w:t xml:space="preserve"> </w:t>
                      </w:r>
                      <w:r>
                        <w:rPr>
                          <w:rFonts w:ascii="Times New Roman" w:hAnsi="Times New Roman"/>
                        </w:rPr>
                        <w:t>………………………………………………………………………….</w:t>
                      </w:r>
                    </w:p>
                    <w:p w14:paraId="3EBA87CD" w14:textId="77777777" w:rsidR="007A690C" w:rsidRDefault="007A690C" w:rsidP="007A690C">
                      <w:pPr>
                        <w:pStyle w:val="Textoindependiente"/>
                        <w:rPr>
                          <w:rFonts w:ascii="Times New Roman"/>
                        </w:rPr>
                      </w:pPr>
                    </w:p>
                    <w:p w14:paraId="14F8A209" w14:textId="77777777" w:rsidR="007A690C" w:rsidRDefault="007A690C" w:rsidP="007A690C">
                      <w:pPr>
                        <w:pStyle w:val="Textoindependiente"/>
                        <w:ind w:left="143"/>
                        <w:rPr>
                          <w:rFonts w:ascii="Times New Roman" w:hAnsi="Times New Roman"/>
                        </w:rPr>
                      </w:pPr>
                      <w:r>
                        <w:rPr>
                          <w:rFonts w:ascii="Times New Roman" w:hAnsi="Times New Roman"/>
                        </w:rPr>
                        <w:t>5-</w:t>
                      </w:r>
                      <w:r>
                        <w:rPr>
                          <w:rFonts w:ascii="Times New Roman" w:hAnsi="Times New Roman"/>
                          <w:spacing w:val="-6"/>
                        </w:rPr>
                        <w:t xml:space="preserve"> </w:t>
                      </w:r>
                      <w:r>
                        <w:rPr>
                          <w:rFonts w:ascii="Times New Roman" w:hAnsi="Times New Roman"/>
                        </w:rPr>
                        <w:t>………………………………………………………………………….</w:t>
                      </w:r>
                    </w:p>
                    <w:p w14:paraId="216CEF97" w14:textId="77777777" w:rsidR="007A690C" w:rsidRDefault="007A690C" w:rsidP="007A690C">
                      <w:pPr>
                        <w:pStyle w:val="Textoindependiente"/>
                        <w:rPr>
                          <w:rFonts w:ascii="Times New Roman"/>
                        </w:rPr>
                      </w:pPr>
                    </w:p>
                    <w:p w14:paraId="6B302FCC" w14:textId="77777777" w:rsidR="007A690C" w:rsidRDefault="007A690C" w:rsidP="007A690C">
                      <w:pPr>
                        <w:pStyle w:val="Textoindependiente"/>
                        <w:ind w:left="143"/>
                        <w:rPr>
                          <w:rFonts w:ascii="Times New Roman" w:hAnsi="Times New Roman"/>
                        </w:rPr>
                      </w:pPr>
                      <w:r>
                        <w:rPr>
                          <w:rFonts w:ascii="Times New Roman" w:hAnsi="Times New Roman"/>
                        </w:rPr>
                        <w:t>6-</w:t>
                      </w:r>
                      <w:r>
                        <w:rPr>
                          <w:rFonts w:ascii="Times New Roman" w:hAnsi="Times New Roman"/>
                          <w:spacing w:val="-6"/>
                        </w:rPr>
                        <w:t xml:space="preserve"> </w:t>
                      </w:r>
                      <w:r>
                        <w:rPr>
                          <w:rFonts w:ascii="Times New Roman" w:hAnsi="Times New Roman"/>
                        </w:rPr>
                        <w:t>………………………………………………………………………….</w:t>
                      </w:r>
                    </w:p>
                    <w:p w14:paraId="32A68AF0" w14:textId="77777777" w:rsidR="007A690C" w:rsidRDefault="007A690C" w:rsidP="007A690C">
                      <w:pPr>
                        <w:pStyle w:val="Textoindependiente"/>
                        <w:rPr>
                          <w:rFonts w:ascii="Times New Roman"/>
                        </w:rPr>
                      </w:pPr>
                    </w:p>
                    <w:p w14:paraId="3A2CED55" w14:textId="77777777" w:rsidR="007A690C" w:rsidRDefault="007A690C" w:rsidP="007A690C">
                      <w:pPr>
                        <w:pStyle w:val="Textoindependiente"/>
                        <w:ind w:left="143"/>
                        <w:rPr>
                          <w:rFonts w:ascii="Times New Roman" w:hAnsi="Times New Roman"/>
                        </w:rPr>
                      </w:pPr>
                      <w:r>
                        <w:rPr>
                          <w:rFonts w:ascii="Times New Roman" w:hAnsi="Times New Roman"/>
                        </w:rPr>
                        <w:t>7-</w:t>
                      </w:r>
                      <w:r>
                        <w:rPr>
                          <w:rFonts w:ascii="Times New Roman" w:hAnsi="Times New Roman"/>
                          <w:spacing w:val="-6"/>
                        </w:rPr>
                        <w:t xml:space="preserve"> </w:t>
                      </w:r>
                      <w:r>
                        <w:rPr>
                          <w:rFonts w:ascii="Times New Roman" w:hAnsi="Times New Roman"/>
                        </w:rPr>
                        <w:t>………………………………………………………………………….</w:t>
                      </w:r>
                    </w:p>
                    <w:p w14:paraId="6899AF0B" w14:textId="77777777" w:rsidR="007A690C" w:rsidRDefault="007A690C" w:rsidP="007A690C">
                      <w:pPr>
                        <w:pStyle w:val="Textoindependiente"/>
                        <w:rPr>
                          <w:rFonts w:ascii="Times New Roman"/>
                        </w:rPr>
                      </w:pPr>
                    </w:p>
                    <w:p w14:paraId="6ADD18AD" w14:textId="77777777" w:rsidR="007A690C" w:rsidRDefault="007A690C" w:rsidP="007A690C">
                      <w:pPr>
                        <w:pStyle w:val="Textoindependiente"/>
                        <w:ind w:left="143"/>
                        <w:rPr>
                          <w:rFonts w:ascii="Times New Roman" w:hAnsi="Times New Roman"/>
                        </w:rPr>
                      </w:pPr>
                      <w:r>
                        <w:rPr>
                          <w:rFonts w:ascii="Times New Roman" w:hAnsi="Times New Roman"/>
                        </w:rPr>
                        <w:t>8-</w:t>
                      </w:r>
                      <w:r>
                        <w:rPr>
                          <w:rFonts w:ascii="Times New Roman" w:hAnsi="Times New Roman"/>
                          <w:spacing w:val="-6"/>
                        </w:rPr>
                        <w:t xml:space="preserve"> </w:t>
                      </w:r>
                      <w:r>
                        <w:rPr>
                          <w:rFonts w:ascii="Times New Roman" w:hAnsi="Times New Roman"/>
                        </w:rPr>
                        <w:t>………………………………………………………………………….</w:t>
                      </w:r>
                    </w:p>
                    <w:p w14:paraId="3F08A354" w14:textId="77777777" w:rsidR="007A690C" w:rsidRDefault="007A690C" w:rsidP="007A690C">
                      <w:pPr>
                        <w:pStyle w:val="Textoindependiente"/>
                        <w:rPr>
                          <w:rFonts w:ascii="Times New Roman"/>
                        </w:rPr>
                      </w:pPr>
                    </w:p>
                    <w:p w14:paraId="496E985E" w14:textId="77777777" w:rsidR="007A690C" w:rsidRDefault="007A690C" w:rsidP="007A690C">
                      <w:pPr>
                        <w:pStyle w:val="Textoindependiente"/>
                        <w:ind w:left="143"/>
                        <w:rPr>
                          <w:rFonts w:ascii="Times New Roman" w:hAnsi="Times New Roman"/>
                        </w:rPr>
                      </w:pPr>
                      <w:r>
                        <w:rPr>
                          <w:rFonts w:ascii="Times New Roman" w:hAnsi="Times New Roman"/>
                        </w:rPr>
                        <w:t>9-</w:t>
                      </w:r>
                      <w:r>
                        <w:rPr>
                          <w:rFonts w:ascii="Times New Roman" w:hAnsi="Times New Roman"/>
                          <w:spacing w:val="-6"/>
                        </w:rPr>
                        <w:t xml:space="preserve"> </w:t>
                      </w:r>
                      <w:r>
                        <w:rPr>
                          <w:rFonts w:ascii="Times New Roman" w:hAnsi="Times New Roman"/>
                        </w:rPr>
                        <w:t>………………………………………………………………………….</w:t>
                      </w:r>
                    </w:p>
                    <w:p w14:paraId="32D83999" w14:textId="77777777" w:rsidR="007A690C" w:rsidRDefault="007A690C" w:rsidP="007A690C">
                      <w:pPr>
                        <w:pStyle w:val="Textoindependiente"/>
                        <w:spacing w:before="7"/>
                        <w:rPr>
                          <w:rFonts w:ascii="Times New Roman"/>
                        </w:rPr>
                      </w:pPr>
                    </w:p>
                    <w:p w14:paraId="2C266831" w14:textId="77777777" w:rsidR="007A690C" w:rsidRDefault="007A690C" w:rsidP="007A690C">
                      <w:pPr>
                        <w:pStyle w:val="Textoindependiente"/>
                        <w:spacing w:before="1"/>
                        <w:ind w:left="143"/>
                        <w:rPr>
                          <w:rFonts w:ascii="Times New Roman" w:hAnsi="Times New Roman"/>
                        </w:rPr>
                      </w:pPr>
                      <w:r>
                        <w:rPr>
                          <w:rFonts w:ascii="Times New Roman" w:hAnsi="Times New Roman"/>
                        </w:rPr>
                        <w:t>10-</w:t>
                      </w:r>
                      <w:r>
                        <w:rPr>
                          <w:rFonts w:ascii="Times New Roman" w:hAnsi="Times New Roman"/>
                          <w:spacing w:val="-3"/>
                        </w:rPr>
                        <w:t xml:space="preserve"> </w:t>
                      </w:r>
                      <w:r>
                        <w:rPr>
                          <w:rFonts w:ascii="Times New Roman" w:hAnsi="Times New Roman"/>
                        </w:rPr>
                        <w:t>…………………………………………………………………</w:t>
                      </w:r>
                      <w:proofErr w:type="gramStart"/>
                      <w:r>
                        <w:rPr>
                          <w:rFonts w:ascii="Times New Roman" w:hAnsi="Times New Roman"/>
                        </w:rPr>
                        <w:t>…….</w:t>
                      </w:r>
                      <w:proofErr w:type="gramEnd"/>
                      <w:r>
                        <w:rPr>
                          <w:rFonts w:ascii="Times New Roman" w:hAnsi="Times New Roman"/>
                        </w:rPr>
                        <w:t>.</w:t>
                      </w:r>
                    </w:p>
                  </w:txbxContent>
                </v:textbox>
                <w10:wrap anchorx="margin"/>
              </v:shape>
            </w:pict>
          </mc:Fallback>
        </mc:AlternateContent>
      </w:r>
    </w:p>
    <w:p w14:paraId="5FEE521B" w14:textId="658F24A8" w:rsidR="00580117" w:rsidRPr="00302858" w:rsidRDefault="00580117" w:rsidP="00580117">
      <w:pPr>
        <w:spacing w:line="480" w:lineRule="auto"/>
        <w:jc w:val="both"/>
        <w:rPr>
          <w:rFonts w:ascii="Arial" w:hAnsi="Arial" w:cs="Arial"/>
          <w:sz w:val="24"/>
          <w:szCs w:val="24"/>
          <w:lang w:val="es-ES"/>
        </w:rPr>
      </w:pPr>
    </w:p>
    <w:sectPr w:rsidR="00580117" w:rsidRPr="00302858" w:rsidSect="003024B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0DC"/>
    <w:multiLevelType w:val="hybridMultilevel"/>
    <w:tmpl w:val="C1E65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6513A"/>
    <w:multiLevelType w:val="hybridMultilevel"/>
    <w:tmpl w:val="C64E3744"/>
    <w:lvl w:ilvl="0" w:tplc="82CA2146">
      <w:start w:val="1"/>
      <w:numFmt w:val="decimal"/>
      <w:lvlText w:val="%1."/>
      <w:lvlJc w:val="left"/>
      <w:pPr>
        <w:ind w:left="1741" w:hanging="243"/>
        <w:jc w:val="left"/>
      </w:pPr>
      <w:rPr>
        <w:rFonts w:ascii="Calibri" w:eastAsia="Calibri" w:hAnsi="Calibri" w:cs="Calibri" w:hint="default"/>
        <w:w w:val="99"/>
        <w:sz w:val="24"/>
        <w:szCs w:val="24"/>
        <w:lang w:val="es-ES" w:eastAsia="en-US" w:bidi="ar-SA"/>
      </w:rPr>
    </w:lvl>
    <w:lvl w:ilvl="1" w:tplc="D9A2B24A">
      <w:numFmt w:val="bullet"/>
      <w:lvlText w:val="•"/>
      <w:lvlJc w:val="left"/>
      <w:pPr>
        <w:ind w:left="2544" w:hanging="243"/>
      </w:pPr>
      <w:rPr>
        <w:rFonts w:hint="default"/>
        <w:lang w:val="es-ES" w:eastAsia="en-US" w:bidi="ar-SA"/>
      </w:rPr>
    </w:lvl>
    <w:lvl w:ilvl="2" w:tplc="55AC32B4">
      <w:numFmt w:val="bullet"/>
      <w:lvlText w:val="•"/>
      <w:lvlJc w:val="left"/>
      <w:pPr>
        <w:ind w:left="3348" w:hanging="243"/>
      </w:pPr>
      <w:rPr>
        <w:rFonts w:hint="default"/>
        <w:lang w:val="es-ES" w:eastAsia="en-US" w:bidi="ar-SA"/>
      </w:rPr>
    </w:lvl>
    <w:lvl w:ilvl="3" w:tplc="8A30F6BA">
      <w:numFmt w:val="bullet"/>
      <w:lvlText w:val="•"/>
      <w:lvlJc w:val="left"/>
      <w:pPr>
        <w:ind w:left="4152" w:hanging="243"/>
      </w:pPr>
      <w:rPr>
        <w:rFonts w:hint="default"/>
        <w:lang w:val="es-ES" w:eastAsia="en-US" w:bidi="ar-SA"/>
      </w:rPr>
    </w:lvl>
    <w:lvl w:ilvl="4" w:tplc="FC0CFA94">
      <w:numFmt w:val="bullet"/>
      <w:lvlText w:val="•"/>
      <w:lvlJc w:val="left"/>
      <w:pPr>
        <w:ind w:left="4956" w:hanging="243"/>
      </w:pPr>
      <w:rPr>
        <w:rFonts w:hint="default"/>
        <w:lang w:val="es-ES" w:eastAsia="en-US" w:bidi="ar-SA"/>
      </w:rPr>
    </w:lvl>
    <w:lvl w:ilvl="5" w:tplc="B8CACFAA">
      <w:numFmt w:val="bullet"/>
      <w:lvlText w:val="•"/>
      <w:lvlJc w:val="left"/>
      <w:pPr>
        <w:ind w:left="5760" w:hanging="243"/>
      </w:pPr>
      <w:rPr>
        <w:rFonts w:hint="default"/>
        <w:lang w:val="es-ES" w:eastAsia="en-US" w:bidi="ar-SA"/>
      </w:rPr>
    </w:lvl>
    <w:lvl w:ilvl="6" w:tplc="367CB8A0">
      <w:numFmt w:val="bullet"/>
      <w:lvlText w:val="•"/>
      <w:lvlJc w:val="left"/>
      <w:pPr>
        <w:ind w:left="6564" w:hanging="243"/>
      </w:pPr>
      <w:rPr>
        <w:rFonts w:hint="default"/>
        <w:lang w:val="es-ES" w:eastAsia="en-US" w:bidi="ar-SA"/>
      </w:rPr>
    </w:lvl>
    <w:lvl w:ilvl="7" w:tplc="7352B28A">
      <w:numFmt w:val="bullet"/>
      <w:lvlText w:val="•"/>
      <w:lvlJc w:val="left"/>
      <w:pPr>
        <w:ind w:left="7368" w:hanging="243"/>
      </w:pPr>
      <w:rPr>
        <w:rFonts w:hint="default"/>
        <w:lang w:val="es-ES" w:eastAsia="en-US" w:bidi="ar-SA"/>
      </w:rPr>
    </w:lvl>
    <w:lvl w:ilvl="8" w:tplc="0AB2C3F0">
      <w:numFmt w:val="bullet"/>
      <w:lvlText w:val="•"/>
      <w:lvlJc w:val="left"/>
      <w:pPr>
        <w:ind w:left="8172" w:hanging="243"/>
      </w:pPr>
      <w:rPr>
        <w:rFonts w:hint="default"/>
        <w:lang w:val="es-ES" w:eastAsia="en-US" w:bidi="ar-SA"/>
      </w:rPr>
    </w:lvl>
  </w:abstractNum>
  <w:abstractNum w:abstractNumId="2" w15:restartNumberingAfterBreak="0">
    <w:nsid w:val="3B1E2B86"/>
    <w:multiLevelType w:val="hybridMultilevel"/>
    <w:tmpl w:val="00785FCE"/>
    <w:lvl w:ilvl="0" w:tplc="CAB64956">
      <w:numFmt w:val="bullet"/>
      <w:lvlText w:val="-"/>
      <w:lvlJc w:val="left"/>
      <w:pPr>
        <w:ind w:left="708" w:hanging="130"/>
      </w:pPr>
      <w:rPr>
        <w:rFonts w:ascii="Calibri" w:eastAsia="Calibri" w:hAnsi="Calibri" w:cs="Calibri" w:hint="default"/>
        <w:w w:val="99"/>
        <w:sz w:val="24"/>
        <w:szCs w:val="24"/>
        <w:lang w:val="es-ES" w:eastAsia="en-US" w:bidi="ar-SA"/>
      </w:rPr>
    </w:lvl>
    <w:lvl w:ilvl="1" w:tplc="BC5230E6">
      <w:numFmt w:val="bullet"/>
      <w:lvlText w:val="•"/>
      <w:lvlJc w:val="left"/>
      <w:pPr>
        <w:ind w:left="1673" w:hanging="130"/>
      </w:pPr>
      <w:rPr>
        <w:rFonts w:hint="default"/>
        <w:lang w:val="es-ES" w:eastAsia="en-US" w:bidi="ar-SA"/>
      </w:rPr>
    </w:lvl>
    <w:lvl w:ilvl="2" w:tplc="5CAE05FE">
      <w:numFmt w:val="bullet"/>
      <w:lvlText w:val="•"/>
      <w:lvlJc w:val="left"/>
      <w:pPr>
        <w:ind w:left="2639" w:hanging="130"/>
      </w:pPr>
      <w:rPr>
        <w:rFonts w:hint="default"/>
        <w:lang w:val="es-ES" w:eastAsia="en-US" w:bidi="ar-SA"/>
      </w:rPr>
    </w:lvl>
    <w:lvl w:ilvl="3" w:tplc="1CA64D30">
      <w:numFmt w:val="bullet"/>
      <w:lvlText w:val="•"/>
      <w:lvlJc w:val="left"/>
      <w:pPr>
        <w:ind w:left="3605" w:hanging="130"/>
      </w:pPr>
      <w:rPr>
        <w:rFonts w:hint="default"/>
        <w:lang w:val="es-ES" w:eastAsia="en-US" w:bidi="ar-SA"/>
      </w:rPr>
    </w:lvl>
    <w:lvl w:ilvl="4" w:tplc="A94C4702">
      <w:numFmt w:val="bullet"/>
      <w:lvlText w:val="•"/>
      <w:lvlJc w:val="left"/>
      <w:pPr>
        <w:ind w:left="4571" w:hanging="130"/>
      </w:pPr>
      <w:rPr>
        <w:rFonts w:hint="default"/>
        <w:lang w:val="es-ES" w:eastAsia="en-US" w:bidi="ar-SA"/>
      </w:rPr>
    </w:lvl>
    <w:lvl w:ilvl="5" w:tplc="8A964676">
      <w:numFmt w:val="bullet"/>
      <w:lvlText w:val="•"/>
      <w:lvlJc w:val="left"/>
      <w:pPr>
        <w:ind w:left="5537" w:hanging="130"/>
      </w:pPr>
      <w:rPr>
        <w:rFonts w:hint="default"/>
        <w:lang w:val="es-ES" w:eastAsia="en-US" w:bidi="ar-SA"/>
      </w:rPr>
    </w:lvl>
    <w:lvl w:ilvl="6" w:tplc="87F6495E">
      <w:numFmt w:val="bullet"/>
      <w:lvlText w:val="•"/>
      <w:lvlJc w:val="left"/>
      <w:pPr>
        <w:ind w:left="6503" w:hanging="130"/>
      </w:pPr>
      <w:rPr>
        <w:rFonts w:hint="default"/>
        <w:lang w:val="es-ES" w:eastAsia="en-US" w:bidi="ar-SA"/>
      </w:rPr>
    </w:lvl>
    <w:lvl w:ilvl="7" w:tplc="089C82C6">
      <w:numFmt w:val="bullet"/>
      <w:lvlText w:val="•"/>
      <w:lvlJc w:val="left"/>
      <w:pPr>
        <w:ind w:left="7469" w:hanging="130"/>
      </w:pPr>
      <w:rPr>
        <w:rFonts w:hint="default"/>
        <w:lang w:val="es-ES" w:eastAsia="en-US" w:bidi="ar-SA"/>
      </w:rPr>
    </w:lvl>
    <w:lvl w:ilvl="8" w:tplc="8520BF34">
      <w:numFmt w:val="bullet"/>
      <w:lvlText w:val="•"/>
      <w:lvlJc w:val="left"/>
      <w:pPr>
        <w:ind w:left="8435" w:hanging="130"/>
      </w:pPr>
      <w:rPr>
        <w:rFonts w:hint="default"/>
        <w:lang w:val="es-ES" w:eastAsia="en-US" w:bidi="ar-SA"/>
      </w:rPr>
    </w:lvl>
  </w:abstractNum>
  <w:abstractNum w:abstractNumId="3" w15:restartNumberingAfterBreak="0">
    <w:nsid w:val="469C1EB2"/>
    <w:multiLevelType w:val="hybridMultilevel"/>
    <w:tmpl w:val="A45E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B9365A"/>
    <w:multiLevelType w:val="hybridMultilevel"/>
    <w:tmpl w:val="B2AC2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7B0063"/>
    <w:multiLevelType w:val="hybridMultilevel"/>
    <w:tmpl w:val="15305008"/>
    <w:lvl w:ilvl="0" w:tplc="D1EAA5F4">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A74D48"/>
    <w:multiLevelType w:val="hybridMultilevel"/>
    <w:tmpl w:val="09A677C6"/>
    <w:lvl w:ilvl="0" w:tplc="7F9ADADA">
      <w:start w:val="1"/>
      <w:numFmt w:val="bullet"/>
      <w:lvlText w:val="•"/>
      <w:lvlJc w:val="left"/>
      <w:pPr>
        <w:tabs>
          <w:tab w:val="num" w:pos="720"/>
        </w:tabs>
        <w:ind w:left="720" w:hanging="360"/>
      </w:pPr>
      <w:rPr>
        <w:rFonts w:ascii="Arial MT" w:hAnsi="Arial MT" w:hint="default"/>
      </w:rPr>
    </w:lvl>
    <w:lvl w:ilvl="1" w:tplc="871E0E1C" w:tentative="1">
      <w:start w:val="1"/>
      <w:numFmt w:val="bullet"/>
      <w:lvlText w:val="•"/>
      <w:lvlJc w:val="left"/>
      <w:pPr>
        <w:tabs>
          <w:tab w:val="num" w:pos="1440"/>
        </w:tabs>
        <w:ind w:left="1440" w:hanging="360"/>
      </w:pPr>
      <w:rPr>
        <w:rFonts w:ascii="Arial MT" w:hAnsi="Arial MT" w:hint="default"/>
      </w:rPr>
    </w:lvl>
    <w:lvl w:ilvl="2" w:tplc="C91A67C4" w:tentative="1">
      <w:start w:val="1"/>
      <w:numFmt w:val="bullet"/>
      <w:lvlText w:val="•"/>
      <w:lvlJc w:val="left"/>
      <w:pPr>
        <w:tabs>
          <w:tab w:val="num" w:pos="2160"/>
        </w:tabs>
        <w:ind w:left="2160" w:hanging="360"/>
      </w:pPr>
      <w:rPr>
        <w:rFonts w:ascii="Arial MT" w:hAnsi="Arial MT" w:hint="default"/>
      </w:rPr>
    </w:lvl>
    <w:lvl w:ilvl="3" w:tplc="2AB25D38" w:tentative="1">
      <w:start w:val="1"/>
      <w:numFmt w:val="bullet"/>
      <w:lvlText w:val="•"/>
      <w:lvlJc w:val="left"/>
      <w:pPr>
        <w:tabs>
          <w:tab w:val="num" w:pos="2880"/>
        </w:tabs>
        <w:ind w:left="2880" w:hanging="360"/>
      </w:pPr>
      <w:rPr>
        <w:rFonts w:ascii="Arial MT" w:hAnsi="Arial MT" w:hint="default"/>
      </w:rPr>
    </w:lvl>
    <w:lvl w:ilvl="4" w:tplc="ADA6348E" w:tentative="1">
      <w:start w:val="1"/>
      <w:numFmt w:val="bullet"/>
      <w:lvlText w:val="•"/>
      <w:lvlJc w:val="left"/>
      <w:pPr>
        <w:tabs>
          <w:tab w:val="num" w:pos="3600"/>
        </w:tabs>
        <w:ind w:left="3600" w:hanging="360"/>
      </w:pPr>
      <w:rPr>
        <w:rFonts w:ascii="Arial MT" w:hAnsi="Arial MT" w:hint="default"/>
      </w:rPr>
    </w:lvl>
    <w:lvl w:ilvl="5" w:tplc="BC1C2ABC" w:tentative="1">
      <w:start w:val="1"/>
      <w:numFmt w:val="bullet"/>
      <w:lvlText w:val="•"/>
      <w:lvlJc w:val="left"/>
      <w:pPr>
        <w:tabs>
          <w:tab w:val="num" w:pos="4320"/>
        </w:tabs>
        <w:ind w:left="4320" w:hanging="360"/>
      </w:pPr>
      <w:rPr>
        <w:rFonts w:ascii="Arial MT" w:hAnsi="Arial MT" w:hint="default"/>
      </w:rPr>
    </w:lvl>
    <w:lvl w:ilvl="6" w:tplc="D680A674" w:tentative="1">
      <w:start w:val="1"/>
      <w:numFmt w:val="bullet"/>
      <w:lvlText w:val="•"/>
      <w:lvlJc w:val="left"/>
      <w:pPr>
        <w:tabs>
          <w:tab w:val="num" w:pos="5040"/>
        </w:tabs>
        <w:ind w:left="5040" w:hanging="360"/>
      </w:pPr>
      <w:rPr>
        <w:rFonts w:ascii="Arial MT" w:hAnsi="Arial MT" w:hint="default"/>
      </w:rPr>
    </w:lvl>
    <w:lvl w:ilvl="7" w:tplc="302EB710" w:tentative="1">
      <w:start w:val="1"/>
      <w:numFmt w:val="bullet"/>
      <w:lvlText w:val="•"/>
      <w:lvlJc w:val="left"/>
      <w:pPr>
        <w:tabs>
          <w:tab w:val="num" w:pos="5760"/>
        </w:tabs>
        <w:ind w:left="5760" w:hanging="360"/>
      </w:pPr>
      <w:rPr>
        <w:rFonts w:ascii="Arial MT" w:hAnsi="Arial MT" w:hint="default"/>
      </w:rPr>
    </w:lvl>
    <w:lvl w:ilvl="8" w:tplc="8DA464D6" w:tentative="1">
      <w:start w:val="1"/>
      <w:numFmt w:val="bullet"/>
      <w:lvlText w:val="•"/>
      <w:lvlJc w:val="left"/>
      <w:pPr>
        <w:tabs>
          <w:tab w:val="num" w:pos="6480"/>
        </w:tabs>
        <w:ind w:left="6480" w:hanging="360"/>
      </w:pPr>
      <w:rPr>
        <w:rFonts w:ascii="Arial MT" w:hAnsi="Arial MT" w:hint="default"/>
      </w:rPr>
    </w:lvl>
  </w:abstractNum>
  <w:abstractNum w:abstractNumId="7" w15:restartNumberingAfterBreak="0">
    <w:nsid w:val="66870D25"/>
    <w:multiLevelType w:val="hybridMultilevel"/>
    <w:tmpl w:val="DBFABCD2"/>
    <w:lvl w:ilvl="0" w:tplc="3BE88F6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B3646E3"/>
    <w:multiLevelType w:val="hybridMultilevel"/>
    <w:tmpl w:val="1F8ED5FC"/>
    <w:lvl w:ilvl="0" w:tplc="BB3A4966">
      <w:start w:val="1"/>
      <w:numFmt w:val="decimal"/>
      <w:lvlText w:val="%1."/>
      <w:lvlJc w:val="left"/>
      <w:pPr>
        <w:ind w:left="720" w:hanging="360"/>
      </w:pPr>
      <w:rPr>
        <w:rFonts w:ascii="Calibri" w:hAnsi="Calibri" w:cs="Calibri" w:hint="default"/>
        <w:b/>
        <w:bCs/>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B9"/>
    <w:rsid w:val="001B646F"/>
    <w:rsid w:val="003024B9"/>
    <w:rsid w:val="00302858"/>
    <w:rsid w:val="004D0388"/>
    <w:rsid w:val="00580117"/>
    <w:rsid w:val="005B3429"/>
    <w:rsid w:val="006D0E63"/>
    <w:rsid w:val="007A690C"/>
    <w:rsid w:val="00884C9D"/>
    <w:rsid w:val="00890E72"/>
    <w:rsid w:val="009E0592"/>
    <w:rsid w:val="00A21261"/>
    <w:rsid w:val="00CC4097"/>
    <w:rsid w:val="00CD2B30"/>
    <w:rsid w:val="00DD2DAA"/>
    <w:rsid w:val="00DE4871"/>
    <w:rsid w:val="00ED7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F8D8"/>
  <w15:chartTrackingRefBased/>
  <w15:docId w15:val="{E5E1F384-3CE7-4444-909C-5E9FC8A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D0388"/>
    <w:pPr>
      <w:ind w:left="720"/>
      <w:contextualSpacing/>
    </w:pPr>
  </w:style>
  <w:style w:type="paragraph" w:styleId="Textoindependiente">
    <w:name w:val="Body Text"/>
    <w:basedOn w:val="Normal"/>
    <w:link w:val="TextoindependienteCar"/>
    <w:uiPriority w:val="1"/>
    <w:qFormat/>
    <w:rsid w:val="00580117"/>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580117"/>
    <w:rPr>
      <w:rFonts w:ascii="Calibri" w:eastAsia="Calibri" w:hAnsi="Calibri" w:cs="Calibri"/>
      <w:sz w:val="24"/>
      <w:szCs w:val="24"/>
      <w:lang w:val="es-ES"/>
    </w:rPr>
  </w:style>
  <w:style w:type="paragraph" w:styleId="Descripcin">
    <w:name w:val="caption"/>
    <w:basedOn w:val="Normal"/>
    <w:next w:val="Normal"/>
    <w:uiPriority w:val="35"/>
    <w:unhideWhenUsed/>
    <w:qFormat/>
    <w:rsid w:val="003028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043009">
      <w:bodyDiv w:val="1"/>
      <w:marLeft w:val="0"/>
      <w:marRight w:val="0"/>
      <w:marTop w:val="0"/>
      <w:marBottom w:val="0"/>
      <w:divBdr>
        <w:top w:val="none" w:sz="0" w:space="0" w:color="auto"/>
        <w:left w:val="none" w:sz="0" w:space="0" w:color="auto"/>
        <w:bottom w:val="none" w:sz="0" w:space="0" w:color="auto"/>
        <w:right w:val="none" w:sz="0" w:space="0" w:color="auto"/>
      </w:divBdr>
    </w:div>
    <w:div w:id="1583250938">
      <w:bodyDiv w:val="1"/>
      <w:marLeft w:val="0"/>
      <w:marRight w:val="0"/>
      <w:marTop w:val="0"/>
      <w:marBottom w:val="0"/>
      <w:divBdr>
        <w:top w:val="none" w:sz="0" w:space="0" w:color="auto"/>
        <w:left w:val="none" w:sz="0" w:space="0" w:color="auto"/>
        <w:bottom w:val="none" w:sz="0" w:space="0" w:color="auto"/>
        <w:right w:val="none" w:sz="0" w:space="0" w:color="auto"/>
      </w:divBdr>
    </w:div>
    <w:div w:id="1701734393">
      <w:bodyDiv w:val="1"/>
      <w:marLeft w:val="0"/>
      <w:marRight w:val="0"/>
      <w:marTop w:val="0"/>
      <w:marBottom w:val="0"/>
      <w:divBdr>
        <w:top w:val="none" w:sz="0" w:space="0" w:color="auto"/>
        <w:left w:val="none" w:sz="0" w:space="0" w:color="auto"/>
        <w:bottom w:val="none" w:sz="0" w:space="0" w:color="auto"/>
        <w:right w:val="none" w:sz="0" w:space="0" w:color="auto"/>
      </w:divBdr>
      <w:divsChild>
        <w:div w:id="1392342401">
          <w:marLeft w:val="475"/>
          <w:marRight w:val="14"/>
          <w:marTop w:val="0"/>
          <w:marBottom w:val="0"/>
          <w:divBdr>
            <w:top w:val="none" w:sz="0" w:space="0" w:color="auto"/>
            <w:left w:val="none" w:sz="0" w:space="0" w:color="auto"/>
            <w:bottom w:val="none" w:sz="0" w:space="0" w:color="auto"/>
            <w:right w:val="none" w:sz="0" w:space="0" w:color="auto"/>
          </w:divBdr>
        </w:div>
        <w:div w:id="698243639">
          <w:marLeft w:val="475"/>
          <w:marRight w:val="0"/>
          <w:marTop w:val="1"/>
          <w:marBottom w:val="0"/>
          <w:divBdr>
            <w:top w:val="none" w:sz="0" w:space="0" w:color="auto"/>
            <w:left w:val="none" w:sz="0" w:space="0" w:color="auto"/>
            <w:bottom w:val="none" w:sz="0" w:space="0" w:color="auto"/>
            <w:right w:val="none" w:sz="0" w:space="0" w:color="auto"/>
          </w:divBdr>
        </w:div>
        <w:div w:id="110129339">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JOS21</b:Tag>
    <b:SourceType>DocumentFromInternetSite</b:SourceType>
    <b:Guid>{74FD7F8E-CBE1-4E3B-9BA7-C9507B910632}</b:Guid>
    <b:Title>Dinamica de las relaciones interpersonales</b:Title>
    <b:Year>2021</b:Year>
    <b:URL>https://atelegajos.com.ar/intranet/boletines/2013/Programa%20de%20Instrucci%C3%B3n%20-%20Modulo%20V%20-%20Din%C3%A1mica%20de%20las%20relaciones%20interpersonales.pdf</b:URL>
    <b:Author>
      <b:Author>
        <b:NameList>
          <b:Person>
            <b:Last>INGHAM</b:Last>
            <b:First>JOSEPH</b:First>
            <b:Middle>LUFT-HARRY</b:Middle>
          </b:Person>
        </b:NameList>
      </b:Author>
    </b:Author>
    <b:RefOrder>1</b:RefOrder>
  </b:Source>
</b:Sources>
</file>

<file path=customXml/itemProps1.xml><?xml version="1.0" encoding="utf-8"?>
<ds:datastoreItem xmlns:ds="http://schemas.openxmlformats.org/officeDocument/2006/customXml" ds:itemID="{7ECAD44F-F516-4214-A154-5E822B6D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738</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CLEMENTE PEREZ</dc:creator>
  <cp:keywords/>
  <dc:description/>
  <cp:lastModifiedBy>RUBEN CLEMENTE PEREZ</cp:lastModifiedBy>
  <cp:revision>2</cp:revision>
  <dcterms:created xsi:type="dcterms:W3CDTF">2022-01-14T20:13:00Z</dcterms:created>
  <dcterms:modified xsi:type="dcterms:W3CDTF">2022-01-14T20:13:00Z</dcterms:modified>
</cp:coreProperties>
</file>