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916" w:rsidRPr="00B82916" w:rsidRDefault="00B82916" w:rsidP="00B82916">
      <w:pPr>
        <w:jc w:val="center"/>
        <w:rPr>
          <w:b/>
          <w:sz w:val="40"/>
          <w:szCs w:val="40"/>
        </w:rPr>
      </w:pPr>
      <w:r w:rsidRPr="00B82916">
        <w:rPr>
          <w:b/>
          <w:sz w:val="40"/>
          <w:szCs w:val="40"/>
        </w:rPr>
        <w:t>Literature Survey</w:t>
      </w:r>
    </w:p>
    <w:tbl>
      <w:tblPr>
        <w:tblStyle w:val="TableGrid"/>
        <w:tblW w:w="0" w:type="auto"/>
        <w:tblLook w:val="04A0"/>
      </w:tblPr>
      <w:tblGrid>
        <w:gridCol w:w="2718"/>
        <w:gridCol w:w="6858"/>
      </w:tblGrid>
      <w:tr w:rsidR="00B82916" w:rsidTr="0098073C">
        <w:trPr>
          <w:trHeight w:val="395"/>
        </w:trPr>
        <w:tc>
          <w:tcPr>
            <w:tcW w:w="2718" w:type="dxa"/>
          </w:tcPr>
          <w:p w:rsidR="00B82916" w:rsidRPr="00B14E49" w:rsidRDefault="00B82916" w:rsidP="00B82916">
            <w:pPr>
              <w:rPr>
                <w:rFonts w:ascii="Times New Roman" w:hAnsi="Times New Roman" w:cs="Times New Roman"/>
                <w:b/>
                <w:sz w:val="32"/>
                <w:szCs w:val="32"/>
              </w:rPr>
            </w:pPr>
            <w:r w:rsidRPr="00B14E49">
              <w:rPr>
                <w:rFonts w:ascii="Times New Roman" w:hAnsi="Times New Roman" w:cs="Times New Roman"/>
                <w:b/>
                <w:sz w:val="32"/>
                <w:szCs w:val="32"/>
              </w:rPr>
              <w:t>Team id</w:t>
            </w:r>
          </w:p>
        </w:tc>
        <w:tc>
          <w:tcPr>
            <w:tcW w:w="6858" w:type="dxa"/>
          </w:tcPr>
          <w:p w:rsidR="00B82916" w:rsidRPr="0098073C" w:rsidRDefault="0098073C" w:rsidP="0098073C">
            <w:pPr>
              <w:rPr>
                <w:rFonts w:ascii="Times New Roman" w:hAnsi="Times New Roman" w:cs="Times New Roman"/>
                <w:sz w:val="32"/>
                <w:szCs w:val="32"/>
              </w:rPr>
            </w:pPr>
            <w:r>
              <w:rPr>
                <w:rFonts w:ascii="Times New Roman" w:hAnsi="Times New Roman" w:cs="Times New Roman"/>
                <w:sz w:val="32"/>
                <w:szCs w:val="32"/>
              </w:rPr>
              <w:t>PNT2022TMIT</w:t>
            </w:r>
            <w:r w:rsidRPr="0098073C">
              <w:rPr>
                <w:rFonts w:ascii="Times New Roman" w:hAnsi="Times New Roman" w:cs="Times New Roman"/>
                <w:sz w:val="32"/>
                <w:szCs w:val="32"/>
              </w:rPr>
              <w:t>17430</w:t>
            </w:r>
          </w:p>
        </w:tc>
      </w:tr>
      <w:tr w:rsidR="00B82916" w:rsidTr="00CE076B">
        <w:trPr>
          <w:trHeight w:val="890"/>
        </w:trPr>
        <w:tc>
          <w:tcPr>
            <w:tcW w:w="2718" w:type="dxa"/>
          </w:tcPr>
          <w:p w:rsidR="00B82916" w:rsidRPr="00B14E49" w:rsidRDefault="00B82916" w:rsidP="00B82916">
            <w:pPr>
              <w:rPr>
                <w:rFonts w:ascii="Times New Roman" w:hAnsi="Times New Roman" w:cs="Times New Roman"/>
                <w:b/>
                <w:sz w:val="32"/>
                <w:szCs w:val="32"/>
              </w:rPr>
            </w:pPr>
            <w:r w:rsidRPr="00B14E49">
              <w:rPr>
                <w:rFonts w:ascii="Times New Roman" w:hAnsi="Times New Roman" w:cs="Times New Roman"/>
                <w:b/>
                <w:sz w:val="32"/>
                <w:szCs w:val="32"/>
              </w:rPr>
              <w:t>Project Name</w:t>
            </w:r>
          </w:p>
        </w:tc>
        <w:tc>
          <w:tcPr>
            <w:tcW w:w="6858" w:type="dxa"/>
          </w:tcPr>
          <w:p w:rsidR="00B82916" w:rsidRPr="00B14E49" w:rsidRDefault="00CE076B" w:rsidP="00B82916">
            <w:pPr>
              <w:rPr>
                <w:rFonts w:ascii="Times New Roman" w:hAnsi="Times New Roman" w:cs="Times New Roman"/>
                <w:sz w:val="32"/>
                <w:szCs w:val="32"/>
              </w:rPr>
            </w:pPr>
            <w:r w:rsidRPr="00B14E49">
              <w:rPr>
                <w:rFonts w:ascii="Times New Roman" w:hAnsi="Times New Roman" w:cs="Times New Roman"/>
                <w:sz w:val="32"/>
                <w:szCs w:val="32"/>
              </w:rPr>
              <w:t xml:space="preserve">   </w:t>
            </w:r>
            <w:r w:rsidR="00B82916" w:rsidRPr="00B14E49">
              <w:rPr>
                <w:rFonts w:ascii="Times New Roman" w:hAnsi="Times New Roman" w:cs="Times New Roman"/>
                <w:sz w:val="32"/>
                <w:szCs w:val="32"/>
              </w:rPr>
              <w:t xml:space="preserve">Hazardous  Area Monitoring for Industrial Plant </w:t>
            </w:r>
            <w:r w:rsidRPr="00B14E49">
              <w:rPr>
                <w:rFonts w:ascii="Times New Roman" w:hAnsi="Times New Roman" w:cs="Times New Roman"/>
                <w:sz w:val="32"/>
                <w:szCs w:val="32"/>
              </w:rPr>
              <w:t xml:space="preserve"> </w:t>
            </w:r>
            <w:r w:rsidR="00B82916" w:rsidRPr="00B14E49">
              <w:rPr>
                <w:rFonts w:ascii="Times New Roman" w:hAnsi="Times New Roman" w:cs="Times New Roman"/>
                <w:sz w:val="32"/>
                <w:szCs w:val="32"/>
              </w:rPr>
              <w:t>powered by IoT</w:t>
            </w:r>
          </w:p>
        </w:tc>
      </w:tr>
      <w:tr w:rsidR="00B82916" w:rsidTr="00CE076B">
        <w:trPr>
          <w:trHeight w:val="548"/>
        </w:trPr>
        <w:tc>
          <w:tcPr>
            <w:tcW w:w="2718" w:type="dxa"/>
          </w:tcPr>
          <w:p w:rsidR="00B82916" w:rsidRPr="00B14E49" w:rsidRDefault="00B82916" w:rsidP="00B82916">
            <w:pPr>
              <w:rPr>
                <w:rFonts w:ascii="Times New Roman" w:hAnsi="Times New Roman" w:cs="Times New Roman"/>
                <w:b/>
                <w:sz w:val="32"/>
                <w:szCs w:val="32"/>
              </w:rPr>
            </w:pPr>
            <w:r w:rsidRPr="00B14E49">
              <w:rPr>
                <w:rFonts w:ascii="Times New Roman" w:hAnsi="Times New Roman" w:cs="Times New Roman"/>
                <w:b/>
                <w:sz w:val="32"/>
                <w:szCs w:val="32"/>
              </w:rPr>
              <w:t>Team Leader</w:t>
            </w:r>
          </w:p>
        </w:tc>
        <w:tc>
          <w:tcPr>
            <w:tcW w:w="6858" w:type="dxa"/>
          </w:tcPr>
          <w:p w:rsidR="00B82916" w:rsidRPr="00B14E49" w:rsidRDefault="00CE076B" w:rsidP="00872638">
            <w:pPr>
              <w:rPr>
                <w:rFonts w:ascii="Times New Roman" w:hAnsi="Times New Roman" w:cs="Times New Roman"/>
                <w:sz w:val="32"/>
                <w:szCs w:val="32"/>
              </w:rPr>
            </w:pPr>
            <w:r w:rsidRPr="00B14E49">
              <w:rPr>
                <w:rFonts w:ascii="Times New Roman" w:hAnsi="Times New Roman" w:cs="Times New Roman"/>
                <w:sz w:val="32"/>
                <w:szCs w:val="32"/>
              </w:rPr>
              <w:t xml:space="preserve"> </w:t>
            </w:r>
            <w:r w:rsidR="00B82916" w:rsidRPr="00B14E49">
              <w:rPr>
                <w:rFonts w:ascii="Times New Roman" w:hAnsi="Times New Roman" w:cs="Times New Roman"/>
                <w:sz w:val="32"/>
                <w:szCs w:val="32"/>
              </w:rPr>
              <w:t>N.Dharani</w:t>
            </w:r>
          </w:p>
        </w:tc>
      </w:tr>
      <w:tr w:rsidR="00B82916" w:rsidTr="00CE076B">
        <w:trPr>
          <w:trHeight w:val="1322"/>
        </w:trPr>
        <w:tc>
          <w:tcPr>
            <w:tcW w:w="2718" w:type="dxa"/>
          </w:tcPr>
          <w:p w:rsidR="00B82916" w:rsidRPr="00B14E49" w:rsidRDefault="00B82916" w:rsidP="00B82916">
            <w:pPr>
              <w:rPr>
                <w:rFonts w:ascii="Times New Roman" w:hAnsi="Times New Roman" w:cs="Times New Roman"/>
                <w:b/>
                <w:sz w:val="32"/>
                <w:szCs w:val="32"/>
              </w:rPr>
            </w:pPr>
            <w:r w:rsidRPr="00B14E49">
              <w:rPr>
                <w:rFonts w:ascii="Times New Roman" w:hAnsi="Times New Roman" w:cs="Times New Roman"/>
                <w:b/>
                <w:sz w:val="32"/>
                <w:szCs w:val="32"/>
              </w:rPr>
              <w:t>Team Member</w:t>
            </w:r>
          </w:p>
        </w:tc>
        <w:tc>
          <w:tcPr>
            <w:tcW w:w="6858" w:type="dxa"/>
          </w:tcPr>
          <w:p w:rsidR="00B82916" w:rsidRPr="00B14E49" w:rsidRDefault="00CE076B" w:rsidP="00872638">
            <w:pPr>
              <w:rPr>
                <w:rFonts w:ascii="Times New Roman" w:hAnsi="Times New Roman" w:cs="Times New Roman"/>
                <w:sz w:val="32"/>
                <w:szCs w:val="32"/>
              </w:rPr>
            </w:pPr>
            <w:r w:rsidRPr="00B14E49">
              <w:rPr>
                <w:rFonts w:ascii="Times New Roman" w:hAnsi="Times New Roman" w:cs="Times New Roman"/>
                <w:sz w:val="32"/>
                <w:szCs w:val="32"/>
              </w:rPr>
              <w:t xml:space="preserve"> </w:t>
            </w:r>
            <w:r w:rsidR="00B82916" w:rsidRPr="00B14E49">
              <w:rPr>
                <w:rFonts w:ascii="Times New Roman" w:hAnsi="Times New Roman" w:cs="Times New Roman"/>
                <w:sz w:val="32"/>
                <w:szCs w:val="32"/>
              </w:rPr>
              <w:t>G.Prathibha</w:t>
            </w:r>
          </w:p>
          <w:p w:rsidR="00B82916" w:rsidRPr="00B14E49" w:rsidRDefault="00CE076B" w:rsidP="00872638">
            <w:pPr>
              <w:rPr>
                <w:rFonts w:ascii="Times New Roman" w:hAnsi="Times New Roman" w:cs="Times New Roman"/>
                <w:sz w:val="32"/>
                <w:szCs w:val="32"/>
              </w:rPr>
            </w:pPr>
            <w:r w:rsidRPr="00B14E49">
              <w:rPr>
                <w:rFonts w:ascii="Times New Roman" w:hAnsi="Times New Roman" w:cs="Times New Roman"/>
                <w:sz w:val="32"/>
                <w:szCs w:val="32"/>
              </w:rPr>
              <w:t xml:space="preserve"> </w:t>
            </w:r>
            <w:r w:rsidR="00B82916" w:rsidRPr="00B14E49">
              <w:rPr>
                <w:rFonts w:ascii="Times New Roman" w:hAnsi="Times New Roman" w:cs="Times New Roman"/>
                <w:sz w:val="32"/>
                <w:szCs w:val="32"/>
              </w:rPr>
              <w:t>K.Janani</w:t>
            </w:r>
          </w:p>
          <w:p w:rsidR="00B82916" w:rsidRPr="00B14E49" w:rsidRDefault="00CE076B" w:rsidP="00872638">
            <w:pPr>
              <w:rPr>
                <w:rFonts w:ascii="Times New Roman" w:hAnsi="Times New Roman" w:cs="Times New Roman"/>
                <w:b/>
                <w:sz w:val="40"/>
                <w:szCs w:val="40"/>
              </w:rPr>
            </w:pPr>
            <w:r w:rsidRPr="00B14E49">
              <w:rPr>
                <w:rFonts w:ascii="Times New Roman" w:hAnsi="Times New Roman" w:cs="Times New Roman"/>
                <w:sz w:val="32"/>
                <w:szCs w:val="32"/>
              </w:rPr>
              <w:t xml:space="preserve"> </w:t>
            </w:r>
            <w:r w:rsidR="00B82916" w:rsidRPr="00B14E49">
              <w:rPr>
                <w:rFonts w:ascii="Times New Roman" w:hAnsi="Times New Roman" w:cs="Times New Roman"/>
                <w:sz w:val="32"/>
                <w:szCs w:val="32"/>
              </w:rPr>
              <w:t>S.Meivizhi</w:t>
            </w:r>
          </w:p>
        </w:tc>
      </w:tr>
    </w:tbl>
    <w:p w:rsidR="00A925FC" w:rsidRDefault="00A925FC" w:rsidP="00872638">
      <w:pPr>
        <w:rPr>
          <w:b/>
          <w:sz w:val="40"/>
          <w:szCs w:val="40"/>
        </w:rPr>
      </w:pPr>
    </w:p>
    <w:p w:rsidR="00872638" w:rsidRPr="00B14E49" w:rsidRDefault="00872638" w:rsidP="00872638">
      <w:pPr>
        <w:rPr>
          <w:rFonts w:ascii="Times New Roman" w:hAnsi="Times New Roman" w:cs="Times New Roman"/>
          <w:b/>
          <w:sz w:val="36"/>
          <w:szCs w:val="36"/>
        </w:rPr>
      </w:pPr>
      <w:r w:rsidRPr="00B14E49">
        <w:rPr>
          <w:rFonts w:ascii="Times New Roman" w:hAnsi="Times New Roman" w:cs="Times New Roman"/>
          <w:b/>
          <w:sz w:val="36"/>
          <w:szCs w:val="36"/>
        </w:rPr>
        <w:t>Paper-1</w:t>
      </w:r>
    </w:p>
    <w:p w:rsidR="00872638" w:rsidRPr="00B14E49" w:rsidRDefault="00872638" w:rsidP="00872638">
      <w:pPr>
        <w:jc w:val="center"/>
        <w:rPr>
          <w:rFonts w:ascii="Times New Roman" w:hAnsi="Times New Roman" w:cs="Times New Roman"/>
          <w:b/>
          <w:sz w:val="32"/>
          <w:szCs w:val="32"/>
        </w:rPr>
      </w:pPr>
      <w:r w:rsidRPr="00B14E49">
        <w:rPr>
          <w:rFonts w:ascii="Times New Roman" w:hAnsi="Times New Roman" w:cs="Times New Roman"/>
          <w:b/>
          <w:sz w:val="32"/>
          <w:szCs w:val="32"/>
        </w:rPr>
        <w:t>Hazardous  Area Monitoring for Industrial Plant powered by IoT</w:t>
      </w:r>
    </w:p>
    <w:p w:rsidR="00872638" w:rsidRPr="00B14E49" w:rsidRDefault="00872638" w:rsidP="00872638">
      <w:pPr>
        <w:rPr>
          <w:rFonts w:ascii="Times New Roman" w:hAnsi="Times New Roman" w:cs="Times New Roman"/>
          <w:b/>
          <w:sz w:val="36"/>
          <w:szCs w:val="36"/>
        </w:rPr>
      </w:pPr>
      <w:r w:rsidRPr="00B14E49">
        <w:rPr>
          <w:rFonts w:ascii="Times New Roman" w:hAnsi="Times New Roman" w:cs="Times New Roman"/>
          <w:b/>
          <w:sz w:val="36"/>
          <w:szCs w:val="36"/>
        </w:rPr>
        <w:t>Abstract:</w:t>
      </w:r>
    </w:p>
    <w:p w:rsidR="00B14E49" w:rsidRPr="00EF6C83" w:rsidRDefault="00B14E49" w:rsidP="00B14E49">
      <w:pPr>
        <w:pStyle w:val="ListParagraph"/>
        <w:spacing w:after="240"/>
        <w:ind w:left="576" w:right="-288"/>
        <w:jc w:val="both"/>
        <w:rPr>
          <w:rFonts w:ascii="Times New Roman" w:hAnsi="Times New Roman" w:cs="Times New Roman"/>
          <w:sz w:val="24"/>
          <w:szCs w:val="24"/>
        </w:rPr>
      </w:pPr>
      <w:r w:rsidRPr="00EF6C83">
        <w:rPr>
          <w:rFonts w:ascii="Times New Roman" w:hAnsi="Times New Roman" w:cs="Times New Roman"/>
          <w:sz w:val="24"/>
          <w:szCs w:val="24"/>
        </w:rPr>
        <w:t xml:space="preserve">The Internet of Things (IoT) is a new sector that aims to connect "things," "people," and "machines" to the internet. Modernization and automation are sweeping the globe, with IoT-based industrial monitoring solutions at the forefront. The importance of assessing the state of the industry is vital to the safety and efficiency of the products. The goal of this study is to create an IoT-based industrial monitoring system with intelligent sensors. Because of the integration of big data, the Blynk app can be used to monitor status from anywhere on the planet. Data analysis has been streamlined, allowing for easier IoT monitoring. The proposed technology could be beneficial to manufacturing industries. </w:t>
      </w:r>
    </w:p>
    <w:p w:rsidR="00186245" w:rsidRDefault="00B14E49" w:rsidP="00EF6C83">
      <w:pPr>
        <w:spacing w:line="240" w:lineRule="auto"/>
        <w:rPr>
          <w:rFonts w:ascii="Times New Roman" w:hAnsi="Times New Roman" w:cs="Times New Roman"/>
          <w:b/>
          <w:sz w:val="36"/>
          <w:szCs w:val="36"/>
        </w:rPr>
      </w:pPr>
      <w:r w:rsidRPr="00EF6C83">
        <w:rPr>
          <w:rFonts w:ascii="Times New Roman" w:hAnsi="Times New Roman" w:cs="Times New Roman"/>
          <w:b/>
          <w:sz w:val="36"/>
          <w:szCs w:val="36"/>
        </w:rPr>
        <w:t>Advantages:</w:t>
      </w:r>
    </w:p>
    <w:p w:rsidR="00EF6C83" w:rsidRPr="00EF6C83" w:rsidRDefault="00EF6C83" w:rsidP="00EF6C83">
      <w:pPr>
        <w:pStyle w:val="ListParagraph"/>
        <w:numPr>
          <w:ilvl w:val="0"/>
          <w:numId w:val="3"/>
        </w:numPr>
        <w:spacing w:line="240" w:lineRule="auto"/>
        <w:rPr>
          <w:rFonts w:ascii="Times New Roman" w:hAnsi="Times New Roman" w:cs="Times New Roman"/>
          <w:sz w:val="24"/>
          <w:szCs w:val="24"/>
        </w:rPr>
      </w:pPr>
      <w:r w:rsidRPr="00EF6C83">
        <w:rPr>
          <w:rFonts w:ascii="Times New Roman" w:hAnsi="Times New Roman" w:cs="Times New Roman"/>
          <w:sz w:val="24"/>
          <w:szCs w:val="24"/>
        </w:rPr>
        <w:t>Real time alerts &amp; Data Management.</w:t>
      </w:r>
    </w:p>
    <w:p w:rsidR="00EF6C83" w:rsidRPr="00EF6C83" w:rsidRDefault="00EF6C83" w:rsidP="00EF6C83">
      <w:pPr>
        <w:pStyle w:val="ListParagraph"/>
        <w:numPr>
          <w:ilvl w:val="0"/>
          <w:numId w:val="3"/>
        </w:numPr>
        <w:spacing w:line="240" w:lineRule="auto"/>
        <w:rPr>
          <w:rFonts w:ascii="Times New Roman" w:hAnsi="Times New Roman" w:cs="Times New Roman"/>
          <w:sz w:val="24"/>
          <w:szCs w:val="24"/>
        </w:rPr>
      </w:pPr>
      <w:r w:rsidRPr="00EF6C83">
        <w:rPr>
          <w:rFonts w:ascii="Times New Roman" w:hAnsi="Times New Roman" w:cs="Times New Roman"/>
          <w:sz w:val="24"/>
          <w:szCs w:val="24"/>
        </w:rPr>
        <w:t>Data Analytics with q record of up to million of data points.</w:t>
      </w:r>
    </w:p>
    <w:p w:rsidR="00EF6C83" w:rsidRPr="00EF6C83" w:rsidRDefault="00EF6C83" w:rsidP="00EF6C83">
      <w:pPr>
        <w:pStyle w:val="ListParagraph"/>
        <w:numPr>
          <w:ilvl w:val="0"/>
          <w:numId w:val="3"/>
        </w:numPr>
        <w:spacing w:line="240" w:lineRule="auto"/>
        <w:rPr>
          <w:rFonts w:ascii="Times New Roman" w:hAnsi="Times New Roman" w:cs="Times New Roman"/>
          <w:sz w:val="24"/>
          <w:szCs w:val="24"/>
        </w:rPr>
      </w:pPr>
      <w:r w:rsidRPr="00EF6C83">
        <w:rPr>
          <w:rFonts w:ascii="Times New Roman" w:hAnsi="Times New Roman" w:cs="Times New Roman"/>
          <w:sz w:val="24"/>
          <w:szCs w:val="24"/>
        </w:rPr>
        <w:t>Insightful Information with Graphical Charts.</w:t>
      </w:r>
    </w:p>
    <w:p w:rsidR="00EF6C83" w:rsidRDefault="00EF6C83" w:rsidP="00EF6C83">
      <w:pPr>
        <w:pStyle w:val="ListParagraph"/>
        <w:spacing w:line="240" w:lineRule="auto"/>
        <w:ind w:left="1331"/>
        <w:jc w:val="both"/>
        <w:rPr>
          <w:rFonts w:ascii="Times New Roman" w:hAnsi="Times New Roman" w:cs="Times New Roman"/>
          <w:b/>
          <w:sz w:val="24"/>
          <w:szCs w:val="24"/>
        </w:rPr>
      </w:pPr>
    </w:p>
    <w:p w:rsidR="00EF6C83" w:rsidRDefault="00EF6C83" w:rsidP="00EF6C83">
      <w:pPr>
        <w:spacing w:line="240" w:lineRule="auto"/>
        <w:jc w:val="both"/>
        <w:rPr>
          <w:rFonts w:ascii="Times New Roman" w:hAnsi="Times New Roman" w:cs="Times New Roman"/>
          <w:b/>
          <w:sz w:val="36"/>
          <w:szCs w:val="36"/>
        </w:rPr>
      </w:pPr>
      <w:r w:rsidRPr="00EF6C83">
        <w:rPr>
          <w:rFonts w:ascii="Times New Roman" w:hAnsi="Times New Roman" w:cs="Times New Roman"/>
          <w:b/>
          <w:sz w:val="36"/>
          <w:szCs w:val="36"/>
        </w:rPr>
        <w:t>Disadvantages:</w:t>
      </w:r>
      <w:r>
        <w:rPr>
          <w:rFonts w:ascii="Times New Roman" w:hAnsi="Times New Roman" w:cs="Times New Roman"/>
          <w:b/>
          <w:sz w:val="36"/>
          <w:szCs w:val="36"/>
        </w:rPr>
        <w:t xml:space="preserve"> </w:t>
      </w:r>
    </w:p>
    <w:p w:rsidR="00EF6C83" w:rsidRPr="0098073C" w:rsidRDefault="00EF6C83" w:rsidP="00EF6C83">
      <w:pPr>
        <w:pStyle w:val="ListParagraph"/>
        <w:numPr>
          <w:ilvl w:val="0"/>
          <w:numId w:val="6"/>
        </w:numPr>
        <w:spacing w:line="240" w:lineRule="auto"/>
        <w:jc w:val="both"/>
        <w:rPr>
          <w:rFonts w:ascii="Times New Roman" w:hAnsi="Times New Roman" w:cs="Times New Roman"/>
          <w:sz w:val="24"/>
          <w:szCs w:val="24"/>
        </w:rPr>
      </w:pPr>
      <w:r w:rsidRPr="0098073C">
        <w:rPr>
          <w:rFonts w:ascii="Times New Roman" w:hAnsi="Times New Roman" w:cs="Times New Roman"/>
          <w:sz w:val="24"/>
          <w:szCs w:val="24"/>
        </w:rPr>
        <w:t>Connectivity and power dependence</w:t>
      </w:r>
      <w:r w:rsidR="0098073C">
        <w:rPr>
          <w:rFonts w:ascii="Times New Roman" w:hAnsi="Times New Roman" w:cs="Times New Roman"/>
          <w:sz w:val="24"/>
          <w:szCs w:val="24"/>
        </w:rPr>
        <w:t>.</w:t>
      </w:r>
    </w:p>
    <w:p w:rsidR="00EF6C83" w:rsidRPr="0098073C" w:rsidRDefault="0098073C" w:rsidP="00EF6C83">
      <w:pPr>
        <w:pStyle w:val="ListParagraph"/>
        <w:numPr>
          <w:ilvl w:val="0"/>
          <w:numId w:val="6"/>
        </w:numPr>
        <w:spacing w:line="240" w:lineRule="auto"/>
        <w:jc w:val="both"/>
        <w:rPr>
          <w:rFonts w:ascii="Times New Roman" w:hAnsi="Times New Roman" w:cs="Times New Roman"/>
          <w:sz w:val="24"/>
          <w:szCs w:val="24"/>
        </w:rPr>
      </w:pPr>
      <w:r w:rsidRPr="0098073C">
        <w:rPr>
          <w:rFonts w:ascii="Times New Roman" w:hAnsi="Times New Roman" w:cs="Times New Roman"/>
          <w:sz w:val="24"/>
          <w:szCs w:val="24"/>
        </w:rPr>
        <w:t>Higher coats(time and money)</w:t>
      </w:r>
      <w:r>
        <w:rPr>
          <w:rFonts w:ascii="Times New Roman" w:hAnsi="Times New Roman" w:cs="Times New Roman"/>
          <w:sz w:val="24"/>
          <w:szCs w:val="24"/>
        </w:rPr>
        <w:t>.</w:t>
      </w:r>
    </w:p>
    <w:p w:rsidR="0098073C" w:rsidRPr="0098073C" w:rsidRDefault="0098073C" w:rsidP="00EF6C83">
      <w:pPr>
        <w:pStyle w:val="ListParagraph"/>
        <w:numPr>
          <w:ilvl w:val="0"/>
          <w:numId w:val="6"/>
        </w:numPr>
        <w:spacing w:line="240" w:lineRule="auto"/>
        <w:jc w:val="both"/>
        <w:rPr>
          <w:rFonts w:ascii="Times New Roman" w:hAnsi="Times New Roman" w:cs="Times New Roman"/>
          <w:sz w:val="24"/>
          <w:szCs w:val="24"/>
        </w:rPr>
      </w:pPr>
      <w:r w:rsidRPr="0098073C">
        <w:rPr>
          <w:rFonts w:ascii="Times New Roman" w:hAnsi="Times New Roman" w:cs="Times New Roman"/>
          <w:sz w:val="24"/>
          <w:szCs w:val="24"/>
        </w:rPr>
        <w:t>Security and privacy</w:t>
      </w:r>
      <w:r>
        <w:rPr>
          <w:rFonts w:ascii="Times New Roman" w:hAnsi="Times New Roman" w:cs="Times New Roman"/>
          <w:sz w:val="24"/>
          <w:szCs w:val="24"/>
        </w:rPr>
        <w:t>.</w:t>
      </w:r>
    </w:p>
    <w:p w:rsidR="0098073C" w:rsidRDefault="00CC408E" w:rsidP="00CC408E">
      <w:pPr>
        <w:pStyle w:val="ListParagraph"/>
        <w:spacing w:line="240" w:lineRule="auto"/>
        <w:ind w:left="1481"/>
        <w:rPr>
          <w:rFonts w:ascii="Times New Roman" w:hAnsi="Times New Roman" w:cs="Times New Roman"/>
          <w:b/>
          <w:sz w:val="36"/>
          <w:szCs w:val="36"/>
        </w:rPr>
      </w:pPr>
      <w:r>
        <w:rPr>
          <w:rFonts w:ascii="Times New Roman" w:hAnsi="Times New Roman" w:cs="Times New Roman"/>
          <w:b/>
          <w:sz w:val="36"/>
          <w:szCs w:val="36"/>
        </w:rPr>
        <w:lastRenderedPageBreak/>
        <w:t xml:space="preserve">                         Paper-2</w:t>
      </w:r>
    </w:p>
    <w:p w:rsidR="00CC408E" w:rsidRDefault="00CC408E" w:rsidP="00CC408E">
      <w:pPr>
        <w:rPr>
          <w:rFonts w:ascii="Times New Roman" w:hAnsi="Times New Roman" w:cs="Times New Roman"/>
          <w:b/>
          <w:sz w:val="32"/>
          <w:szCs w:val="32"/>
        </w:rPr>
      </w:pPr>
      <w:r w:rsidRPr="00B14E49">
        <w:rPr>
          <w:rFonts w:ascii="Times New Roman" w:hAnsi="Times New Roman" w:cs="Times New Roman"/>
          <w:b/>
          <w:sz w:val="32"/>
          <w:szCs w:val="32"/>
        </w:rPr>
        <w:t>Hazardous  Area Monitoring for Industrial Plant powered by IoT</w:t>
      </w:r>
    </w:p>
    <w:p w:rsidR="00CC408E" w:rsidRPr="00B14E49" w:rsidRDefault="00CC408E" w:rsidP="00CC408E">
      <w:pPr>
        <w:rPr>
          <w:rFonts w:ascii="Times New Roman" w:hAnsi="Times New Roman" w:cs="Times New Roman"/>
          <w:b/>
          <w:sz w:val="36"/>
          <w:szCs w:val="36"/>
        </w:rPr>
      </w:pPr>
      <w:r w:rsidRPr="00B14E49">
        <w:rPr>
          <w:rFonts w:ascii="Times New Roman" w:hAnsi="Times New Roman" w:cs="Times New Roman"/>
          <w:b/>
          <w:sz w:val="36"/>
          <w:szCs w:val="36"/>
        </w:rPr>
        <w:t>Abstract:</w:t>
      </w:r>
    </w:p>
    <w:p w:rsidR="00CC408E" w:rsidRDefault="00FE10FD" w:rsidP="00FE10FD">
      <w:pPr>
        <w:ind w:left="-144" w:right="-144"/>
        <w:rPr>
          <w:sz w:val="24"/>
          <w:szCs w:val="24"/>
        </w:rPr>
      </w:pPr>
      <w:r>
        <w:rPr>
          <w:rFonts w:ascii="Times New Roman" w:hAnsi="Times New Roman" w:cs="Times New Roman"/>
          <w:b/>
          <w:sz w:val="32"/>
          <w:szCs w:val="32"/>
        </w:rPr>
        <w:t xml:space="preserve">       </w:t>
      </w:r>
      <w:r w:rsidRPr="00FE10FD">
        <w:rPr>
          <w:sz w:val="24"/>
          <w:szCs w:val="24"/>
        </w:rPr>
        <w:t>The operations of various industrial equipments are affected by the change in temperature and a physical characteristic of the surrounds monitoring the changes in temperature is very crucial. The computer consists of an embedded microcontroller chip for different parameters the real-time data collection is monitored by a system. The values from different parameters are collected and displayed on LCD. The Arduino has a collection on all the code burned into it. Each code represents its own parameter i.e. air, temp, pressure, humidity. The power system intelligent industrial remote monitoring, intelligent furniture monitoring, intelligent warehouse monitoring etc can be implemented with the systems platform. This gives the assured to the user for the system reliability and stability. It has good social aspects and is most effective and most economical means of equipment safety monitor. Integration of IOT with voice module and monitoring system is done. It senses changes in temperature, senses smoke, flame etc and sends it to control station by android app. In the prototype, installations of sensors in three distinct locations to identify the exact location of fire hazards that have taken place.</w:t>
      </w:r>
    </w:p>
    <w:p w:rsidR="00FE10FD" w:rsidRDefault="00FE10FD" w:rsidP="00FE10FD">
      <w:pPr>
        <w:spacing w:line="240" w:lineRule="auto"/>
        <w:rPr>
          <w:rFonts w:ascii="Times New Roman" w:hAnsi="Times New Roman" w:cs="Times New Roman"/>
          <w:b/>
          <w:sz w:val="36"/>
          <w:szCs w:val="36"/>
        </w:rPr>
      </w:pPr>
      <w:r w:rsidRPr="00EF6C83">
        <w:rPr>
          <w:rFonts w:ascii="Times New Roman" w:hAnsi="Times New Roman" w:cs="Times New Roman"/>
          <w:b/>
          <w:sz w:val="36"/>
          <w:szCs w:val="36"/>
        </w:rPr>
        <w:t>Advantages:</w:t>
      </w:r>
    </w:p>
    <w:p w:rsidR="00FE10FD" w:rsidRPr="00FE10FD" w:rsidRDefault="00FE10FD" w:rsidP="00FE10FD">
      <w:pPr>
        <w:pStyle w:val="ListParagraph"/>
        <w:numPr>
          <w:ilvl w:val="0"/>
          <w:numId w:val="7"/>
        </w:numPr>
        <w:ind w:right="-144"/>
        <w:rPr>
          <w:rFonts w:ascii="Times New Roman" w:hAnsi="Times New Roman" w:cs="Times New Roman"/>
          <w:b/>
          <w:sz w:val="24"/>
          <w:szCs w:val="24"/>
        </w:rPr>
      </w:pPr>
      <w:r w:rsidRPr="00FE10FD">
        <w:rPr>
          <w:sz w:val="24"/>
          <w:szCs w:val="24"/>
        </w:rPr>
        <w:t xml:space="preserve">If any of the sensor output will be high, Voice module will produce the sound for intimating the condition to others. </w:t>
      </w:r>
    </w:p>
    <w:p w:rsidR="00FE10FD" w:rsidRPr="00FE10FD" w:rsidRDefault="00FE10FD" w:rsidP="00FE10FD">
      <w:pPr>
        <w:pStyle w:val="ListParagraph"/>
        <w:numPr>
          <w:ilvl w:val="0"/>
          <w:numId w:val="7"/>
        </w:numPr>
        <w:ind w:right="-144"/>
        <w:rPr>
          <w:rFonts w:ascii="Times New Roman" w:hAnsi="Times New Roman" w:cs="Times New Roman"/>
          <w:b/>
          <w:sz w:val="24"/>
          <w:szCs w:val="24"/>
        </w:rPr>
      </w:pPr>
      <w:r w:rsidRPr="00FE10FD">
        <w:rPr>
          <w:sz w:val="24"/>
          <w:szCs w:val="24"/>
        </w:rPr>
        <w:t xml:space="preserve"> To detect fire in the disaster-prone area.</w:t>
      </w:r>
    </w:p>
    <w:p w:rsidR="00FE10FD" w:rsidRPr="00FE10FD" w:rsidRDefault="00FE10FD" w:rsidP="00FE10FD">
      <w:pPr>
        <w:pStyle w:val="ListParagraph"/>
        <w:numPr>
          <w:ilvl w:val="0"/>
          <w:numId w:val="7"/>
        </w:numPr>
        <w:ind w:right="-144"/>
        <w:rPr>
          <w:rFonts w:ascii="Times New Roman" w:hAnsi="Times New Roman" w:cs="Times New Roman"/>
          <w:b/>
          <w:sz w:val="24"/>
          <w:szCs w:val="24"/>
        </w:rPr>
      </w:pPr>
      <w:r w:rsidRPr="00FE10FD">
        <w:rPr>
          <w:sz w:val="24"/>
          <w:szCs w:val="24"/>
        </w:rPr>
        <w:t xml:space="preserve">To detect the exact direction of the fire source. </w:t>
      </w:r>
    </w:p>
    <w:p w:rsidR="00FE10FD" w:rsidRPr="00FE10FD" w:rsidRDefault="00FE10FD" w:rsidP="00FE10FD">
      <w:pPr>
        <w:pStyle w:val="ListParagraph"/>
        <w:numPr>
          <w:ilvl w:val="0"/>
          <w:numId w:val="7"/>
        </w:numPr>
        <w:ind w:right="-144"/>
        <w:rPr>
          <w:rFonts w:ascii="Times New Roman" w:hAnsi="Times New Roman" w:cs="Times New Roman"/>
          <w:b/>
          <w:sz w:val="24"/>
          <w:szCs w:val="24"/>
        </w:rPr>
      </w:pPr>
      <w:r w:rsidRPr="00FE10FD">
        <w:rPr>
          <w:sz w:val="24"/>
          <w:szCs w:val="24"/>
        </w:rPr>
        <w:t xml:space="preserve"> The capability of sensing accurately with increased flexibility.</w:t>
      </w:r>
    </w:p>
    <w:p w:rsidR="00FE10FD" w:rsidRPr="00FE10FD" w:rsidRDefault="00FE10FD" w:rsidP="00FE10FD">
      <w:pPr>
        <w:pStyle w:val="ListParagraph"/>
        <w:numPr>
          <w:ilvl w:val="0"/>
          <w:numId w:val="7"/>
        </w:numPr>
        <w:ind w:right="-144"/>
        <w:rPr>
          <w:rFonts w:ascii="Times New Roman" w:hAnsi="Times New Roman" w:cs="Times New Roman"/>
          <w:b/>
          <w:sz w:val="24"/>
          <w:szCs w:val="24"/>
        </w:rPr>
      </w:pPr>
      <w:r w:rsidRPr="00FE10FD">
        <w:rPr>
          <w:sz w:val="24"/>
          <w:szCs w:val="24"/>
        </w:rPr>
        <w:t>Automation of sensors leads to better monitoring of devices.</w:t>
      </w:r>
    </w:p>
    <w:p w:rsidR="00FE10FD" w:rsidRPr="00FE10FD" w:rsidRDefault="00FE10FD" w:rsidP="00FE10FD">
      <w:pPr>
        <w:pStyle w:val="ListParagraph"/>
        <w:ind w:left="576" w:right="-144"/>
        <w:rPr>
          <w:sz w:val="24"/>
          <w:szCs w:val="24"/>
        </w:rPr>
      </w:pPr>
    </w:p>
    <w:p w:rsidR="00FE10FD" w:rsidRDefault="00FE10FD" w:rsidP="00FE10FD">
      <w:pPr>
        <w:spacing w:line="240" w:lineRule="auto"/>
        <w:jc w:val="both"/>
        <w:rPr>
          <w:rFonts w:ascii="Times New Roman" w:hAnsi="Times New Roman" w:cs="Times New Roman"/>
          <w:b/>
          <w:sz w:val="36"/>
          <w:szCs w:val="36"/>
        </w:rPr>
      </w:pPr>
      <w:r w:rsidRPr="00EF6C83">
        <w:rPr>
          <w:rFonts w:ascii="Times New Roman" w:hAnsi="Times New Roman" w:cs="Times New Roman"/>
          <w:b/>
          <w:sz w:val="36"/>
          <w:szCs w:val="36"/>
        </w:rPr>
        <w:t>Disadvantages:</w:t>
      </w:r>
      <w:r>
        <w:rPr>
          <w:rFonts w:ascii="Times New Roman" w:hAnsi="Times New Roman" w:cs="Times New Roman"/>
          <w:b/>
          <w:sz w:val="36"/>
          <w:szCs w:val="36"/>
        </w:rPr>
        <w:t xml:space="preserve"> </w:t>
      </w:r>
    </w:p>
    <w:p w:rsidR="004E26C5" w:rsidRPr="00F51F22" w:rsidRDefault="005552A4" w:rsidP="004E26C5">
      <w:pPr>
        <w:pStyle w:val="ListParagraph"/>
        <w:numPr>
          <w:ilvl w:val="0"/>
          <w:numId w:val="9"/>
        </w:numPr>
        <w:spacing w:line="240" w:lineRule="auto"/>
        <w:rPr>
          <w:rFonts w:ascii="Times New Roman" w:hAnsi="Times New Roman" w:cs="Times New Roman"/>
          <w:sz w:val="24"/>
          <w:szCs w:val="24"/>
        </w:rPr>
      </w:pPr>
      <w:r w:rsidRPr="00F51F22">
        <w:rPr>
          <w:rFonts w:ascii="Times New Roman" w:hAnsi="Times New Roman" w:cs="Times New Roman"/>
          <w:szCs w:val="24"/>
        </w:rPr>
        <w:t>Risk</w:t>
      </w:r>
      <w:r w:rsidRPr="00F51F22">
        <w:rPr>
          <w:rFonts w:ascii="Times New Roman" w:hAnsi="Times New Roman" w:cs="Times New Roman"/>
          <w:sz w:val="24"/>
          <w:szCs w:val="24"/>
        </w:rPr>
        <w:t xml:space="preserve"> of failure</w:t>
      </w:r>
    </w:p>
    <w:p w:rsidR="002F7EF2" w:rsidRPr="00F51F22" w:rsidRDefault="005552A4" w:rsidP="002F7EF2">
      <w:pPr>
        <w:pStyle w:val="ListParagraph"/>
        <w:numPr>
          <w:ilvl w:val="0"/>
          <w:numId w:val="9"/>
        </w:numPr>
        <w:spacing w:line="240" w:lineRule="auto"/>
        <w:rPr>
          <w:rFonts w:ascii="Times New Roman" w:hAnsi="Times New Roman" w:cs="Times New Roman"/>
          <w:sz w:val="24"/>
          <w:szCs w:val="24"/>
        </w:rPr>
      </w:pPr>
      <w:r w:rsidRPr="00F51F22">
        <w:rPr>
          <w:rFonts w:ascii="Times New Roman" w:hAnsi="Times New Roman" w:cs="Times New Roman"/>
          <w:sz w:val="24"/>
          <w:szCs w:val="24"/>
        </w:rPr>
        <w:t>Integration</w:t>
      </w:r>
    </w:p>
    <w:p w:rsidR="005552A4" w:rsidRDefault="005552A4" w:rsidP="002F7EF2">
      <w:pPr>
        <w:pStyle w:val="ListParagraph"/>
        <w:numPr>
          <w:ilvl w:val="0"/>
          <w:numId w:val="9"/>
        </w:numPr>
        <w:spacing w:line="240" w:lineRule="auto"/>
        <w:rPr>
          <w:rFonts w:ascii="Times New Roman" w:hAnsi="Times New Roman" w:cs="Times New Roman"/>
          <w:sz w:val="24"/>
          <w:szCs w:val="24"/>
        </w:rPr>
      </w:pPr>
      <w:r w:rsidRPr="00F51F22">
        <w:rPr>
          <w:rFonts w:ascii="Times New Roman" w:hAnsi="Times New Roman" w:cs="Times New Roman"/>
          <w:sz w:val="24"/>
          <w:szCs w:val="24"/>
        </w:rPr>
        <w:t>Technical complexcity</w:t>
      </w:r>
    </w:p>
    <w:p w:rsidR="00F51F22" w:rsidRPr="00F51F22" w:rsidRDefault="00F51F22" w:rsidP="00F51F22">
      <w:pPr>
        <w:pStyle w:val="ListParagraph"/>
        <w:spacing w:line="240" w:lineRule="auto"/>
        <w:ind w:left="1073"/>
        <w:rPr>
          <w:rFonts w:ascii="Times New Roman" w:hAnsi="Times New Roman" w:cs="Times New Roman"/>
          <w:sz w:val="24"/>
          <w:szCs w:val="24"/>
        </w:rPr>
      </w:pPr>
    </w:p>
    <w:p w:rsidR="00FE10FD" w:rsidRPr="002F7EF2" w:rsidRDefault="00FE10FD" w:rsidP="00FE10FD">
      <w:pPr>
        <w:pStyle w:val="ListParagraph"/>
        <w:ind w:left="576" w:right="-144"/>
        <w:rPr>
          <w:rFonts w:ascii="Times New Roman" w:hAnsi="Times New Roman" w:cs="Times New Roman"/>
          <w:b/>
          <w:sz w:val="24"/>
          <w:szCs w:val="24"/>
        </w:rPr>
      </w:pPr>
    </w:p>
    <w:p w:rsidR="00CC408E" w:rsidRDefault="00CC408E" w:rsidP="00FE10FD">
      <w:pPr>
        <w:pStyle w:val="ListParagraph"/>
        <w:spacing w:before="100" w:beforeAutospacing="1" w:line="240" w:lineRule="auto"/>
        <w:ind w:left="1481"/>
        <w:rPr>
          <w:rFonts w:ascii="Times New Roman" w:hAnsi="Times New Roman" w:cs="Times New Roman"/>
          <w:b/>
          <w:sz w:val="36"/>
          <w:szCs w:val="36"/>
        </w:rPr>
      </w:pPr>
    </w:p>
    <w:p w:rsidR="002F7EF2" w:rsidRDefault="002F7EF2" w:rsidP="00FE10FD">
      <w:pPr>
        <w:pStyle w:val="ListParagraph"/>
        <w:spacing w:before="100" w:beforeAutospacing="1" w:line="240" w:lineRule="auto"/>
        <w:ind w:left="1481"/>
        <w:rPr>
          <w:rFonts w:ascii="Times New Roman" w:hAnsi="Times New Roman" w:cs="Times New Roman"/>
          <w:b/>
          <w:sz w:val="36"/>
          <w:szCs w:val="36"/>
        </w:rPr>
      </w:pPr>
    </w:p>
    <w:p w:rsidR="002F7EF2" w:rsidRDefault="002F7EF2" w:rsidP="00FE10FD">
      <w:pPr>
        <w:pStyle w:val="ListParagraph"/>
        <w:spacing w:before="100" w:beforeAutospacing="1" w:line="240" w:lineRule="auto"/>
        <w:ind w:left="1481"/>
        <w:rPr>
          <w:rFonts w:ascii="Times New Roman" w:hAnsi="Times New Roman" w:cs="Times New Roman"/>
          <w:b/>
          <w:sz w:val="36"/>
          <w:szCs w:val="36"/>
        </w:rPr>
      </w:pPr>
    </w:p>
    <w:p w:rsidR="00F51F22" w:rsidRDefault="00F51F22" w:rsidP="00FE10FD">
      <w:pPr>
        <w:pStyle w:val="ListParagraph"/>
        <w:spacing w:before="100" w:beforeAutospacing="1" w:line="240" w:lineRule="auto"/>
        <w:ind w:left="1481"/>
        <w:rPr>
          <w:rFonts w:ascii="Times New Roman" w:hAnsi="Times New Roman" w:cs="Times New Roman"/>
          <w:b/>
          <w:sz w:val="36"/>
          <w:szCs w:val="36"/>
        </w:rPr>
      </w:pPr>
      <w:r>
        <w:rPr>
          <w:rFonts w:ascii="Times New Roman" w:hAnsi="Times New Roman" w:cs="Times New Roman"/>
          <w:b/>
          <w:sz w:val="36"/>
          <w:szCs w:val="36"/>
        </w:rPr>
        <w:lastRenderedPageBreak/>
        <w:t xml:space="preserve">                        Paper-3</w:t>
      </w:r>
    </w:p>
    <w:p w:rsidR="00F51F22" w:rsidRDefault="00F51F22" w:rsidP="00362808">
      <w:pPr>
        <w:spacing w:before="100" w:beforeAutospacing="1" w:line="240" w:lineRule="auto"/>
        <w:rPr>
          <w:rFonts w:ascii="Times New Roman" w:hAnsi="Times New Roman" w:cs="Times New Roman"/>
          <w:b/>
          <w:sz w:val="32"/>
          <w:szCs w:val="32"/>
        </w:rPr>
      </w:pPr>
      <w:r w:rsidRPr="00362808">
        <w:rPr>
          <w:rFonts w:ascii="Times New Roman" w:hAnsi="Times New Roman" w:cs="Times New Roman"/>
          <w:b/>
          <w:sz w:val="32"/>
          <w:szCs w:val="32"/>
        </w:rPr>
        <w:t>Hazardous  Area Monitoring  for Industrial plant powered by IoT</w:t>
      </w:r>
    </w:p>
    <w:p w:rsidR="00362808" w:rsidRDefault="00362808" w:rsidP="00362808">
      <w:pPr>
        <w:spacing w:before="100" w:beforeAutospacing="1" w:line="240" w:lineRule="auto"/>
        <w:rPr>
          <w:rFonts w:ascii="Times New Roman" w:hAnsi="Times New Roman" w:cs="Times New Roman"/>
          <w:b/>
          <w:sz w:val="36"/>
          <w:szCs w:val="36"/>
        </w:rPr>
      </w:pPr>
      <w:r w:rsidRPr="00362808">
        <w:rPr>
          <w:rFonts w:ascii="Times New Roman" w:hAnsi="Times New Roman" w:cs="Times New Roman"/>
          <w:b/>
          <w:sz w:val="36"/>
          <w:szCs w:val="36"/>
        </w:rPr>
        <w:t>Abstract:</w:t>
      </w:r>
    </w:p>
    <w:p w:rsidR="00362808" w:rsidRDefault="00362808" w:rsidP="00362808">
      <w:pPr>
        <w:spacing w:before="100" w:beforeAutospacing="1" w:line="240" w:lineRule="auto"/>
        <w:rPr>
          <w:rFonts w:ascii="Arial" w:hAnsi="Arial" w:cs="Arial"/>
          <w:color w:val="222222"/>
          <w:shd w:val="clear" w:color="auto" w:fill="FFFFFF"/>
        </w:rPr>
      </w:pPr>
      <w:r>
        <w:rPr>
          <w:rFonts w:ascii="Times New Roman" w:hAnsi="Times New Roman" w:cs="Times New Roman"/>
          <w:b/>
          <w:sz w:val="36"/>
          <w:szCs w:val="36"/>
        </w:rPr>
        <w:t xml:space="preserve">        </w:t>
      </w:r>
      <w:r w:rsidR="001A144A" w:rsidRPr="001A144A">
        <w:rPr>
          <w:rFonts w:ascii="Times New Roman" w:hAnsi="Times New Roman" w:cs="Times New Roman"/>
          <w:sz w:val="24"/>
          <w:szCs w:val="24"/>
          <w:shd w:val="clear" w:color="auto" w:fill="FFFFFF"/>
        </w:rPr>
        <w:t>The</w:t>
      </w:r>
      <w:r w:rsidR="001A144A" w:rsidRPr="001A144A">
        <w:rPr>
          <w:rFonts w:ascii="Times New Roman" w:hAnsi="Times New Roman" w:cs="Times New Roman"/>
          <w:color w:val="222222"/>
          <w:sz w:val="24"/>
          <w:szCs w:val="24"/>
          <w:shd w:val="clear" w:color="auto" w:fill="FFFFFF"/>
        </w:rPr>
        <w:t xml:space="preserve"> project report that focuses on the necessity of the monitoring of hazardous areas in industrial plants. Industrial plants are the ones that contain both hazardous and non-hazardous areas. The monitoring of the hazardous areas in industrial plants is important from time to time. If the damage that occurs in hazardous areas can result in the loss of property or lives. So monitoring of such areas can help in easy monitoring of the hazardous areas. There can be smart devices integrated at the hazardous areas that can help in detecting any fishy things that can occur in the particular area. The Free mini project report on Hazardous Area Monitoring for Industrial Plants is available. The users can Free download abstract, Synopsis on pdf to understand the effects . The necessary details related to how the Hazardous Area Monitoring for Industrial Plants is easily available through this report. The ppt-related to the same topic is also available here. The users can download synopsis on the report to understand the IOT Project Reports. It belongs to the IOT Project Reports category and available in word document. The way of managing the work related to the IOT Project Reports is easily available through this </w:t>
      </w:r>
      <w:r w:rsidR="00C348CB">
        <w:rPr>
          <w:rFonts w:ascii="Arial" w:hAnsi="Arial" w:cs="Arial"/>
          <w:color w:val="222222"/>
          <w:shd w:val="clear" w:color="auto" w:fill="FFFFFF"/>
        </w:rPr>
        <w:t xml:space="preserve">know </w:t>
      </w:r>
      <w:r w:rsidR="00C348CB" w:rsidRPr="00C348CB">
        <w:rPr>
          <w:rFonts w:ascii="Times New Roman" w:hAnsi="Times New Roman" w:cs="Times New Roman"/>
          <w:color w:val="222222"/>
          <w:sz w:val="24"/>
          <w:szCs w:val="24"/>
          <w:shd w:val="clear" w:color="auto" w:fill="FFFFFF"/>
        </w:rPr>
        <w:t>reportThe users can easily about the Hazardous Area Monitoring for Industrial Plants by downloading the report. The report can enhance the way of using the Hazardous Area Monitoring for Industrial Plants. This can provide a complete overview related to the project</w:t>
      </w:r>
      <w:r w:rsidR="00C348CB">
        <w:rPr>
          <w:rFonts w:ascii="Arial" w:hAnsi="Arial" w:cs="Arial"/>
          <w:color w:val="222222"/>
          <w:shd w:val="clear" w:color="auto" w:fill="FFFFFF"/>
        </w:rPr>
        <w:t>.</w:t>
      </w:r>
    </w:p>
    <w:p w:rsidR="00044AB6" w:rsidRDefault="00C348CB" w:rsidP="000422B9">
      <w:pPr>
        <w:spacing w:before="100" w:beforeAutospacing="1" w:line="240" w:lineRule="auto"/>
        <w:rPr>
          <w:rFonts w:ascii="Times New Roman" w:hAnsi="Times New Roman" w:cs="Times New Roman"/>
          <w:b/>
          <w:color w:val="222222"/>
          <w:sz w:val="36"/>
          <w:szCs w:val="36"/>
          <w:shd w:val="clear" w:color="auto" w:fill="FFFFFF"/>
        </w:rPr>
      </w:pPr>
      <w:r w:rsidRPr="00C348CB">
        <w:rPr>
          <w:rFonts w:ascii="Times New Roman" w:hAnsi="Times New Roman" w:cs="Times New Roman"/>
          <w:b/>
          <w:color w:val="222222"/>
          <w:sz w:val="36"/>
          <w:szCs w:val="36"/>
          <w:shd w:val="clear" w:color="auto" w:fill="FFFFFF"/>
        </w:rPr>
        <w:t>Advatages:</w:t>
      </w:r>
    </w:p>
    <w:p w:rsidR="000422B9" w:rsidRPr="000422B9" w:rsidRDefault="000422B9" w:rsidP="000422B9">
      <w:pPr>
        <w:pStyle w:val="ListParagraph"/>
        <w:numPr>
          <w:ilvl w:val="0"/>
          <w:numId w:val="21"/>
        </w:numPr>
        <w:spacing w:before="100" w:beforeAutospacing="1" w:line="240" w:lineRule="auto"/>
        <w:rPr>
          <w:rFonts w:ascii="Times New Roman" w:hAnsi="Times New Roman" w:cs="Times New Roman"/>
          <w:sz w:val="24"/>
          <w:szCs w:val="24"/>
        </w:rPr>
      </w:pPr>
      <w:r w:rsidRPr="000422B9">
        <w:rPr>
          <w:rFonts w:ascii="Times New Roman" w:hAnsi="Times New Roman" w:cs="Times New Roman"/>
          <w:sz w:val="24"/>
          <w:szCs w:val="24"/>
        </w:rPr>
        <w:t>Reduce human effort.</w:t>
      </w:r>
    </w:p>
    <w:p w:rsidR="000422B9" w:rsidRPr="000422B9" w:rsidRDefault="000422B9" w:rsidP="000422B9">
      <w:pPr>
        <w:pStyle w:val="ListParagraph"/>
        <w:numPr>
          <w:ilvl w:val="0"/>
          <w:numId w:val="20"/>
        </w:numPr>
        <w:spacing w:before="100" w:beforeAutospacing="1" w:line="240" w:lineRule="auto"/>
        <w:rPr>
          <w:rFonts w:ascii="Times New Roman" w:hAnsi="Times New Roman" w:cs="Times New Roman"/>
          <w:sz w:val="24"/>
          <w:szCs w:val="24"/>
        </w:rPr>
      </w:pPr>
      <w:r w:rsidRPr="000422B9">
        <w:rPr>
          <w:rFonts w:ascii="Times New Roman" w:hAnsi="Times New Roman" w:cs="Times New Roman"/>
          <w:sz w:val="24"/>
          <w:szCs w:val="24"/>
        </w:rPr>
        <w:t>Simple and low cost technology</w:t>
      </w:r>
    </w:p>
    <w:p w:rsidR="000422B9" w:rsidRPr="000422B9" w:rsidRDefault="000422B9" w:rsidP="000422B9">
      <w:pPr>
        <w:pStyle w:val="ListParagraph"/>
        <w:numPr>
          <w:ilvl w:val="0"/>
          <w:numId w:val="20"/>
        </w:numPr>
        <w:spacing w:before="100" w:beforeAutospacing="1" w:line="240" w:lineRule="auto"/>
        <w:rPr>
          <w:rFonts w:ascii="Times New Roman" w:hAnsi="Times New Roman" w:cs="Times New Roman"/>
          <w:b/>
          <w:color w:val="222222"/>
          <w:sz w:val="24"/>
          <w:szCs w:val="24"/>
          <w:shd w:val="clear" w:color="auto" w:fill="FFFFFF"/>
        </w:rPr>
      </w:pPr>
      <w:r w:rsidRPr="000422B9">
        <w:rPr>
          <w:rFonts w:ascii="Times New Roman" w:hAnsi="Times New Roman" w:cs="Times New Roman"/>
          <w:sz w:val="24"/>
          <w:szCs w:val="24"/>
        </w:rPr>
        <w:t>Reliable and economical.</w:t>
      </w:r>
    </w:p>
    <w:p w:rsidR="00C348CB" w:rsidRDefault="00C348CB" w:rsidP="00C348CB">
      <w:pPr>
        <w:pStyle w:val="NormalWeb"/>
        <w:shd w:val="clear" w:color="auto" w:fill="FFFFFF"/>
        <w:spacing w:before="0" w:beforeAutospacing="0" w:after="272" w:afterAutospacing="0" w:line="353" w:lineRule="atLeast"/>
        <w:jc w:val="both"/>
        <w:rPr>
          <w:b/>
          <w:color w:val="333333"/>
          <w:sz w:val="36"/>
          <w:szCs w:val="36"/>
        </w:rPr>
      </w:pPr>
      <w:r w:rsidRPr="00C348CB">
        <w:rPr>
          <w:b/>
          <w:color w:val="333333"/>
          <w:sz w:val="36"/>
          <w:szCs w:val="36"/>
        </w:rPr>
        <w:t>Disadvantages:</w:t>
      </w:r>
    </w:p>
    <w:p w:rsidR="00932BFB" w:rsidRPr="00932BFB" w:rsidRDefault="00C348CB" w:rsidP="000422B9">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616161"/>
          <w:sz w:val="24"/>
          <w:szCs w:val="24"/>
        </w:rPr>
      </w:pPr>
      <w:r w:rsidRPr="00932BFB">
        <w:rPr>
          <w:rFonts w:ascii="Times New Roman" w:eastAsia="Times New Roman" w:hAnsi="Times New Roman" w:cs="Times New Roman"/>
          <w:color w:val="616161"/>
          <w:sz w:val="24"/>
          <w:szCs w:val="24"/>
        </w:rPr>
        <w:t>GPS fleet tracking</w:t>
      </w:r>
    </w:p>
    <w:p w:rsidR="00C348CB" w:rsidRPr="00932BFB" w:rsidRDefault="00C348CB" w:rsidP="000422B9">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616161"/>
          <w:sz w:val="24"/>
          <w:szCs w:val="24"/>
        </w:rPr>
      </w:pPr>
      <w:r w:rsidRPr="00932BFB">
        <w:rPr>
          <w:rFonts w:ascii="Times New Roman" w:eastAsia="Times New Roman" w:hAnsi="Times New Roman" w:cs="Times New Roman"/>
          <w:color w:val="616161"/>
          <w:sz w:val="24"/>
          <w:szCs w:val="24"/>
        </w:rPr>
        <w:t>Fuel management and predictive maintenance</w:t>
      </w:r>
    </w:p>
    <w:p w:rsidR="00C348CB" w:rsidRPr="00932BFB" w:rsidRDefault="00C348CB" w:rsidP="000422B9">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616161"/>
          <w:sz w:val="24"/>
          <w:szCs w:val="24"/>
        </w:rPr>
      </w:pPr>
      <w:r w:rsidRPr="00932BFB">
        <w:rPr>
          <w:rFonts w:ascii="Times New Roman" w:eastAsia="Times New Roman" w:hAnsi="Times New Roman" w:cs="Times New Roman"/>
          <w:color w:val="616161"/>
          <w:sz w:val="24"/>
          <w:szCs w:val="24"/>
        </w:rPr>
        <w:t>Trailer tracking</w:t>
      </w:r>
    </w:p>
    <w:p w:rsidR="00C348CB" w:rsidRPr="00932BFB" w:rsidRDefault="00C348CB" w:rsidP="000422B9">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616161"/>
          <w:sz w:val="24"/>
          <w:szCs w:val="24"/>
        </w:rPr>
      </w:pPr>
      <w:r w:rsidRPr="00932BFB">
        <w:rPr>
          <w:rFonts w:ascii="Times New Roman" w:eastAsia="Times New Roman" w:hAnsi="Times New Roman" w:cs="Times New Roman"/>
          <w:color w:val="616161"/>
          <w:sz w:val="24"/>
          <w:szCs w:val="24"/>
        </w:rPr>
        <w:t>Reefer monitoring and</w:t>
      </w:r>
      <w:hyperlink r:id="rId6" w:history="1">
        <w:r w:rsidRPr="00932BFB">
          <w:rPr>
            <w:rFonts w:ascii="Times New Roman" w:eastAsia="Times New Roman" w:hAnsi="Times New Roman" w:cs="Times New Roman"/>
            <w:color w:val="1C1C1C"/>
            <w:sz w:val="24"/>
            <w:szCs w:val="24"/>
          </w:rPr>
          <w:t> cold chain management</w:t>
        </w:r>
      </w:hyperlink>
    </w:p>
    <w:p w:rsidR="00C348CB" w:rsidRPr="00932BFB" w:rsidRDefault="00C348CB" w:rsidP="00932BFB">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616161"/>
          <w:sz w:val="24"/>
          <w:szCs w:val="24"/>
        </w:rPr>
      </w:pPr>
      <w:r w:rsidRPr="00932BFB">
        <w:rPr>
          <w:rFonts w:ascii="Times New Roman" w:eastAsia="Times New Roman" w:hAnsi="Times New Roman" w:cs="Times New Roman"/>
          <w:color w:val="616161"/>
          <w:sz w:val="24"/>
          <w:szCs w:val="24"/>
        </w:rPr>
        <w:t>Routing and dispatch management</w:t>
      </w:r>
    </w:p>
    <w:p w:rsidR="00C348CB" w:rsidRDefault="00044AB6" w:rsidP="00044AB6">
      <w:pPr>
        <w:pStyle w:val="NormalWeb"/>
        <w:shd w:val="clear" w:color="auto" w:fill="FFFFFF"/>
        <w:spacing w:before="0" w:beforeAutospacing="0" w:after="272" w:afterAutospacing="0" w:line="353" w:lineRule="atLeast"/>
        <w:jc w:val="both"/>
        <w:rPr>
          <w:b/>
          <w:color w:val="333333"/>
          <w:sz w:val="36"/>
          <w:szCs w:val="36"/>
        </w:rPr>
      </w:pPr>
      <w:r>
        <w:rPr>
          <w:b/>
          <w:color w:val="333333"/>
          <w:sz w:val="36"/>
          <w:szCs w:val="36"/>
        </w:rPr>
        <w:t>Conclusion:</w:t>
      </w:r>
    </w:p>
    <w:p w:rsidR="000422B9" w:rsidRPr="000422B9" w:rsidRDefault="000422B9" w:rsidP="00044AB6">
      <w:pPr>
        <w:pStyle w:val="NormalWeb"/>
        <w:shd w:val="clear" w:color="auto" w:fill="FFFFFF"/>
        <w:spacing w:before="0" w:beforeAutospacing="0" w:after="272" w:afterAutospacing="0" w:line="353" w:lineRule="atLeast"/>
        <w:jc w:val="both"/>
        <w:rPr>
          <w:b/>
          <w:color w:val="333333"/>
        </w:rPr>
      </w:pPr>
      <w:r>
        <w:t xml:space="preserve">               WSN is possible today due to technological advancement in various domains. Envisioned to be an essential part of our lives design constraints need to be satisfied for a realization of sensor networks.</w:t>
      </w:r>
    </w:p>
    <w:p w:rsidR="00044AB6" w:rsidRPr="00C348CB" w:rsidRDefault="00044AB6" w:rsidP="00044AB6">
      <w:pPr>
        <w:pStyle w:val="NormalWeb"/>
        <w:shd w:val="clear" w:color="auto" w:fill="FFFFFF"/>
        <w:spacing w:before="0" w:beforeAutospacing="0" w:after="272" w:afterAutospacing="0" w:line="353" w:lineRule="atLeast"/>
        <w:jc w:val="both"/>
        <w:rPr>
          <w:b/>
          <w:color w:val="333333"/>
          <w:sz w:val="36"/>
          <w:szCs w:val="36"/>
        </w:rPr>
      </w:pPr>
    </w:p>
    <w:sectPr w:rsidR="00044AB6" w:rsidRPr="00C348CB" w:rsidSect="00A925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3FD7"/>
    <w:multiLevelType w:val="hybridMultilevel"/>
    <w:tmpl w:val="CB341CA0"/>
    <w:lvl w:ilvl="0" w:tplc="652A81C8">
      <w:start w:val="1"/>
      <w:numFmt w:val="bullet"/>
      <w:lvlText w:val=""/>
      <w:lvlJc w:val="left"/>
      <w:pPr>
        <w:ind w:left="1005" w:hanging="360"/>
      </w:pPr>
      <w:rPr>
        <w:rFonts w:ascii="Wingdings" w:hAnsi="Wingdings" w:hint="default"/>
        <w:sz w:val="24"/>
        <w:szCs w:val="24"/>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nsid w:val="07DE0F2E"/>
    <w:multiLevelType w:val="hybridMultilevel"/>
    <w:tmpl w:val="EEBE9524"/>
    <w:lvl w:ilvl="0" w:tplc="DE9CC44E">
      <w:start w:val="1"/>
      <w:numFmt w:val="bullet"/>
      <w:lvlText w:val=""/>
      <w:lvlJc w:val="left"/>
      <w:pPr>
        <w:ind w:left="3219" w:hanging="360"/>
      </w:pPr>
      <w:rPr>
        <w:rFonts w:ascii="Wingdings" w:hAnsi="Wingdings" w:hint="default"/>
        <w:sz w:val="24"/>
        <w:szCs w:val="24"/>
      </w:rPr>
    </w:lvl>
    <w:lvl w:ilvl="1" w:tplc="04090003" w:tentative="1">
      <w:start w:val="1"/>
      <w:numFmt w:val="bullet"/>
      <w:lvlText w:val="o"/>
      <w:lvlJc w:val="left"/>
      <w:pPr>
        <w:ind w:left="3586" w:hanging="360"/>
      </w:pPr>
      <w:rPr>
        <w:rFonts w:ascii="Courier New" w:hAnsi="Courier New" w:cs="Courier New" w:hint="default"/>
      </w:rPr>
    </w:lvl>
    <w:lvl w:ilvl="2" w:tplc="04090005" w:tentative="1">
      <w:start w:val="1"/>
      <w:numFmt w:val="bullet"/>
      <w:lvlText w:val=""/>
      <w:lvlJc w:val="left"/>
      <w:pPr>
        <w:ind w:left="4306" w:hanging="360"/>
      </w:pPr>
      <w:rPr>
        <w:rFonts w:ascii="Wingdings" w:hAnsi="Wingdings" w:hint="default"/>
      </w:rPr>
    </w:lvl>
    <w:lvl w:ilvl="3" w:tplc="04090001" w:tentative="1">
      <w:start w:val="1"/>
      <w:numFmt w:val="bullet"/>
      <w:lvlText w:val=""/>
      <w:lvlJc w:val="left"/>
      <w:pPr>
        <w:ind w:left="5026" w:hanging="360"/>
      </w:pPr>
      <w:rPr>
        <w:rFonts w:ascii="Symbol" w:hAnsi="Symbol" w:hint="default"/>
      </w:rPr>
    </w:lvl>
    <w:lvl w:ilvl="4" w:tplc="04090003" w:tentative="1">
      <w:start w:val="1"/>
      <w:numFmt w:val="bullet"/>
      <w:lvlText w:val="o"/>
      <w:lvlJc w:val="left"/>
      <w:pPr>
        <w:ind w:left="5746" w:hanging="360"/>
      </w:pPr>
      <w:rPr>
        <w:rFonts w:ascii="Courier New" w:hAnsi="Courier New" w:cs="Courier New" w:hint="default"/>
      </w:rPr>
    </w:lvl>
    <w:lvl w:ilvl="5" w:tplc="04090005" w:tentative="1">
      <w:start w:val="1"/>
      <w:numFmt w:val="bullet"/>
      <w:lvlText w:val=""/>
      <w:lvlJc w:val="left"/>
      <w:pPr>
        <w:ind w:left="6466" w:hanging="360"/>
      </w:pPr>
      <w:rPr>
        <w:rFonts w:ascii="Wingdings" w:hAnsi="Wingdings" w:hint="default"/>
      </w:rPr>
    </w:lvl>
    <w:lvl w:ilvl="6" w:tplc="04090001" w:tentative="1">
      <w:start w:val="1"/>
      <w:numFmt w:val="bullet"/>
      <w:lvlText w:val=""/>
      <w:lvlJc w:val="left"/>
      <w:pPr>
        <w:ind w:left="7186" w:hanging="360"/>
      </w:pPr>
      <w:rPr>
        <w:rFonts w:ascii="Symbol" w:hAnsi="Symbol" w:hint="default"/>
      </w:rPr>
    </w:lvl>
    <w:lvl w:ilvl="7" w:tplc="04090003" w:tentative="1">
      <w:start w:val="1"/>
      <w:numFmt w:val="bullet"/>
      <w:lvlText w:val="o"/>
      <w:lvlJc w:val="left"/>
      <w:pPr>
        <w:ind w:left="7906" w:hanging="360"/>
      </w:pPr>
      <w:rPr>
        <w:rFonts w:ascii="Courier New" w:hAnsi="Courier New" w:cs="Courier New" w:hint="default"/>
      </w:rPr>
    </w:lvl>
    <w:lvl w:ilvl="8" w:tplc="04090005" w:tentative="1">
      <w:start w:val="1"/>
      <w:numFmt w:val="bullet"/>
      <w:lvlText w:val=""/>
      <w:lvlJc w:val="left"/>
      <w:pPr>
        <w:ind w:left="8626" w:hanging="360"/>
      </w:pPr>
      <w:rPr>
        <w:rFonts w:ascii="Wingdings" w:hAnsi="Wingdings" w:hint="default"/>
      </w:rPr>
    </w:lvl>
  </w:abstractNum>
  <w:abstractNum w:abstractNumId="2">
    <w:nsid w:val="18411AA1"/>
    <w:multiLevelType w:val="hybridMultilevel"/>
    <w:tmpl w:val="98440FC0"/>
    <w:lvl w:ilvl="0" w:tplc="DE9CC44E">
      <w:start w:val="1"/>
      <w:numFmt w:val="bullet"/>
      <w:lvlText w:val=""/>
      <w:lvlJc w:val="left"/>
      <w:pPr>
        <w:ind w:left="1331" w:hanging="360"/>
      </w:pPr>
      <w:rPr>
        <w:rFonts w:ascii="Wingdings" w:hAnsi="Wingdings" w:hint="default"/>
        <w:sz w:val="24"/>
        <w:szCs w:val="24"/>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3">
    <w:nsid w:val="186E5FB9"/>
    <w:multiLevelType w:val="hybridMultilevel"/>
    <w:tmpl w:val="E96A4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F3AA5"/>
    <w:multiLevelType w:val="hybridMultilevel"/>
    <w:tmpl w:val="F2F65946"/>
    <w:lvl w:ilvl="0" w:tplc="DE9CC44E">
      <w:start w:val="1"/>
      <w:numFmt w:val="bullet"/>
      <w:lvlText w:val=""/>
      <w:lvlJc w:val="left"/>
      <w:pPr>
        <w:ind w:left="2146" w:hanging="360"/>
      </w:pPr>
      <w:rPr>
        <w:rFonts w:ascii="Wingdings" w:hAnsi="Wingdings" w:hint="default"/>
        <w:sz w:val="24"/>
        <w:szCs w:val="24"/>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5">
    <w:nsid w:val="1E957567"/>
    <w:multiLevelType w:val="hybridMultilevel"/>
    <w:tmpl w:val="A6AA4276"/>
    <w:lvl w:ilvl="0" w:tplc="DE9CC44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247AC"/>
    <w:multiLevelType w:val="hybridMultilevel"/>
    <w:tmpl w:val="88849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41297A"/>
    <w:multiLevelType w:val="hybridMultilevel"/>
    <w:tmpl w:val="D358648C"/>
    <w:lvl w:ilvl="0" w:tplc="0409000B">
      <w:start w:val="1"/>
      <w:numFmt w:val="bullet"/>
      <w:lvlText w:val=""/>
      <w:lvlJc w:val="left"/>
      <w:pPr>
        <w:ind w:left="1331" w:hanging="360"/>
      </w:pPr>
      <w:rPr>
        <w:rFonts w:ascii="Wingdings" w:hAnsi="Wingdings"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8">
    <w:nsid w:val="2AC617C0"/>
    <w:multiLevelType w:val="hybridMultilevel"/>
    <w:tmpl w:val="CABE87F8"/>
    <w:lvl w:ilvl="0" w:tplc="0409000B">
      <w:start w:val="1"/>
      <w:numFmt w:val="bullet"/>
      <w:lvlText w:val=""/>
      <w:lvlJc w:val="left"/>
      <w:pPr>
        <w:ind w:left="1698" w:hanging="360"/>
      </w:pPr>
      <w:rPr>
        <w:rFonts w:ascii="Wingdings" w:hAnsi="Wingdings" w:hint="default"/>
      </w:rPr>
    </w:lvl>
    <w:lvl w:ilvl="1" w:tplc="04090003" w:tentative="1">
      <w:start w:val="1"/>
      <w:numFmt w:val="bullet"/>
      <w:lvlText w:val="o"/>
      <w:lvlJc w:val="left"/>
      <w:pPr>
        <w:ind w:left="2418" w:hanging="360"/>
      </w:pPr>
      <w:rPr>
        <w:rFonts w:ascii="Courier New" w:hAnsi="Courier New" w:cs="Courier New" w:hint="default"/>
      </w:rPr>
    </w:lvl>
    <w:lvl w:ilvl="2" w:tplc="04090005" w:tentative="1">
      <w:start w:val="1"/>
      <w:numFmt w:val="bullet"/>
      <w:lvlText w:val=""/>
      <w:lvlJc w:val="left"/>
      <w:pPr>
        <w:ind w:left="3138" w:hanging="360"/>
      </w:pPr>
      <w:rPr>
        <w:rFonts w:ascii="Wingdings" w:hAnsi="Wingdings" w:hint="default"/>
      </w:rPr>
    </w:lvl>
    <w:lvl w:ilvl="3" w:tplc="04090001" w:tentative="1">
      <w:start w:val="1"/>
      <w:numFmt w:val="bullet"/>
      <w:lvlText w:val=""/>
      <w:lvlJc w:val="left"/>
      <w:pPr>
        <w:ind w:left="3858" w:hanging="360"/>
      </w:pPr>
      <w:rPr>
        <w:rFonts w:ascii="Symbol" w:hAnsi="Symbol" w:hint="default"/>
      </w:rPr>
    </w:lvl>
    <w:lvl w:ilvl="4" w:tplc="04090003" w:tentative="1">
      <w:start w:val="1"/>
      <w:numFmt w:val="bullet"/>
      <w:lvlText w:val="o"/>
      <w:lvlJc w:val="left"/>
      <w:pPr>
        <w:ind w:left="4578" w:hanging="360"/>
      </w:pPr>
      <w:rPr>
        <w:rFonts w:ascii="Courier New" w:hAnsi="Courier New" w:cs="Courier New" w:hint="default"/>
      </w:rPr>
    </w:lvl>
    <w:lvl w:ilvl="5" w:tplc="04090005" w:tentative="1">
      <w:start w:val="1"/>
      <w:numFmt w:val="bullet"/>
      <w:lvlText w:val=""/>
      <w:lvlJc w:val="left"/>
      <w:pPr>
        <w:ind w:left="5298" w:hanging="360"/>
      </w:pPr>
      <w:rPr>
        <w:rFonts w:ascii="Wingdings" w:hAnsi="Wingdings" w:hint="default"/>
      </w:rPr>
    </w:lvl>
    <w:lvl w:ilvl="6" w:tplc="04090001" w:tentative="1">
      <w:start w:val="1"/>
      <w:numFmt w:val="bullet"/>
      <w:lvlText w:val=""/>
      <w:lvlJc w:val="left"/>
      <w:pPr>
        <w:ind w:left="6018" w:hanging="360"/>
      </w:pPr>
      <w:rPr>
        <w:rFonts w:ascii="Symbol" w:hAnsi="Symbol" w:hint="default"/>
      </w:rPr>
    </w:lvl>
    <w:lvl w:ilvl="7" w:tplc="04090003" w:tentative="1">
      <w:start w:val="1"/>
      <w:numFmt w:val="bullet"/>
      <w:lvlText w:val="o"/>
      <w:lvlJc w:val="left"/>
      <w:pPr>
        <w:ind w:left="6738" w:hanging="360"/>
      </w:pPr>
      <w:rPr>
        <w:rFonts w:ascii="Courier New" w:hAnsi="Courier New" w:cs="Courier New" w:hint="default"/>
      </w:rPr>
    </w:lvl>
    <w:lvl w:ilvl="8" w:tplc="04090005" w:tentative="1">
      <w:start w:val="1"/>
      <w:numFmt w:val="bullet"/>
      <w:lvlText w:val=""/>
      <w:lvlJc w:val="left"/>
      <w:pPr>
        <w:ind w:left="7458" w:hanging="360"/>
      </w:pPr>
      <w:rPr>
        <w:rFonts w:ascii="Wingdings" w:hAnsi="Wingdings" w:hint="default"/>
      </w:rPr>
    </w:lvl>
  </w:abstractNum>
  <w:abstractNum w:abstractNumId="9">
    <w:nsid w:val="35E1271E"/>
    <w:multiLevelType w:val="hybridMultilevel"/>
    <w:tmpl w:val="BAC23D74"/>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10">
    <w:nsid w:val="49EB0DEA"/>
    <w:multiLevelType w:val="hybridMultilevel"/>
    <w:tmpl w:val="F08023A6"/>
    <w:lvl w:ilvl="0" w:tplc="DE9CC44E">
      <w:start w:val="1"/>
      <w:numFmt w:val="bullet"/>
      <w:lvlText w:val=""/>
      <w:lvlJc w:val="left"/>
      <w:pPr>
        <w:ind w:left="1073"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A1FD4"/>
    <w:multiLevelType w:val="hybridMultilevel"/>
    <w:tmpl w:val="8112314A"/>
    <w:lvl w:ilvl="0" w:tplc="0409000B">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2">
    <w:nsid w:val="4F960322"/>
    <w:multiLevelType w:val="hybridMultilevel"/>
    <w:tmpl w:val="C4D26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2D54B0"/>
    <w:multiLevelType w:val="hybridMultilevel"/>
    <w:tmpl w:val="35EC0E06"/>
    <w:lvl w:ilvl="0" w:tplc="DE9CC44E">
      <w:start w:val="1"/>
      <w:numFmt w:val="bullet"/>
      <w:lvlText w:val=""/>
      <w:lvlJc w:val="left"/>
      <w:pPr>
        <w:ind w:left="3165" w:hanging="360"/>
      </w:pPr>
      <w:rPr>
        <w:rFonts w:ascii="Wingdings" w:hAnsi="Wingdings" w:hint="default"/>
        <w:sz w:val="24"/>
        <w:szCs w:val="24"/>
      </w:rPr>
    </w:lvl>
    <w:lvl w:ilvl="1" w:tplc="04090003" w:tentative="1">
      <w:start w:val="1"/>
      <w:numFmt w:val="bullet"/>
      <w:lvlText w:val="o"/>
      <w:lvlJc w:val="left"/>
      <w:pPr>
        <w:ind w:left="3532" w:hanging="360"/>
      </w:pPr>
      <w:rPr>
        <w:rFonts w:ascii="Courier New" w:hAnsi="Courier New" w:cs="Courier New" w:hint="default"/>
      </w:rPr>
    </w:lvl>
    <w:lvl w:ilvl="2" w:tplc="04090005" w:tentative="1">
      <w:start w:val="1"/>
      <w:numFmt w:val="bullet"/>
      <w:lvlText w:val=""/>
      <w:lvlJc w:val="left"/>
      <w:pPr>
        <w:ind w:left="4252" w:hanging="360"/>
      </w:pPr>
      <w:rPr>
        <w:rFonts w:ascii="Wingdings" w:hAnsi="Wingdings" w:hint="default"/>
      </w:rPr>
    </w:lvl>
    <w:lvl w:ilvl="3" w:tplc="04090001" w:tentative="1">
      <w:start w:val="1"/>
      <w:numFmt w:val="bullet"/>
      <w:lvlText w:val=""/>
      <w:lvlJc w:val="left"/>
      <w:pPr>
        <w:ind w:left="4972" w:hanging="360"/>
      </w:pPr>
      <w:rPr>
        <w:rFonts w:ascii="Symbol" w:hAnsi="Symbol" w:hint="default"/>
      </w:rPr>
    </w:lvl>
    <w:lvl w:ilvl="4" w:tplc="04090003" w:tentative="1">
      <w:start w:val="1"/>
      <w:numFmt w:val="bullet"/>
      <w:lvlText w:val="o"/>
      <w:lvlJc w:val="left"/>
      <w:pPr>
        <w:ind w:left="5692" w:hanging="360"/>
      </w:pPr>
      <w:rPr>
        <w:rFonts w:ascii="Courier New" w:hAnsi="Courier New" w:cs="Courier New" w:hint="default"/>
      </w:rPr>
    </w:lvl>
    <w:lvl w:ilvl="5" w:tplc="04090005" w:tentative="1">
      <w:start w:val="1"/>
      <w:numFmt w:val="bullet"/>
      <w:lvlText w:val=""/>
      <w:lvlJc w:val="left"/>
      <w:pPr>
        <w:ind w:left="6412" w:hanging="360"/>
      </w:pPr>
      <w:rPr>
        <w:rFonts w:ascii="Wingdings" w:hAnsi="Wingdings" w:hint="default"/>
      </w:rPr>
    </w:lvl>
    <w:lvl w:ilvl="6" w:tplc="04090001" w:tentative="1">
      <w:start w:val="1"/>
      <w:numFmt w:val="bullet"/>
      <w:lvlText w:val=""/>
      <w:lvlJc w:val="left"/>
      <w:pPr>
        <w:ind w:left="7132" w:hanging="360"/>
      </w:pPr>
      <w:rPr>
        <w:rFonts w:ascii="Symbol" w:hAnsi="Symbol" w:hint="default"/>
      </w:rPr>
    </w:lvl>
    <w:lvl w:ilvl="7" w:tplc="04090003" w:tentative="1">
      <w:start w:val="1"/>
      <w:numFmt w:val="bullet"/>
      <w:lvlText w:val="o"/>
      <w:lvlJc w:val="left"/>
      <w:pPr>
        <w:ind w:left="7852" w:hanging="360"/>
      </w:pPr>
      <w:rPr>
        <w:rFonts w:ascii="Courier New" w:hAnsi="Courier New" w:cs="Courier New" w:hint="default"/>
      </w:rPr>
    </w:lvl>
    <w:lvl w:ilvl="8" w:tplc="04090005" w:tentative="1">
      <w:start w:val="1"/>
      <w:numFmt w:val="bullet"/>
      <w:lvlText w:val=""/>
      <w:lvlJc w:val="left"/>
      <w:pPr>
        <w:ind w:left="8572" w:hanging="360"/>
      </w:pPr>
      <w:rPr>
        <w:rFonts w:ascii="Wingdings" w:hAnsi="Wingdings" w:hint="default"/>
      </w:rPr>
    </w:lvl>
  </w:abstractNum>
  <w:abstractNum w:abstractNumId="14">
    <w:nsid w:val="5C987F9F"/>
    <w:multiLevelType w:val="hybridMultilevel"/>
    <w:tmpl w:val="9744A480"/>
    <w:lvl w:ilvl="0" w:tplc="0409000B">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5">
    <w:nsid w:val="67601AF3"/>
    <w:multiLevelType w:val="hybridMultilevel"/>
    <w:tmpl w:val="35569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AF033A"/>
    <w:multiLevelType w:val="multilevel"/>
    <w:tmpl w:val="7C0A3154"/>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DFD473E"/>
    <w:multiLevelType w:val="hybridMultilevel"/>
    <w:tmpl w:val="D6D8B246"/>
    <w:lvl w:ilvl="0" w:tplc="DE9CC44E">
      <w:start w:val="1"/>
      <w:numFmt w:val="bullet"/>
      <w:lvlText w:val=""/>
      <w:lvlJc w:val="left"/>
      <w:pPr>
        <w:ind w:left="1073" w:hanging="360"/>
      </w:pPr>
      <w:rPr>
        <w:rFonts w:ascii="Wingdings" w:hAnsi="Wingdings" w:hint="default"/>
        <w:sz w:val="24"/>
        <w:szCs w:val="24"/>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8">
    <w:nsid w:val="72DD52B8"/>
    <w:multiLevelType w:val="hybridMultilevel"/>
    <w:tmpl w:val="AD78874C"/>
    <w:lvl w:ilvl="0" w:tplc="DE9CC44E">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65393A"/>
    <w:multiLevelType w:val="hybridMultilevel"/>
    <w:tmpl w:val="4ED6DCBC"/>
    <w:lvl w:ilvl="0" w:tplc="DE9CC44E">
      <w:start w:val="1"/>
      <w:numFmt w:val="bullet"/>
      <w:lvlText w:val=""/>
      <w:lvlJc w:val="left"/>
      <w:pPr>
        <w:ind w:left="1603" w:hanging="360"/>
      </w:pPr>
      <w:rPr>
        <w:rFonts w:ascii="Wingdings" w:hAnsi="Wingdings" w:hint="default"/>
        <w:sz w:val="24"/>
        <w:szCs w:val="24"/>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20">
    <w:nsid w:val="7B1D57DB"/>
    <w:multiLevelType w:val="hybridMultilevel"/>
    <w:tmpl w:val="E24E618C"/>
    <w:lvl w:ilvl="0" w:tplc="DE9CC44E">
      <w:start w:val="1"/>
      <w:numFmt w:val="bullet"/>
      <w:lvlText w:val=""/>
      <w:lvlJc w:val="left"/>
      <w:pPr>
        <w:ind w:left="1127" w:hanging="360"/>
      </w:pPr>
      <w:rPr>
        <w:rFonts w:ascii="Wingdings" w:hAnsi="Wingdings" w:hint="default"/>
        <w:sz w:val="24"/>
        <w:szCs w:val="24"/>
      </w:rPr>
    </w:lvl>
    <w:lvl w:ilvl="1" w:tplc="77F224FE">
      <w:numFmt w:val="bullet"/>
      <w:lvlText w:val="-"/>
      <w:lvlJc w:val="left"/>
      <w:pPr>
        <w:ind w:left="1494" w:hanging="360"/>
      </w:pPr>
      <w:rPr>
        <w:rFonts w:ascii="Helvetica" w:eastAsia="Times New Roman" w:hAnsi="Helvetica" w:cs="Helvetica"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9"/>
  </w:num>
  <w:num w:numId="2">
    <w:abstractNumId w:val="3"/>
  </w:num>
  <w:num w:numId="3">
    <w:abstractNumId w:val="7"/>
  </w:num>
  <w:num w:numId="4">
    <w:abstractNumId w:val="6"/>
  </w:num>
  <w:num w:numId="5">
    <w:abstractNumId w:val="8"/>
  </w:num>
  <w:num w:numId="6">
    <w:abstractNumId w:val="11"/>
  </w:num>
  <w:num w:numId="7">
    <w:abstractNumId w:val="14"/>
  </w:num>
  <w:num w:numId="8">
    <w:abstractNumId w:val="0"/>
  </w:num>
  <w:num w:numId="9">
    <w:abstractNumId w:val="17"/>
  </w:num>
  <w:num w:numId="10">
    <w:abstractNumId w:val="13"/>
  </w:num>
  <w:num w:numId="11">
    <w:abstractNumId w:val="4"/>
  </w:num>
  <w:num w:numId="12">
    <w:abstractNumId w:val="1"/>
  </w:num>
  <w:num w:numId="13">
    <w:abstractNumId w:val="19"/>
  </w:num>
  <w:num w:numId="14">
    <w:abstractNumId w:val="2"/>
  </w:num>
  <w:num w:numId="15">
    <w:abstractNumId w:val="10"/>
  </w:num>
  <w:num w:numId="16">
    <w:abstractNumId w:val="20"/>
  </w:num>
  <w:num w:numId="17">
    <w:abstractNumId w:val="5"/>
  </w:num>
  <w:num w:numId="18">
    <w:abstractNumId w:val="16"/>
  </w:num>
  <w:num w:numId="19">
    <w:abstractNumId w:val="18"/>
  </w:num>
  <w:num w:numId="20">
    <w:abstractNumId w:val="12"/>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82916"/>
    <w:rsid w:val="000422B9"/>
    <w:rsid w:val="00044AB6"/>
    <w:rsid w:val="00186245"/>
    <w:rsid w:val="001A144A"/>
    <w:rsid w:val="002F7EF2"/>
    <w:rsid w:val="00362808"/>
    <w:rsid w:val="003650E2"/>
    <w:rsid w:val="0048055A"/>
    <w:rsid w:val="004E26C5"/>
    <w:rsid w:val="005552A4"/>
    <w:rsid w:val="00872638"/>
    <w:rsid w:val="009315DC"/>
    <w:rsid w:val="00932BFB"/>
    <w:rsid w:val="0098073C"/>
    <w:rsid w:val="00A925FC"/>
    <w:rsid w:val="00B14E49"/>
    <w:rsid w:val="00B82916"/>
    <w:rsid w:val="00C348CB"/>
    <w:rsid w:val="00CC408E"/>
    <w:rsid w:val="00CE076B"/>
    <w:rsid w:val="00EF6C83"/>
    <w:rsid w:val="00F51F22"/>
    <w:rsid w:val="00FE1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29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6245"/>
    <w:pPr>
      <w:ind w:left="720"/>
      <w:contextualSpacing/>
    </w:pPr>
  </w:style>
  <w:style w:type="character" w:styleId="Hyperlink">
    <w:name w:val="Hyperlink"/>
    <w:basedOn w:val="DefaultParagraphFont"/>
    <w:uiPriority w:val="99"/>
    <w:semiHidden/>
    <w:unhideWhenUsed/>
    <w:rsid w:val="001A144A"/>
    <w:rPr>
      <w:color w:val="0000FF"/>
      <w:u w:val="single"/>
    </w:rPr>
  </w:style>
  <w:style w:type="paragraph" w:styleId="NormalWeb">
    <w:name w:val="Normal (Web)"/>
    <w:basedOn w:val="Normal"/>
    <w:uiPriority w:val="99"/>
    <w:unhideWhenUsed/>
    <w:rsid w:val="00C348C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422B9"/>
    <w:pPr>
      <w:spacing w:after="0" w:line="240" w:lineRule="auto"/>
    </w:pPr>
  </w:style>
</w:styles>
</file>

<file path=word/webSettings.xml><?xml version="1.0" encoding="utf-8"?>
<w:webSettings xmlns:r="http://schemas.openxmlformats.org/officeDocument/2006/relationships" xmlns:w="http://schemas.openxmlformats.org/wordprocessingml/2006/main">
  <w:divs>
    <w:div w:id="108359658">
      <w:bodyDiv w:val="1"/>
      <w:marLeft w:val="0"/>
      <w:marRight w:val="0"/>
      <w:marTop w:val="0"/>
      <w:marBottom w:val="0"/>
      <w:divBdr>
        <w:top w:val="none" w:sz="0" w:space="0" w:color="auto"/>
        <w:left w:val="none" w:sz="0" w:space="0" w:color="auto"/>
        <w:bottom w:val="none" w:sz="0" w:space="0" w:color="auto"/>
        <w:right w:val="none" w:sz="0" w:space="0" w:color="auto"/>
      </w:divBdr>
    </w:div>
    <w:div w:id="97853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onj.com/blog/vaccine-storage-and-cold-chain-management-system-iot-solu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EF0C2-4826-420F-B5EE-567A54E7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dc:creator>
  <cp:lastModifiedBy>Windows User</cp:lastModifiedBy>
  <cp:revision>3</cp:revision>
  <dcterms:created xsi:type="dcterms:W3CDTF">2022-09-29T14:31:00Z</dcterms:created>
  <dcterms:modified xsi:type="dcterms:W3CDTF">2022-09-30T10:22:00Z</dcterms:modified>
</cp:coreProperties>
</file>