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003366"/>
          <w:sz w:val="36"/>
        </w:rPr>
        <w:t>SYSTEM REQUIREMENTS &amp; FUNCTIONAL ARCHITECTURE</w:t>
      </w:r>
    </w:p>
    <w:p>
      <w:pPr>
        <w:jc w:val="center"/>
      </w:pPr>
      <w:r>
        <w:rPr>
          <w:rFonts w:ascii="Arial" w:hAnsi="Arial"/>
          <w:b w:val="0"/>
          <w:i/>
          <w:color w:val="666666"/>
          <w:sz w:val="26"/>
        </w:rPr>
        <w:t>HAGRID Gesture Control &amp; Industrial Monitoring System</w:t>
      </w:r>
    </w:p>
    <w:p/>
    <w:p>
      <w:pPr>
        <w:pStyle w:val="Heading1"/>
      </w:pPr>
      <w:r>
        <w:rPr>
          <w:rFonts w:ascii="Arial" w:hAnsi="Arial"/>
          <w:b/>
          <w:i w:val="0"/>
          <w:color w:val="003366"/>
          <w:sz w:val="28"/>
        </w:rPr>
        <w:t>1. System Plan &amp; Operational Workflow</w:t>
      </w:r>
    </w:p>
    <w:p>
      <w:r>
        <w:t>The HAGRID system integrates real-time computer vision, hand tracking, geometric heuristics, and deep learning backbones to recognize gestures and monitor industrial human-in-the-loop tasks. Below is the operational workflow describing how components interact:</w:t>
      </w:r>
    </w:p>
    <w:p>
      <w:pPr>
        <w:pStyle w:val="ListBullet"/>
      </w:pPr>
      <w:r>
        <w:rPr>
          <w:b/>
        </w:rPr>
        <w:t xml:space="preserve">Frame Capture &amp; Preprocessing: </w:t>
      </w:r>
      <w:r>
        <w:t>The system captures video streams using OpenCV from local webcams or video inputs. Images are resized and normalized for downstream models using Albumentations.</w:t>
      </w:r>
    </w:p>
    <w:p>
      <w:pPr>
        <w:pStyle w:val="ListBullet"/>
      </w:pPr>
      <w:r>
        <w:rPr>
          <w:b/>
        </w:rPr>
        <w:t xml:space="preserve">Dual-Track Detection (Hybrid System): </w:t>
      </w:r>
      <w:r>
        <w:t>To ensure zero-downtime, the system utilizes both a deep learning detector (YOLO/MobileNetV3) and a heuristic geometric classifier powered by MediaPipe. If deep learning detections drop, the MediaPipe geometric fallback activates immediately.</w:t>
      </w:r>
    </w:p>
    <w:p>
      <w:pPr>
        <w:pStyle w:val="ListBullet"/>
      </w:pPr>
      <w:r>
        <w:rPr>
          <w:b/>
        </w:rPr>
        <w:t xml:space="preserve">Geometric Heuristics (Scale/Color Invariant): </w:t>
      </w:r>
      <w:r>
        <w:t>MediaPipe extracts 21 3D hand coordinates. The system normalizes distances by the scale of the hand (distance from wrist to middle finger MCP joint). This guarantees that gesture recognition remains accurate regardless of skin color, lighting conditions, gloves, or distance from the camera.</w:t>
      </w:r>
    </w:p>
    <w:p>
      <w:pPr>
        <w:pStyle w:val="ListBullet"/>
      </w:pPr>
      <w:r>
        <w:rPr>
          <w:b/>
        </w:rPr>
        <w:t xml:space="preserve">Industrial Workspace Monitoring: </w:t>
      </w:r>
      <w:r>
        <w:t>Specifically in `monitoring_system.py`, the system: (a) verifies safety glove presence using HSV-based skin pixel ratio testing; (b) traces screwdriver tool alignment in proximity to the target screw; (c) tracks cumulative rotation angles to detect screw tightening (clockwise) or loosening (anti-clockwise).</w:t>
      </w:r>
    </w:p>
    <w:p>
      <w:pPr>
        <w:pStyle w:val="ListBullet"/>
      </w:pPr>
      <w:r>
        <w:rPr>
          <w:b/>
        </w:rPr>
        <w:t xml:space="preserve">Logging &amp; Confirmation: </w:t>
      </w:r>
      <w:r>
        <w:t>When rotation targets are met (e.g., 2.5 turns), a screenshot is saved to `logs/`, details are recorded in `screw_monitoring_log.csv`, and an interactive UI card overlay prompts final worker confirmation.</w:t>
      </w:r>
    </w:p>
    <w:p>
      <w:pPr>
        <w:pStyle w:val="Heading1"/>
      </w:pPr>
      <w:r>
        <w:rPr>
          <w:rFonts w:ascii="Arial" w:hAnsi="Arial"/>
          <w:b/>
          <w:i w:val="0"/>
          <w:color w:val="003366"/>
          <w:sz w:val="28"/>
        </w:rPr>
        <w:t>2. Technical &amp; Package Requirements</w:t>
      </w:r>
    </w:p>
    <w:p>
      <w:r>
        <w:t>The application runs on Python 3.11. The list of required libraries and package dependencies includes:</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Package</w:t>
            </w:r>
          </w:p>
        </w:tc>
        <w:tc>
          <w:tcPr>
            <w:tcW w:type="dxa" w:w="3120"/>
          </w:tcPr>
          <w:p>
            <w:r>
              <w:t>Version</w:t>
            </w:r>
          </w:p>
        </w:tc>
        <w:tc>
          <w:tcPr>
            <w:tcW w:type="dxa" w:w="3120"/>
          </w:tcPr>
          <w:p>
            <w:r>
              <w:t>System Role</w:t>
            </w:r>
          </w:p>
        </w:tc>
      </w:tr>
      <w:tr>
        <w:tc>
          <w:tcPr>
            <w:tcW w:type="dxa" w:w="3120"/>
          </w:tcPr>
          <w:p>
            <w:r>
              <w:t>python</w:t>
            </w:r>
          </w:p>
        </w:tc>
        <w:tc>
          <w:tcPr>
            <w:tcW w:type="dxa" w:w="3120"/>
          </w:tcPr>
          <w:p>
            <w:r>
              <w:t>~3.11</w:t>
            </w:r>
          </w:p>
        </w:tc>
        <w:tc>
          <w:tcPr>
            <w:tcW w:type="dxa" w:w="3120"/>
          </w:tcPr>
          <w:p>
            <w:r>
              <w:t>Core execution environment.</w:t>
            </w:r>
          </w:p>
        </w:tc>
      </w:tr>
      <w:tr>
        <w:tc>
          <w:tcPr>
            <w:tcW w:type="dxa" w:w="3120"/>
          </w:tcPr>
          <w:p>
            <w:r>
              <w:t>torch</w:t>
            </w:r>
          </w:p>
        </w:tc>
        <w:tc>
          <w:tcPr>
            <w:tcW w:type="dxa" w:w="3120"/>
          </w:tcPr>
          <w:p>
            <w:r>
              <w:t>2.4.1</w:t>
            </w:r>
          </w:p>
        </w:tc>
        <w:tc>
          <w:tcPr>
            <w:tcW w:type="dxa" w:w="3120"/>
          </w:tcPr>
          <w:p>
            <w:r>
              <w:t>Deep learning engine for training, loading and evaluation.</w:t>
            </w:r>
          </w:p>
        </w:tc>
      </w:tr>
      <w:tr>
        <w:tc>
          <w:tcPr>
            <w:tcW w:type="dxa" w:w="3120"/>
          </w:tcPr>
          <w:p>
            <w:r>
              <w:t>torchvision</w:t>
            </w:r>
          </w:p>
        </w:tc>
        <w:tc>
          <w:tcPr>
            <w:tcW w:type="dxa" w:w="3120"/>
          </w:tcPr>
          <w:p>
            <w:r>
              <w:t>0.19.1</w:t>
            </w:r>
          </w:p>
        </w:tc>
        <w:tc>
          <w:tcPr>
            <w:tcW w:type="dxa" w:w="3120"/>
          </w:tcPr>
          <w:p>
            <w:r>
              <w:t>Vision backbones (MobileNetV3, ResNet) and image transforms.</w:t>
            </w:r>
          </w:p>
        </w:tc>
      </w:tr>
      <w:tr>
        <w:tc>
          <w:tcPr>
            <w:tcW w:type="dxa" w:w="3120"/>
          </w:tcPr>
          <w:p>
            <w:r>
              <w:t>torchmetrics</w:t>
            </w:r>
          </w:p>
        </w:tc>
        <w:tc>
          <w:tcPr>
            <w:tcW w:type="dxa" w:w="3120"/>
          </w:tcPr>
          <w:p>
            <w:r>
              <w:t>1.4.0</w:t>
            </w:r>
          </w:p>
        </w:tc>
        <w:tc>
          <w:tcPr>
            <w:tcW w:type="dxa" w:w="3120"/>
          </w:tcPr>
          <w:p>
            <w:r>
              <w:t>Evaluation metrics used during model training.</w:t>
            </w:r>
          </w:p>
        </w:tc>
      </w:tr>
      <w:tr>
        <w:tc>
          <w:tcPr>
            <w:tcW w:type="dxa" w:w="3120"/>
          </w:tcPr>
          <w:p>
            <w:r>
              <w:t>mediapipe</w:t>
            </w:r>
          </w:p>
        </w:tc>
        <w:tc>
          <w:tcPr>
            <w:tcW w:type="dxa" w:w="3120"/>
          </w:tcPr>
          <w:p>
            <w:r>
              <w:t>0.10.21</w:t>
            </w:r>
          </w:p>
        </w:tc>
        <w:tc>
          <w:tcPr>
            <w:tcW w:type="dxa" w:w="3120"/>
          </w:tcPr>
          <w:p>
            <w:r>
              <w:t>Extracts 21 3D hand landmarks in real-time.</w:t>
            </w:r>
          </w:p>
        </w:tc>
      </w:tr>
      <w:tr>
        <w:tc>
          <w:tcPr>
            <w:tcW w:type="dxa" w:w="3120"/>
          </w:tcPr>
          <w:p>
            <w:r>
              <w:t>opencv-contrib-python</w:t>
            </w:r>
          </w:p>
        </w:tc>
        <w:tc>
          <w:tcPr>
            <w:tcW w:type="dxa" w:w="3120"/>
          </w:tcPr>
          <w:p>
            <w:r>
              <w:t>4.8.0.76</w:t>
            </w:r>
          </w:p>
        </w:tc>
        <w:tc>
          <w:tcPr>
            <w:tcW w:type="dxa" w:w="3120"/>
          </w:tcPr>
          <w:p>
            <w:r>
              <w:t>Frame reading, HUD rendering, SIFT &amp; FLANN feature matching.</w:t>
            </w:r>
          </w:p>
        </w:tc>
      </w:tr>
      <w:tr>
        <w:tc>
          <w:tcPr>
            <w:tcW w:type="dxa" w:w="3120"/>
          </w:tcPr>
          <w:p>
            <w:r>
              <w:t>albumentations</w:t>
            </w:r>
          </w:p>
        </w:tc>
        <w:tc>
          <w:tcPr>
            <w:tcW w:type="dxa" w:w="3120"/>
          </w:tcPr>
          <w:p>
            <w:r>
              <w:t>1.3.1</w:t>
            </w:r>
          </w:p>
        </w:tc>
        <w:tc>
          <w:tcPr>
            <w:tcW w:type="dxa" w:w="3120"/>
          </w:tcPr>
          <w:p>
            <w:r>
              <w:t>Fast image augmentation and inference transforms.</w:t>
            </w:r>
          </w:p>
        </w:tc>
      </w:tr>
      <w:tr>
        <w:tc>
          <w:tcPr>
            <w:tcW w:type="dxa" w:w="3120"/>
          </w:tcPr>
          <w:p>
            <w:r>
              <w:t>onnx / onnxruntime</w:t>
            </w:r>
          </w:p>
        </w:tc>
        <w:tc>
          <w:tcPr>
            <w:tcW w:type="dxa" w:w="3120"/>
          </w:tcPr>
          <w:p>
            <w:r>
              <w:t>1.17.0 / 1.19.2</w:t>
            </w:r>
          </w:p>
        </w:tc>
        <w:tc>
          <w:tcPr>
            <w:tcW w:type="dxa" w:w="3120"/>
          </w:tcPr>
          <w:p>
            <w:r>
              <w:t>High-speed ONNX model deployments.</w:t>
            </w:r>
          </w:p>
        </w:tc>
      </w:tr>
      <w:tr>
        <w:tc>
          <w:tcPr>
            <w:tcW w:type="dxa" w:w="3120"/>
          </w:tcPr>
          <w:p>
            <w:r>
              <w:t>omegaconf</w:t>
            </w:r>
          </w:p>
        </w:tc>
        <w:tc>
          <w:tcPr>
            <w:tcW w:type="dxa" w:w="3120"/>
          </w:tcPr>
          <w:p>
            <w:r>
              <w:t>2.3.0</w:t>
            </w:r>
          </w:p>
        </w:tc>
        <w:tc>
          <w:tcPr>
            <w:tcW w:type="dxa" w:w="3120"/>
          </w:tcPr>
          <w:p>
            <w:r>
              <w:t>Config manager for YAML configurations.</w:t>
            </w:r>
          </w:p>
        </w:tc>
      </w:tr>
      <w:tr>
        <w:tc>
          <w:tcPr>
            <w:tcW w:type="dxa" w:w="3120"/>
          </w:tcPr>
          <w:p>
            <w:r>
              <w:t>pandas</w:t>
            </w:r>
          </w:p>
        </w:tc>
        <w:tc>
          <w:tcPr>
            <w:tcW w:type="dxa" w:w="3120"/>
          </w:tcPr>
          <w:p>
            <w:r>
              <w:t>2.2.3</w:t>
            </w:r>
          </w:p>
        </w:tc>
        <w:tc>
          <w:tcPr>
            <w:tcW w:type="dxa" w:w="3120"/>
          </w:tcPr>
          <w:p>
            <w:r>
              <w:t>CSV logging and data frame manipulation.</w:t>
            </w:r>
          </w:p>
        </w:tc>
      </w:tr>
      <w:tr>
        <w:tc>
          <w:tcPr>
            <w:tcW w:type="dxa" w:w="3120"/>
          </w:tcPr>
          <w:p>
            <w:r>
              <w:t>PyYAML</w:t>
            </w:r>
          </w:p>
        </w:tc>
        <w:tc>
          <w:tcPr>
            <w:tcW w:type="dxa" w:w="3120"/>
          </w:tcPr>
          <w:p>
            <w:r>
              <w:t>6.0.1</w:t>
            </w:r>
          </w:p>
        </w:tc>
        <w:tc>
          <w:tcPr>
            <w:tcW w:type="dxa" w:w="3120"/>
          </w:tcPr>
          <w:p>
            <w:r>
              <w:t>YAML configuration parsing.</w:t>
            </w:r>
          </w:p>
        </w:tc>
      </w:tr>
      <w:tr>
        <w:tc>
          <w:tcPr>
            <w:tcW w:type="dxa" w:w="3120"/>
          </w:tcPr>
          <w:p>
            <w:r>
              <w:t>pycocotools</w:t>
            </w:r>
          </w:p>
        </w:tc>
        <w:tc>
          <w:tcPr>
            <w:tcW w:type="dxa" w:w="3120"/>
          </w:tcPr>
          <w:p>
            <w:r>
              <w:t>&gt;=2.0.8</w:t>
            </w:r>
          </w:p>
        </w:tc>
        <w:tc>
          <w:tcPr>
            <w:tcW w:type="dxa" w:w="3120"/>
          </w:tcPr>
          <w:p>
            <w:r>
              <w:t>COCO dataset format translation helper.</w:t>
            </w:r>
          </w:p>
        </w:tc>
      </w:tr>
      <w:tr>
        <w:tc>
          <w:tcPr>
            <w:tcW w:type="dxa" w:w="3120"/>
          </w:tcPr>
          <w:p>
            <w:r>
              <w:t>tqdm</w:t>
            </w:r>
          </w:p>
        </w:tc>
        <w:tc>
          <w:tcPr>
            <w:tcW w:type="dxa" w:w="3120"/>
          </w:tcPr>
          <w:p>
            <w:r>
              <w:t>4.66.1</w:t>
            </w:r>
          </w:p>
        </w:tc>
        <w:tc>
          <w:tcPr>
            <w:tcW w:type="dxa" w:w="3120"/>
          </w:tcPr>
          <w:p>
            <w:r>
              <w:t>Progress indicators during dataset processes.</w:t>
            </w:r>
          </w:p>
        </w:tc>
      </w:tr>
    </w:tbl>
    <w:p/>
    <w:p>
      <w:pPr>
        <w:pStyle w:val="Heading1"/>
      </w:pPr>
      <w:r>
        <w:rPr>
          <w:rFonts w:ascii="Arial" w:hAnsi="Arial"/>
          <w:b/>
          <w:i w:val="0"/>
          <w:color w:val="003366"/>
          <w:sz w:val="28"/>
        </w:rPr>
        <w:t>3. Module Architecture &amp; Sub-Systems</w:t>
      </w:r>
    </w:p>
    <w:p>
      <w:r>
        <w:t>The HAGRID repository is structured as follows:</w:t>
      </w:r>
    </w:p>
    <w:p>
      <w:pPr>
        <w:pStyle w:val="ListBullet"/>
      </w:pPr>
      <w:r>
        <w:rPr>
          <w:b/>
        </w:rPr>
        <w:t xml:space="preserve">demo.py / demo_ff.py: </w:t>
      </w:r>
      <w:r>
        <w:t>Main demo entry points. Runs the camera pipeline, maps predictions from PyTorch model check-points, and links with the heuristic gesture classifier.</w:t>
      </w:r>
    </w:p>
    <w:p>
      <w:pPr>
        <w:pStyle w:val="ListBullet"/>
      </w:pPr>
      <w:r>
        <w:rPr>
          <w:b/>
        </w:rPr>
        <w:t xml:space="preserve">custom_utils/gesture_classifier.py: </w:t>
      </w:r>
      <w:r>
        <w:t>Contains geometric rule-based functions (`classify_gesture`, `get_distance`) using normalized landmark ratios. Prevents erratic label switching.</w:t>
      </w:r>
    </w:p>
    <w:p>
      <w:pPr>
        <w:pStyle w:val="ListBullet"/>
      </w:pPr>
      <w:r>
        <w:rPr>
          <w:b/>
        </w:rPr>
        <w:t xml:space="preserve">monitoring_system.py: </w:t>
      </w:r>
      <w:r>
        <w:t>Industrial workspace monitoring script. Manages safety glove detection via HSV, virtual tool tracking, and rotation turn-counting.</w:t>
      </w:r>
    </w:p>
    <w:p>
      <w:pPr>
        <w:pStyle w:val="ListBullet"/>
      </w:pPr>
      <w:r>
        <w:rPr>
          <w:b/>
        </w:rPr>
        <w:t xml:space="preserve">tool_recognizer.py: </w:t>
      </w:r>
      <w:r>
        <w:t>Object matcher using SIFT features and FLANN matcher to compare current image crops against static reference tools.</w:t>
      </w:r>
    </w:p>
    <w:p>
      <w:pPr>
        <w:pStyle w:val="ListBullet"/>
      </w:pPr>
      <w:r>
        <w:rPr>
          <w:b/>
        </w:rPr>
        <w:t xml:space="preserve">run.py / download.py: </w:t>
      </w:r>
      <w:r>
        <w:t>Helpers to control model training/testing stages and download raw image archives.</w:t>
      </w:r>
    </w:p>
    <w:p/>
    <w:p>
      <w:pPr>
        <w:pStyle w:val="Heading1"/>
      </w:pPr>
      <w:r>
        <w:rPr>
          <w:rFonts w:ascii="Arial" w:hAnsi="Arial"/>
          <w:b/>
          <w:i w:val="0"/>
          <w:color w:val="003366"/>
          <w:sz w:val="28"/>
        </w:rPr>
        <w:t>4. Setup &amp; Deployment Guide</w:t>
      </w:r>
    </w:p>
    <w:p>
      <w:r>
        <w:t>To replicate this project on another workspace, perform the following steps:</w:t>
      </w:r>
    </w:p>
    <w:p>
      <w:r>
        <w:t>Step 1: Install Python 3.11 environment.</w:t>
      </w:r>
    </w:p>
    <w:p>
      <w:r>
        <w:t>Step 2: Install dependencies by running:</w:t>
      </w:r>
    </w:p>
    <w:p>
      <w:r>
        <w:rPr>
          <w:rFonts w:ascii="Courier New" w:hAnsi="Courier New"/>
        </w:rPr>
        <w:t xml:space="preserve">    pip install -r requirements.txt</w:t>
      </w:r>
    </w:p>
    <w:p>
      <w:r>
        <w:t>Step 3: Run the gesture demo using:</w:t>
      </w:r>
    </w:p>
    <w:p>
      <w:r>
        <w:rPr>
          <w:rFonts w:ascii="Courier New" w:hAnsi="Courier New"/>
        </w:rPr>
        <w:t xml:space="preserve">    python demo.py -p configs/gesture.yaml --landmarks</w:t>
      </w:r>
    </w:p>
    <w:p>
      <w:r>
        <w:t>Step 4: Run the industrial monitoring system using:</w:t>
      </w:r>
    </w:p>
    <w:p>
      <w:r>
        <w:rPr>
          <w:rFonts w:ascii="Courier New" w:hAnsi="Courier New"/>
        </w:rPr>
        <w:t xml:space="preserve">    python monitoring_system.py --source 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