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C3E50"/>
          <w:sz w:val="64"/>
          <w:szCs w:val="64"/>
        </w:rPr>
        <w:t xml:space="preserve">CampusOne</w:t>
      </w:r>
    </w:p>
    <w:p>
      <w:pPr>
        <w:spacing w:after="100" w:before="200"/>
        <w:jc w:val="center"/>
      </w:pPr>
      <w:r>
        <w:rPr>
          <w:b/>
          <w:bCs/>
          <w:color w:val="555555"/>
          <w:sz w:val="32"/>
          <w:szCs w:val="32"/>
        </w:rPr>
        <w:t xml:space="preserve">AI-Powered Smart Campus Super App</w:t>
      </w:r>
    </w:p>
    <w:p>
      <w:pPr>
        <w:spacing w:after="800"/>
        <w:jc w:val="center"/>
      </w:pPr>
      <w:r>
        <w:rPr>
          <w:i/>
          <w:iCs/>
          <w:color w:val="777777"/>
          <w:sz w:val="24"/>
          <w:szCs w:val="24"/>
        </w:rPr>
        <w:t xml:space="preserve">“One App for Every Student, Faculty &amp; Campus Service.”</w:t>
      </w:r>
    </w:p>
    <w:p>
      <w:pPr>
        <w:spacing w:before="1200"/>
        <w:jc w:val="center"/>
      </w:pPr>
      <w:r>
        <w:rPr>
          <w:b/>
          <w:bCs/>
          <w:sz w:val="26"/>
          <w:szCs w:val="26"/>
        </w:rPr>
        <w:t xml:space="preserve">Final Year Project Documentation</w:t>
      </w:r>
    </w:p>
    <w:p>
      <w:pPr>
        <w:spacing w:before="400"/>
        <w:jc w:val="center"/>
      </w:pPr>
      <w:r>
        <w:rPr>
          <w:sz w:val="22"/>
          <w:szCs w:val="22"/>
        </w:rPr>
        <w:t xml:space="preserve">Submitted in partial fulfilment of the requirements for the award of the degree of</w:t>
      </w:r>
    </w:p>
    <w:p>
      <w:pPr>
        <w:spacing w:after="800" w:before="100"/>
        <w:jc w:val="center"/>
      </w:pPr>
      <w:r>
        <w:rPr>
          <w:b/>
          <w:bCs/>
          <w:sz w:val="22"/>
          <w:szCs w:val="22"/>
        </w:rPr>
        <w:t xml:space="preserve">Bachelor of Engineering — Computer Science Engineering</w:t>
      </w:r>
    </w:p>
    <w:p>
      <w:pPr>
        <w:spacing w:before="1600"/>
        <w:jc w:val="center"/>
      </w:pPr>
      <w:r>
        <w:rPr>
          <w:sz w:val="22"/>
          <w:szCs w:val="22"/>
        </w:rPr>
        <w:t xml:space="preserve">Department of Computer Science Engineering</w:t>
      </w:r>
    </w:p>
    <w:p>
      <w:pPr>
        <w:spacing w:before="100"/>
        <w:jc w:val="center"/>
      </w:pPr>
      <w:r>
        <w:rPr>
          <w:b/>
          <w:bCs/>
          <w:sz w:val="22"/>
          <w:szCs w:val="22"/>
        </w:rPr>
        <w:t xml:space="preserve">Sri Eshwar College of Engineering</w:t>
      </w:r>
    </w:p>
    <w:p>
      <w:pPr>
        <w:spacing w:before="100"/>
        <w:jc w:val="center"/>
      </w:pPr>
      <w:r>
        <w:rPr>
          <w:sz w:val="22"/>
          <w:szCs w:val="22"/>
        </w:rPr>
        <w:t xml:space="preserve">Batch 2023 – 2027</w:t>
      </w:r>
    </w:p>
    <w:p>
      <w:r>
        <w:br w:type="page"/>
      </w:r>
    </w:p>
    <w:p>
      <w:pPr>
        <w:pStyle w:val="Heading1"/>
        <w:pBdr>
          <w:bottom w:val="single" w:color="2C3E50" w:sz="8" w:space="4"/>
        </w:pBdr>
        <w:spacing w:after="200" w:before="400"/>
      </w:pPr>
      <w:r>
        <w:t xml:space="preserve">Abstract</w:t>
      </w:r>
    </w:p>
    <w:p>
      <w:pPr>
        <w:spacing w:after="160" w:line="300"/>
      </w:pPr>
      <w:r>
        <w:rPr>
          <w:sz w:val="22"/>
          <w:szCs w:val="22"/>
        </w:rPr>
        <w:t xml:space="preserve">Campus operations across most engineering colleges remain fragmented across disconnected systems — a separate attendance register, a manual bus-tracking WhatsApp group, a paper-based complaint log, and email threads for placement updates. CampusOne proposes a single, unified, AI-powered mobile and web platform that consolidates twenty core campus services — academics, transport, placements, hostel life, library, health, and community — into one role-based super app for students, faculty, administrators, transport staff, placement officers and club coordinators.</w:t>
      </w:r>
    </w:p>
    <w:p>
      <w:pPr>
        <w:spacing w:after="160" w:line="300"/>
      </w:pPr>
      <w:r>
        <w:rPr>
          <w:sz w:val="22"/>
          <w:szCs w:val="22"/>
        </w:rPr>
        <w:t xml:space="preserve">The system is built on the MERN-adjacent stack (React Native for mobile, React for the admin web portal, Node.js/Express for the backend, and MongoDB for persistence), augmented with Redis for caching, Socket.IO for real-time features such as live bus tracking and instant notifications, and a Retrieval-Augmented Generation (RAG) based AI assistant that allows natural-language queries about timetables, attendance, and campus logistics. The platform demonstrates practical application of full-stack engineering, real-time systems, role-based access control, cloud storage integration, and applied AI — while remaining extensible enough to evolve from an academic prototype into a production-grade deployment for actual institutional use.</w:t>
      </w:r>
    </w:p>
    <w:p>
      <w:pPr>
        <w:spacing w:after="160" w:line="300"/>
      </w:pPr>
      <w:r>
        <w:rPr>
          <w:sz w:val="22"/>
          <w:szCs w:val="22"/>
        </w:rPr>
        <w:t xml:space="preserve">This document details the problem statement, requirement analysis, system design, module-level specification, technology justification, implementation plan, and testing strategy for the CampusOne platform, along with a phased roadmap for scaling the system beyond the initial academic submission.</w:t>
      </w:r>
    </w:p>
    <w:p>
      <w:r>
        <w:br w:type="page"/>
      </w:r>
    </w:p>
    <w:p>
      <w:pPr>
        <w:pStyle w:val="Heading1"/>
        <w:pBdr>
          <w:bottom w:val="single" w:color="2C3E50" w:sz="8" w:space="4"/>
        </w:pBdr>
        <w:spacing w:after="200" w:before="400"/>
      </w:pPr>
      <w:r>
        <w:t xml:space="preserve">Table of Contents</w:t>
      </w:r>
    </w:p>
    <w:p>
      <w:pPr>
        <w:tabs>
          <w:tab w:val="right" w:pos="9026" w:leader="dot"/>
        </w:tabs>
        <w:spacing w:after="120"/>
      </w:pPr>
      <w:r>
        <w:rPr>
          <w:sz w:val="24"/>
          <w:szCs w:val="24"/>
        </w:rPr>
        <w:t xml:space="preserve">1. Introduction</w:t>
      </w:r>
    </w:p>
    <w:p>
      <w:pPr>
        <w:tabs>
          <w:tab w:val="right" w:pos="9026" w:leader="dot"/>
        </w:tabs>
        <w:spacing w:after="120"/>
      </w:pPr>
      <w:r>
        <w:rPr>
          <w:sz w:val="24"/>
          <w:szCs w:val="24"/>
        </w:rPr>
        <w:t xml:space="preserve">2. Literature Survey</w:t>
      </w:r>
    </w:p>
    <w:p>
      <w:pPr>
        <w:tabs>
          <w:tab w:val="right" w:pos="9026" w:leader="dot"/>
        </w:tabs>
        <w:spacing w:after="120"/>
      </w:pPr>
      <w:r>
        <w:rPr>
          <w:sz w:val="24"/>
          <w:szCs w:val="24"/>
        </w:rPr>
        <w:t xml:space="preserve">3. System Analysis</w:t>
      </w:r>
    </w:p>
    <w:p>
      <w:pPr>
        <w:tabs>
          <w:tab w:val="right" w:pos="9026" w:leader="dot"/>
        </w:tabs>
        <w:spacing w:after="120"/>
      </w:pPr>
      <w:r>
        <w:rPr>
          <w:sz w:val="24"/>
          <w:szCs w:val="24"/>
        </w:rPr>
        <w:t xml:space="preserve">4. System Requirements</w:t>
      </w:r>
    </w:p>
    <w:p>
      <w:pPr>
        <w:tabs>
          <w:tab w:val="right" w:pos="9026" w:leader="dot"/>
        </w:tabs>
        <w:spacing w:after="120"/>
      </w:pPr>
      <w:r>
        <w:rPr>
          <w:sz w:val="24"/>
          <w:szCs w:val="24"/>
        </w:rPr>
        <w:t xml:space="preserve">5. System Design</w:t>
      </w:r>
    </w:p>
    <w:p>
      <w:pPr>
        <w:tabs>
          <w:tab w:val="right" w:pos="9026" w:leader="dot"/>
        </w:tabs>
        <w:spacing w:after="120"/>
      </w:pPr>
      <w:r>
        <w:rPr>
          <w:sz w:val="24"/>
          <w:szCs w:val="24"/>
        </w:rPr>
        <w:t xml:space="preserve">6. Module Description</w:t>
      </w:r>
    </w:p>
    <w:p>
      <w:pPr>
        <w:tabs>
          <w:tab w:val="right" w:pos="9026" w:leader="dot"/>
        </w:tabs>
        <w:spacing w:after="120"/>
      </w:pPr>
      <w:r>
        <w:rPr>
          <w:sz w:val="24"/>
          <w:szCs w:val="24"/>
        </w:rPr>
        <w:t xml:space="preserve">7. Technology Stack &amp; Justification</w:t>
      </w:r>
    </w:p>
    <w:p>
      <w:pPr>
        <w:tabs>
          <w:tab w:val="right" w:pos="9026" w:leader="dot"/>
        </w:tabs>
        <w:spacing w:after="120"/>
      </w:pPr>
      <w:r>
        <w:rPr>
          <w:sz w:val="24"/>
          <w:szCs w:val="24"/>
        </w:rPr>
        <w:t xml:space="preserve">8. Database Design</w:t>
      </w:r>
    </w:p>
    <w:p>
      <w:pPr>
        <w:tabs>
          <w:tab w:val="right" w:pos="9026" w:leader="dot"/>
        </w:tabs>
        <w:spacing w:after="120"/>
      </w:pPr>
      <w:r>
        <w:rPr>
          <w:sz w:val="24"/>
          <w:szCs w:val="24"/>
        </w:rPr>
        <w:t xml:space="preserve">9. Implementation Plan</w:t>
      </w:r>
    </w:p>
    <w:p>
      <w:pPr>
        <w:tabs>
          <w:tab w:val="right" w:pos="9026" w:leader="dot"/>
        </w:tabs>
        <w:spacing w:after="120"/>
      </w:pPr>
      <w:r>
        <w:rPr>
          <w:sz w:val="24"/>
          <w:szCs w:val="24"/>
        </w:rPr>
        <w:t xml:space="preserve">10. Testing Strategy</w:t>
      </w:r>
    </w:p>
    <w:p>
      <w:pPr>
        <w:tabs>
          <w:tab w:val="right" w:pos="9026" w:leader="dot"/>
        </w:tabs>
        <w:spacing w:after="120"/>
      </w:pPr>
      <w:r>
        <w:rPr>
          <w:sz w:val="24"/>
          <w:szCs w:val="24"/>
        </w:rPr>
        <w:t xml:space="preserve">11. Advantages and Limitations</w:t>
      </w:r>
    </w:p>
    <w:p>
      <w:pPr>
        <w:tabs>
          <w:tab w:val="right" w:pos="9026" w:leader="dot"/>
        </w:tabs>
        <w:spacing w:after="120"/>
      </w:pPr>
      <w:r>
        <w:rPr>
          <w:sz w:val="24"/>
          <w:szCs w:val="24"/>
        </w:rPr>
        <w:t xml:space="preserve">12. Future Enhancements</w:t>
      </w:r>
    </w:p>
    <w:p>
      <w:pPr>
        <w:tabs>
          <w:tab w:val="right" w:pos="9026" w:leader="dot"/>
        </w:tabs>
        <w:spacing w:after="120"/>
      </w:pPr>
      <w:r>
        <w:rPr>
          <w:sz w:val="24"/>
          <w:szCs w:val="24"/>
        </w:rPr>
        <w:t xml:space="preserve">13. Conclusion</w:t>
      </w:r>
    </w:p>
    <w:p>
      <w:pPr>
        <w:tabs>
          <w:tab w:val="right" w:pos="9026" w:leader="dot"/>
        </w:tabs>
        <w:spacing w:after="120"/>
      </w:pPr>
      <w:r>
        <w:rPr>
          <w:sz w:val="24"/>
          <w:szCs w:val="24"/>
        </w:rPr>
        <w:t xml:space="preserve">14. References</w:t>
      </w:r>
    </w:p>
    <w:p>
      <w:r>
        <w:br w:type="page"/>
      </w:r>
    </w:p>
    <w:p>
      <w:pPr>
        <w:pStyle w:val="Heading1"/>
        <w:pBdr>
          <w:bottom w:val="single" w:color="2C3E50" w:sz="8" w:space="4"/>
        </w:pBdr>
        <w:spacing w:after="200" w:before="400"/>
      </w:pPr>
      <w:r>
        <w:t xml:space="preserve">1. Introduction</w:t>
      </w:r>
    </w:p>
    <w:p>
      <w:pPr>
        <w:pStyle w:val="Heading2"/>
        <w:spacing w:after="150" w:before="300"/>
      </w:pPr>
      <w:r>
        <w:t xml:space="preserve">1.1 Overview</w:t>
      </w:r>
    </w:p>
    <w:p>
      <w:pPr>
        <w:spacing w:after="160" w:line="300"/>
      </w:pPr>
      <w:r>
        <w:rPr>
          <w:sz w:val="22"/>
          <w:szCs w:val="22"/>
        </w:rPr>
        <w:t xml:space="preserve">CampusOne is an AI-powered smart campus super app designed to replace the patchwork of disconnected tools (paper registers, WhatsApp groups, spreadsheets, and multiple portals) that most colleges rely on today. It brings attendance, timetables, transport, placements, hostel management, library services, fee payments, and community features into a single mobile-first application accessible to every stakeholder on campus.</w:t>
      </w:r>
    </w:p>
    <w:p>
      <w:pPr>
        <w:pStyle w:val="Heading2"/>
        <w:spacing w:after="150" w:before="300"/>
      </w:pPr>
      <w:r>
        <w:t xml:space="preserve">1.2 Problem Statement</w:t>
      </w:r>
    </w:p>
    <w:p>
      <w:pPr>
        <w:spacing w:after="160" w:line="300"/>
      </w:pPr>
      <w:r>
        <w:rPr>
          <w:sz w:val="22"/>
          <w:szCs w:val="22"/>
        </w:rPr>
        <w:t xml:space="preserve">Students and staff at most engineering colleges must navigate 5–10 separate systems to accomplish routine tasks: checking attendance on one portal, tracking the college bus over a phone call or informal group chat, applying for placements over email, and raising hostel or infrastructure complaints via paper forms. This fragmentation causes information delays, poor visibility for administrators, and a disjointed experience for students. There is no single, extensible, role-aware platform that unifies these campus services while remaining feasible to build and demonstrate as an academic project.</w:t>
      </w:r>
    </w:p>
    <w:p>
      <w:pPr>
        <w:pStyle w:val="Heading2"/>
        <w:spacing w:after="150" w:before="300"/>
      </w:pPr>
      <w:r>
        <w:t xml:space="preserve">1.3 Objectives</w:t>
      </w:r>
    </w:p>
    <w:p>
      <w:pPr>
        <w:pStyle w:val="ListParagraph"/>
        <w:numPr>
          <w:ilvl w:val="0"/>
          <w:numId w:val="1"/>
        </w:numPr>
        <w:spacing w:after="80"/>
        <w:rPr>
          <w:sz w:val="22"/>
          <w:szCs w:val="22"/>
        </w:rPr>
      </w:pPr>
      <w:r>
        <w:t xml:space="preserve">To design and develop a unified role-based platform serving students, faculty, admin, transport staff, placement officers, and club coordinators.</w:t>
      </w:r>
    </w:p>
    <w:p>
      <w:pPr>
        <w:pStyle w:val="ListParagraph"/>
        <w:numPr>
          <w:ilvl w:val="0"/>
          <w:numId w:val="1"/>
        </w:numPr>
        <w:spacing w:after="80"/>
        <w:rPr>
          <w:sz w:val="22"/>
          <w:szCs w:val="22"/>
        </w:rPr>
      </w:pPr>
      <w:r>
        <w:t xml:space="preserve">To provide real-time visibility into attendance, timetables, and bus location.</w:t>
      </w:r>
    </w:p>
    <w:p>
      <w:pPr>
        <w:pStyle w:val="ListParagraph"/>
        <w:numPr>
          <w:ilvl w:val="0"/>
          <w:numId w:val="1"/>
        </w:numPr>
        <w:spacing w:after="80"/>
        <w:rPr>
          <w:sz w:val="22"/>
          <w:szCs w:val="22"/>
        </w:rPr>
      </w:pPr>
      <w:r>
        <w:t xml:space="preserve">To digitize placement, library, fee, hostel and complaint workflows currently handled manually.</w:t>
      </w:r>
    </w:p>
    <w:p>
      <w:pPr>
        <w:pStyle w:val="ListParagraph"/>
        <w:numPr>
          <w:ilvl w:val="0"/>
          <w:numId w:val="1"/>
        </w:numPr>
        <w:spacing w:after="80"/>
        <w:rPr>
          <w:sz w:val="22"/>
          <w:szCs w:val="22"/>
        </w:rPr>
      </w:pPr>
      <w:r>
        <w:t xml:space="preserve">To integrate an AI-based conversational assistant that answers campus-related queries using Retrieval-Augmented Generation (RAG).</w:t>
      </w:r>
    </w:p>
    <w:p>
      <w:pPr>
        <w:pStyle w:val="ListParagraph"/>
        <w:numPr>
          <w:ilvl w:val="0"/>
          <w:numId w:val="1"/>
        </w:numPr>
        <w:spacing w:after="80"/>
        <w:rPr>
          <w:sz w:val="22"/>
          <w:szCs w:val="22"/>
        </w:rPr>
      </w:pPr>
      <w:r>
        <w:t xml:space="preserve">To design the system with a modular architecture that allows incremental scaling from an academic prototype to a production-ready deployment.</w:t>
      </w:r>
    </w:p>
    <w:p>
      <w:pPr>
        <w:pStyle w:val="Heading2"/>
        <w:spacing w:after="150" w:before="300"/>
      </w:pPr>
      <w:r>
        <w:t xml:space="preserve">1.4 Scope of the Project</w:t>
      </w:r>
    </w:p>
    <w:p>
      <w:pPr>
        <w:spacing w:after="160" w:line="300"/>
      </w:pPr>
      <w:r>
        <w:rPr>
          <w:sz w:val="22"/>
          <w:szCs w:val="22"/>
        </w:rPr>
        <w:t xml:space="preserve">The complete CampusOne vision spans twenty modules described in Section 6. For the purposes of academic submission within a two-semester final-year project timeline, development effort is organised into a Core Phase (modules essential for a working, demonstrable system) and a Roadmap Phase (modules documented in full but implemented as extensions beyond the initial submission). This phased scope is detailed in Section 9 (Implementation Plan) and ensures the delivered system is fully functional end-to-end rather than partially built across all twenty modules.</w:t>
      </w:r>
    </w:p>
    <w:p>
      <w:pPr>
        <w:pStyle w:val="Heading1"/>
        <w:pBdr>
          <w:bottom w:val="single" w:color="2C3E50" w:sz="8" w:space="4"/>
        </w:pBdr>
        <w:spacing w:after="200" w:before="400"/>
      </w:pPr>
      <w:r>
        <w:t xml:space="preserve">2. Literature Survey</w:t>
      </w:r>
    </w:p>
    <w:p>
      <w:pPr>
        <w:spacing w:after="160" w:line="300"/>
      </w:pPr>
      <w:r>
        <w:rPr>
          <w:sz w:val="22"/>
          <w:szCs w:val="22"/>
        </w:rPr>
        <w:t xml:space="preserve">Existing campus/college management solutions were reviewed to identify gaps that CampusOne addresses: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2C3E50" w:val="clear"/>
            <w:tcMar>
              <w:top w:type="dxa" w:w="80"/>
              <w:left w:type="dxa" w:w="120"/>
              <w:bottom w:type="dxa" w:w="80"/>
              <w:right w:type="dxa" w:w="120"/>
            </w:tcMar>
          </w:tcPr>
          <w:p>
            <w:r>
              <w:rPr>
                <w:b/>
                <w:bCs/>
                <w:color w:val="FFFFFF"/>
                <w:sz w:val="20"/>
                <w:szCs w:val="20"/>
              </w:rPr>
              <w:t xml:space="preserve">System Type</w:t>
            </w:r>
          </w:p>
        </w:tc>
        <w:tc>
          <w:tcPr>
            <w:tcW w:type="dxa" w:w="3600"/>
            <w:shd w:fill="2C3E50" w:val="clear"/>
            <w:tcMar>
              <w:top w:type="dxa" w:w="80"/>
              <w:left w:type="dxa" w:w="120"/>
              <w:bottom w:type="dxa" w:w="80"/>
              <w:right w:type="dxa" w:w="120"/>
            </w:tcMar>
          </w:tcPr>
          <w:p>
            <w:r>
              <w:rPr>
                <w:b/>
                <w:bCs/>
                <w:color w:val="FFFFFF"/>
                <w:sz w:val="20"/>
                <w:szCs w:val="20"/>
              </w:rPr>
              <w:t xml:space="preserve">Typical Capability</w:t>
            </w:r>
          </w:p>
        </w:tc>
        <w:tc>
          <w:tcPr>
            <w:tcW w:type="dxa" w:w="3600"/>
            <w:shd w:fill="2C3E50" w:val="clear"/>
            <w:tcMar>
              <w:top w:type="dxa" w:w="80"/>
              <w:left w:type="dxa" w:w="120"/>
              <w:bottom w:type="dxa" w:w="80"/>
              <w:right w:type="dxa" w:w="120"/>
            </w:tcMar>
          </w:tcPr>
          <w:p>
            <w:r>
              <w:rPr>
                <w:b/>
                <w:bCs/>
                <w:color w:val="FFFFFF"/>
                <w:sz w:val="20"/>
                <w:szCs w:val="20"/>
              </w:rPr>
              <w:t xml:space="preserve">Limitation</w:t>
            </w:r>
          </w:p>
        </w:tc>
      </w:tr>
      <w:tr>
        <w:tc>
          <w:tcPr>
            <w:tcW w:type="dxa" w:w="3200"/>
            <w:tcMar>
              <w:top w:type="dxa" w:w="80"/>
              <w:left w:type="dxa" w:w="120"/>
              <w:bottom w:type="dxa" w:w="80"/>
              <w:right w:type="dxa" w:w="120"/>
            </w:tcMar>
          </w:tcPr>
          <w:p>
            <w:r>
              <w:rPr>
                <w:b w:val="false"/>
                <w:bCs w:val="false"/>
                <w:color w:val="000000"/>
                <w:sz w:val="20"/>
                <w:szCs w:val="20"/>
              </w:rPr>
              <w:t xml:space="preserve">Traditional College ERP</w:t>
            </w:r>
          </w:p>
        </w:tc>
        <w:tc>
          <w:tcPr>
            <w:tcW w:type="dxa" w:w="3600"/>
            <w:tcMar>
              <w:top w:type="dxa" w:w="80"/>
              <w:left w:type="dxa" w:w="120"/>
              <w:bottom w:type="dxa" w:w="80"/>
              <w:right w:type="dxa" w:w="120"/>
            </w:tcMar>
          </w:tcPr>
          <w:p>
            <w:r>
              <w:rPr>
                <w:b w:val="false"/>
                <w:bCs w:val="false"/>
                <w:color w:val="000000"/>
                <w:sz w:val="20"/>
                <w:szCs w:val="20"/>
              </w:rPr>
              <w:t xml:space="preserve">Attendance, marks, fee records</w:t>
            </w:r>
          </w:p>
        </w:tc>
        <w:tc>
          <w:tcPr>
            <w:tcW w:type="dxa" w:w="3600"/>
            <w:tcMar>
              <w:top w:type="dxa" w:w="80"/>
              <w:left w:type="dxa" w:w="120"/>
              <w:bottom w:type="dxa" w:w="80"/>
              <w:right w:type="dxa" w:w="120"/>
            </w:tcMar>
          </w:tcPr>
          <w:p>
            <w:r>
              <w:rPr>
                <w:b w:val="false"/>
                <w:bCs w:val="false"/>
                <w:color w:val="000000"/>
                <w:sz w:val="20"/>
                <w:szCs w:val="20"/>
              </w:rPr>
              <w:t xml:space="preserve">No real-time features, poor mobile UX, siloed modules</w:t>
            </w:r>
          </w:p>
        </w:tc>
      </w:tr>
      <w:tr>
        <w:tc>
          <w:tcPr>
            <w:tcW w:type="dxa" w:w="3200"/>
            <w:tcMar>
              <w:top w:type="dxa" w:w="80"/>
              <w:left w:type="dxa" w:w="120"/>
              <w:bottom w:type="dxa" w:w="80"/>
              <w:right w:type="dxa" w:w="120"/>
            </w:tcMar>
          </w:tcPr>
          <w:p>
            <w:r>
              <w:rPr>
                <w:b w:val="false"/>
                <w:bCs w:val="false"/>
                <w:color w:val="000000"/>
                <w:sz w:val="20"/>
                <w:szCs w:val="20"/>
              </w:rPr>
              <w:t xml:space="preserve">Bus tracking apps (generic)</w:t>
            </w:r>
          </w:p>
        </w:tc>
        <w:tc>
          <w:tcPr>
            <w:tcW w:type="dxa" w:w="3600"/>
            <w:tcMar>
              <w:top w:type="dxa" w:w="80"/>
              <w:left w:type="dxa" w:w="120"/>
              <w:bottom w:type="dxa" w:w="80"/>
              <w:right w:type="dxa" w:w="120"/>
            </w:tcMar>
          </w:tcPr>
          <w:p>
            <w:r>
              <w:rPr>
                <w:b w:val="false"/>
                <w:bCs w:val="false"/>
                <w:color w:val="000000"/>
                <w:sz w:val="20"/>
                <w:szCs w:val="20"/>
              </w:rPr>
              <w:t xml:space="preserve">GPS-based vehicle tracking</w:t>
            </w:r>
          </w:p>
        </w:tc>
        <w:tc>
          <w:tcPr>
            <w:tcW w:type="dxa" w:w="3600"/>
            <w:tcMar>
              <w:top w:type="dxa" w:w="80"/>
              <w:left w:type="dxa" w:w="120"/>
              <w:bottom w:type="dxa" w:w="80"/>
              <w:right w:type="dxa" w:w="120"/>
            </w:tcMar>
          </w:tcPr>
          <w:p>
            <w:r>
              <w:rPr>
                <w:b w:val="false"/>
                <w:bCs w:val="false"/>
                <w:color w:val="000000"/>
                <w:sz w:val="20"/>
                <w:szCs w:val="20"/>
              </w:rPr>
              <w:t xml:space="preserve">Not integrated with academic or notification systems</w:t>
            </w:r>
          </w:p>
        </w:tc>
      </w:tr>
      <w:tr>
        <w:tc>
          <w:tcPr>
            <w:tcW w:type="dxa" w:w="3200"/>
            <w:tcMar>
              <w:top w:type="dxa" w:w="80"/>
              <w:left w:type="dxa" w:w="120"/>
              <w:bottom w:type="dxa" w:w="80"/>
              <w:right w:type="dxa" w:w="120"/>
            </w:tcMar>
          </w:tcPr>
          <w:p>
            <w:r>
              <w:rPr>
                <w:b w:val="false"/>
                <w:bCs w:val="false"/>
                <w:color w:val="000000"/>
                <w:sz w:val="20"/>
                <w:szCs w:val="20"/>
              </w:rPr>
              <w:t xml:space="preserve">Placement portals (generic)</w:t>
            </w:r>
          </w:p>
        </w:tc>
        <w:tc>
          <w:tcPr>
            <w:tcW w:type="dxa" w:w="3600"/>
            <w:tcMar>
              <w:top w:type="dxa" w:w="80"/>
              <w:left w:type="dxa" w:w="120"/>
              <w:bottom w:type="dxa" w:w="80"/>
              <w:right w:type="dxa" w:w="120"/>
            </w:tcMar>
          </w:tcPr>
          <w:p>
            <w:r>
              <w:rPr>
                <w:b w:val="false"/>
                <w:bCs w:val="false"/>
                <w:color w:val="000000"/>
                <w:sz w:val="20"/>
                <w:szCs w:val="20"/>
              </w:rPr>
              <w:t xml:space="preserve">Company listings, resume upload</w:t>
            </w:r>
          </w:p>
        </w:tc>
        <w:tc>
          <w:tcPr>
            <w:tcW w:type="dxa" w:w="3600"/>
            <w:tcMar>
              <w:top w:type="dxa" w:w="80"/>
              <w:left w:type="dxa" w:w="120"/>
              <w:bottom w:type="dxa" w:w="80"/>
              <w:right w:type="dxa" w:w="120"/>
            </w:tcMar>
          </w:tcPr>
          <w:p>
            <w:r>
              <w:rPr>
                <w:b w:val="false"/>
                <w:bCs w:val="false"/>
                <w:color w:val="000000"/>
                <w:sz w:val="20"/>
                <w:szCs w:val="20"/>
              </w:rPr>
              <w:t xml:space="preserve">Standalone; no linkage to coding profile or academic eligibility</w:t>
            </w:r>
          </w:p>
        </w:tc>
      </w:tr>
      <w:tr>
        <w:tc>
          <w:tcPr>
            <w:tcW w:type="dxa" w:w="3200"/>
            <w:tcMar>
              <w:top w:type="dxa" w:w="80"/>
              <w:left w:type="dxa" w:w="120"/>
              <w:bottom w:type="dxa" w:w="80"/>
              <w:right w:type="dxa" w:w="120"/>
            </w:tcMar>
          </w:tcPr>
          <w:p>
            <w:r>
              <w:rPr>
                <w:b w:val="false"/>
                <w:bCs w:val="false"/>
                <w:color w:val="000000"/>
                <w:sz w:val="20"/>
                <w:szCs w:val="20"/>
              </w:rPr>
              <w:t xml:space="preserve">Campus chatbots (research prototypes)</w:t>
            </w:r>
          </w:p>
        </w:tc>
        <w:tc>
          <w:tcPr>
            <w:tcW w:type="dxa" w:w="3600"/>
            <w:tcMar>
              <w:top w:type="dxa" w:w="80"/>
              <w:left w:type="dxa" w:w="120"/>
              <w:bottom w:type="dxa" w:w="80"/>
              <w:right w:type="dxa" w:w="120"/>
            </w:tcMar>
          </w:tcPr>
          <w:p>
            <w:r>
              <w:rPr>
                <w:b w:val="false"/>
                <w:bCs w:val="false"/>
                <w:color w:val="000000"/>
                <w:sz w:val="20"/>
                <w:szCs w:val="20"/>
              </w:rPr>
              <w:t xml:space="preserve">FAQ-style responses</w:t>
            </w:r>
          </w:p>
        </w:tc>
        <w:tc>
          <w:tcPr>
            <w:tcW w:type="dxa" w:w="3600"/>
            <w:tcMar>
              <w:top w:type="dxa" w:w="80"/>
              <w:left w:type="dxa" w:w="120"/>
              <w:bottom w:type="dxa" w:w="80"/>
              <w:right w:type="dxa" w:w="120"/>
            </w:tcMar>
          </w:tcPr>
          <w:p>
            <w:r>
              <w:rPr>
                <w:b w:val="false"/>
                <w:bCs w:val="false"/>
                <w:color w:val="000000"/>
                <w:sz w:val="20"/>
                <w:szCs w:val="20"/>
              </w:rPr>
              <w:t xml:space="preserve">Static/rule-based, not grounded in live student-specific data</w:t>
            </w:r>
          </w:p>
        </w:tc>
      </w:tr>
      <w:tr>
        <w:tc>
          <w:tcPr>
            <w:tcW w:type="dxa" w:w="3200"/>
            <w:tcMar>
              <w:top w:type="dxa" w:w="80"/>
              <w:left w:type="dxa" w:w="120"/>
              <w:bottom w:type="dxa" w:w="80"/>
              <w:right w:type="dxa" w:w="120"/>
            </w:tcMar>
          </w:tcPr>
          <w:p>
            <w:r>
              <w:rPr>
                <w:b w:val="false"/>
                <w:bCs w:val="false"/>
                <w:color w:val="000000"/>
                <w:sz w:val="20"/>
                <w:szCs w:val="20"/>
              </w:rPr>
              <w:t xml:space="preserve">WhatsApp/Telegram groups</w:t>
            </w:r>
          </w:p>
        </w:tc>
        <w:tc>
          <w:tcPr>
            <w:tcW w:type="dxa" w:w="3600"/>
            <w:tcMar>
              <w:top w:type="dxa" w:w="80"/>
              <w:left w:type="dxa" w:w="120"/>
              <w:bottom w:type="dxa" w:w="80"/>
              <w:right w:type="dxa" w:w="120"/>
            </w:tcMar>
          </w:tcPr>
          <w:p>
            <w:r>
              <w:rPr>
                <w:b w:val="false"/>
                <w:bCs w:val="false"/>
                <w:color w:val="000000"/>
                <w:sz w:val="20"/>
                <w:szCs w:val="20"/>
              </w:rPr>
              <w:t xml:space="preserve">Ad-hoc notices and bus updates</w:t>
            </w:r>
          </w:p>
        </w:tc>
        <w:tc>
          <w:tcPr>
            <w:tcW w:type="dxa" w:w="3600"/>
            <w:tcMar>
              <w:top w:type="dxa" w:w="80"/>
              <w:left w:type="dxa" w:w="120"/>
              <w:bottom w:type="dxa" w:w="80"/>
              <w:right w:type="dxa" w:w="120"/>
            </w:tcMar>
          </w:tcPr>
          <w:p>
            <w:r>
              <w:rPr>
                <w:b w:val="false"/>
                <w:bCs w:val="false"/>
                <w:color w:val="000000"/>
                <w:sz w:val="20"/>
                <w:szCs w:val="20"/>
              </w:rPr>
              <w:t xml:space="preserve">Unstructured, not searchable, no access control, no audit trail</w:t>
            </w:r>
          </w:p>
        </w:tc>
      </w:tr>
    </w:tbl>
    <w:p>
      <w:pPr>
        <w:spacing w:after="200"/>
      </w:pPr>
    </w:p>
    <w:p>
      <w:pPr>
        <w:spacing w:after="160" w:line="300"/>
      </w:pPr>
      <w:r>
        <w:rPr>
          <w:sz w:val="22"/>
          <w:szCs w:val="22"/>
        </w:rPr>
        <w:t xml:space="preserve">The survey confirms that while individual point-solutions exist for attendance, transport, or placements, no widely-adopted system unifies them under one role-based, AI-augmented platform — which forms the core motivation for CampusOne.</w:t>
      </w:r>
    </w:p>
    <w:p>
      <w:pPr>
        <w:pStyle w:val="Heading1"/>
        <w:pBdr>
          <w:bottom w:val="single" w:color="2C3E50" w:sz="8" w:space="4"/>
        </w:pBdr>
        <w:spacing w:after="200" w:before="400"/>
      </w:pPr>
      <w:r>
        <w:t xml:space="preserve">3. System Analysis</w:t>
      </w:r>
    </w:p>
    <w:p>
      <w:pPr>
        <w:pStyle w:val="Heading2"/>
        <w:spacing w:after="150" w:before="300"/>
      </w:pPr>
      <w:r>
        <w:t xml:space="preserve">3.1 Existing System</w:t>
      </w:r>
    </w:p>
    <w:p>
      <w:pPr>
        <w:spacing w:after="160" w:line="300"/>
      </w:pPr>
      <w:r>
        <w:rPr>
          <w:sz w:val="22"/>
          <w:szCs w:val="22"/>
        </w:rPr>
        <w:t xml:space="preserve">Most institutions currently rely on a combination of a legacy ERP for attendance and fees, manual or semi-digital processes for hostel and complaint management, and informal communication channels (calls, messaging apps) for transport and notices. Placement coordination is typically handled through spreadsheets and email.</w:t>
      </w:r>
    </w:p>
    <w:p>
      <w:pPr>
        <w:pStyle w:val="Heading2"/>
        <w:spacing w:after="150" w:before="300"/>
      </w:pPr>
      <w:r>
        <w:t xml:space="preserve">3.2 Proposed System</w:t>
      </w:r>
    </w:p>
    <w:p>
      <w:pPr>
        <w:spacing w:after="160" w:line="300"/>
      </w:pPr>
      <w:r>
        <w:rPr>
          <w:sz w:val="22"/>
          <w:szCs w:val="22"/>
        </w:rPr>
        <w:t xml:space="preserve">CampusOne replaces this fragmented landscape with a single mobile and web platform offering real-time data, role-based dashboards, and an AI assistant layer that lets users retrieve information conversationally instead of navigating multiple menus. All twenty modules share a common authentication, notification, and data layer, eliminating duplicate data entry and inconsistent records.</w:t>
      </w:r>
    </w:p>
    <w:p>
      <w:pPr>
        <w:pStyle w:val="Heading2"/>
        <w:spacing w:after="150" w:before="300"/>
      </w:pPr>
      <w:r>
        <w:t xml:space="preserve">3.3 Feasibility Study</w:t>
      </w:r>
    </w:p>
    <w:p>
      <w:pPr>
        <w:pStyle w:val="Heading3"/>
        <w:spacing w:after="100" w:before="200"/>
      </w:pPr>
      <w:r>
        <w:t xml:space="preserve">3.3.1 Technical Feasibility</w:t>
      </w:r>
    </w:p>
    <w:p>
      <w:pPr>
        <w:spacing w:after="160" w:line="300"/>
      </w:pPr>
      <w:r>
        <w:rPr>
          <w:sz w:val="22"/>
          <w:szCs w:val="22"/>
        </w:rPr>
        <w:t xml:space="preserve">The proposed stack (React Native, React, Node.js/Express, MongoDB, Redis, Socket.IO) is mature, well-documented, and directly aligned with skills already demonstrated in prior full-stack projects, making technical execution feasible within an academic timeline for the Core Phase modules.</w:t>
      </w:r>
    </w:p>
    <w:p>
      <w:pPr>
        <w:pStyle w:val="Heading3"/>
        <w:spacing w:after="100" w:before="200"/>
      </w:pPr>
      <w:r>
        <w:t xml:space="preserve">3.3.2 Economic Feasibility</w:t>
      </w:r>
    </w:p>
    <w:p>
      <w:pPr>
        <w:spacing w:after="160" w:line="300"/>
      </w:pPr>
      <w:r>
        <w:rPr>
          <w:sz w:val="22"/>
          <w:szCs w:val="22"/>
        </w:rPr>
        <w:t xml:space="preserve">All core components (MongoDB Community, Redis, Node.js, React Native/Expo, Docker, GitHub Actions) are open-source or available on free tiers. Paid dependencies are limited to optional cloud storage, maps, and LLM API usage, which can be developed and demonstrated using free-tier quotas.</w:t>
      </w:r>
    </w:p>
    <w:p>
      <w:pPr>
        <w:pStyle w:val="Heading3"/>
        <w:spacing w:after="100" w:before="200"/>
      </w:pPr>
      <w:r>
        <w:t xml:space="preserve">3.3.3 Operational Feasibility</w:t>
      </w:r>
    </w:p>
    <w:p>
      <w:pPr>
        <w:spacing w:after="160" w:line="300"/>
      </w:pPr>
      <w:r>
        <w:rPr>
          <w:sz w:val="22"/>
          <w:szCs w:val="22"/>
        </w:rPr>
        <w:t xml:space="preserve">The system is designed for non-technical end users (students, faculty, hostel/transport staff) through a simple, mobile-first interface, minimising training overhead for real-world adoption.</w:t>
      </w:r>
    </w:p>
    <w:p>
      <w:pPr>
        <w:pStyle w:val="Heading1"/>
        <w:pBdr>
          <w:bottom w:val="single" w:color="2C3E50" w:sz="8" w:space="4"/>
        </w:pBdr>
        <w:spacing w:after="200" w:before="400"/>
      </w:pPr>
      <w:r>
        <w:t xml:space="preserve">4. System Requirements</w:t>
      </w:r>
    </w:p>
    <w:p>
      <w:pPr>
        <w:pStyle w:val="Heading2"/>
        <w:spacing w:after="150" w:before="300"/>
      </w:pPr>
      <w:r>
        <w:t xml:space="preserve">4.1 Hardware Requirements (Development Environment)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shd w:fill="2C3E50" w:val="clear"/>
            <w:tcMar>
              <w:top w:type="dxa" w:w="80"/>
              <w:left w:type="dxa" w:w="120"/>
              <w:bottom w:type="dxa" w:w="80"/>
              <w:right w:type="dxa" w:w="120"/>
            </w:tcMar>
          </w:tcPr>
          <w:p>
            <w:r>
              <w:rPr>
                <w:b/>
                <w:bCs/>
                <w:color w:val="FFFFFF"/>
                <w:sz w:val="20"/>
                <w:szCs w:val="20"/>
              </w:rPr>
              <w:t xml:space="preserve">Component</w:t>
            </w:r>
          </w:p>
        </w:tc>
        <w:tc>
          <w:tcPr>
            <w:tcW w:type="dxa" w:w="4900"/>
            <w:shd w:fill="2C3E50" w:val="clear"/>
            <w:tcMar>
              <w:top w:type="dxa" w:w="80"/>
              <w:left w:type="dxa" w:w="120"/>
              <w:bottom w:type="dxa" w:w="80"/>
              <w:right w:type="dxa" w:w="120"/>
            </w:tcMar>
          </w:tcPr>
          <w:p>
            <w:r>
              <w:rPr>
                <w:b/>
                <w:bCs/>
                <w:color w:val="FFFFFF"/>
                <w:sz w:val="20"/>
                <w:szCs w:val="20"/>
              </w:rPr>
              <w:t xml:space="preserve">Minimum Specification</w:t>
            </w:r>
          </w:p>
        </w:tc>
      </w:tr>
      <w:tr>
        <w:tc>
          <w:tcPr>
            <w:tcW w:type="dxa" w:w="4500"/>
            <w:tcMar>
              <w:top w:type="dxa" w:w="80"/>
              <w:left w:type="dxa" w:w="120"/>
              <w:bottom w:type="dxa" w:w="80"/>
              <w:right w:type="dxa" w:w="120"/>
            </w:tcMar>
          </w:tcPr>
          <w:p>
            <w:r>
              <w:rPr>
                <w:b w:val="false"/>
                <w:bCs w:val="false"/>
                <w:color w:val="000000"/>
                <w:sz w:val="20"/>
                <w:szCs w:val="20"/>
              </w:rPr>
              <w:t xml:space="preserve">Development Machine</w:t>
            </w:r>
          </w:p>
        </w:tc>
        <w:tc>
          <w:tcPr>
            <w:tcW w:type="dxa" w:w="4900"/>
            <w:tcMar>
              <w:top w:type="dxa" w:w="80"/>
              <w:left w:type="dxa" w:w="120"/>
              <w:bottom w:type="dxa" w:w="80"/>
              <w:right w:type="dxa" w:w="120"/>
            </w:tcMar>
          </w:tcPr>
          <w:p>
            <w:r>
              <w:rPr>
                <w:b w:val="false"/>
                <w:bCs w:val="false"/>
                <w:color w:val="000000"/>
                <w:sz w:val="20"/>
                <w:szCs w:val="20"/>
              </w:rPr>
              <w:t xml:space="preserve">8 GB RAM, Quad-core CPU, 256 GB SSD</w:t>
            </w:r>
          </w:p>
        </w:tc>
      </w:tr>
      <w:tr>
        <w:tc>
          <w:tcPr>
            <w:tcW w:type="dxa" w:w="4500"/>
            <w:tcMar>
              <w:top w:type="dxa" w:w="80"/>
              <w:left w:type="dxa" w:w="120"/>
              <w:bottom w:type="dxa" w:w="80"/>
              <w:right w:type="dxa" w:w="120"/>
            </w:tcMar>
          </w:tcPr>
          <w:p>
            <w:r>
              <w:rPr>
                <w:b w:val="false"/>
                <w:bCs w:val="false"/>
                <w:color w:val="000000"/>
                <w:sz w:val="20"/>
                <w:szCs w:val="20"/>
              </w:rPr>
              <w:t xml:space="preserve">Mobile Test Device</w:t>
            </w:r>
          </w:p>
        </w:tc>
        <w:tc>
          <w:tcPr>
            <w:tcW w:type="dxa" w:w="4900"/>
            <w:tcMar>
              <w:top w:type="dxa" w:w="80"/>
              <w:left w:type="dxa" w:w="120"/>
              <w:bottom w:type="dxa" w:w="80"/>
              <w:right w:type="dxa" w:w="120"/>
            </w:tcMar>
          </w:tcPr>
          <w:p>
            <w:r>
              <w:rPr>
                <w:b w:val="false"/>
                <w:bCs w:val="false"/>
                <w:color w:val="000000"/>
                <w:sz w:val="20"/>
                <w:szCs w:val="20"/>
              </w:rPr>
              <w:t xml:space="preserve">Android 10+ / iOS 13+ smartphone</w:t>
            </w:r>
          </w:p>
        </w:tc>
      </w:tr>
      <w:tr>
        <w:tc>
          <w:tcPr>
            <w:tcW w:type="dxa" w:w="4500"/>
            <w:tcMar>
              <w:top w:type="dxa" w:w="80"/>
              <w:left w:type="dxa" w:w="120"/>
              <w:bottom w:type="dxa" w:w="80"/>
              <w:right w:type="dxa" w:w="120"/>
            </w:tcMar>
          </w:tcPr>
          <w:p>
            <w:r>
              <w:rPr>
                <w:b w:val="false"/>
                <w:bCs w:val="false"/>
                <w:color w:val="000000"/>
                <w:sz w:val="20"/>
                <w:szCs w:val="20"/>
              </w:rPr>
              <w:t xml:space="preserve">Server (Deployment)</w:t>
            </w:r>
          </w:p>
        </w:tc>
        <w:tc>
          <w:tcPr>
            <w:tcW w:type="dxa" w:w="4900"/>
            <w:tcMar>
              <w:top w:type="dxa" w:w="80"/>
              <w:left w:type="dxa" w:w="120"/>
              <w:bottom w:type="dxa" w:w="80"/>
              <w:right w:type="dxa" w:w="120"/>
            </w:tcMar>
          </w:tcPr>
          <w:p>
            <w:r>
              <w:rPr>
                <w:b w:val="false"/>
                <w:bCs w:val="false"/>
                <w:color w:val="000000"/>
                <w:sz w:val="20"/>
                <w:szCs w:val="20"/>
              </w:rPr>
              <w:t xml:space="preserve">2 vCPU, 4 GB RAM cloud instance (e.g., AWS EC2 t3.medium or equivalent)</w:t>
            </w:r>
          </w:p>
        </w:tc>
      </w:tr>
    </w:tbl>
    <w:p>
      <w:pPr>
        <w:spacing w:after="200"/>
      </w:pPr>
    </w:p>
    <w:p>
      <w:pPr>
        <w:pStyle w:val="Heading2"/>
        <w:spacing w:after="150" w:before="300"/>
      </w:pPr>
      <w:r>
        <w:t xml:space="preserve">4.2 Software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C3E50" w:val="clear"/>
            <w:tcMar>
              <w:top w:type="dxa" w:w="80"/>
              <w:left w:type="dxa" w:w="120"/>
              <w:bottom w:type="dxa" w:w="80"/>
              <w:right w:type="dxa" w:w="120"/>
            </w:tcMar>
          </w:tcPr>
          <w:p>
            <w:r>
              <w:rPr>
                <w:b/>
                <w:bCs/>
                <w:color w:val="FFFFFF"/>
                <w:sz w:val="20"/>
                <w:szCs w:val="20"/>
              </w:rPr>
              <w:t xml:space="preserve">Category</w:t>
            </w:r>
          </w:p>
        </w:tc>
        <w:tc>
          <w:tcPr>
            <w:tcW w:type="dxa" w:w="6200"/>
            <w:shd w:fill="2C3E50" w:val="clear"/>
            <w:tcMar>
              <w:top w:type="dxa" w:w="80"/>
              <w:left w:type="dxa" w:w="120"/>
              <w:bottom w:type="dxa" w:w="80"/>
              <w:right w:type="dxa" w:w="120"/>
            </w:tcMar>
          </w:tcPr>
          <w:p>
            <w:r>
              <w:rPr>
                <w:b/>
                <w:bCs/>
                <w:color w:val="FFFFFF"/>
                <w:sz w:val="20"/>
                <w:szCs w:val="20"/>
              </w:rPr>
              <w:t xml:space="preserve">Tools / Technology</w:t>
            </w:r>
          </w:p>
        </w:tc>
      </w:tr>
      <w:tr>
        <w:tc>
          <w:tcPr>
            <w:tcW w:type="dxa" w:w="3200"/>
            <w:tcMar>
              <w:top w:type="dxa" w:w="80"/>
              <w:left w:type="dxa" w:w="120"/>
              <w:bottom w:type="dxa" w:w="80"/>
              <w:right w:type="dxa" w:w="120"/>
            </w:tcMar>
          </w:tcPr>
          <w:p>
            <w:r>
              <w:rPr>
                <w:b w:val="false"/>
                <w:bCs w:val="false"/>
                <w:color w:val="000000"/>
                <w:sz w:val="20"/>
                <w:szCs w:val="20"/>
              </w:rPr>
              <w:t xml:space="preserve">IDE</w:t>
            </w:r>
          </w:p>
        </w:tc>
        <w:tc>
          <w:tcPr>
            <w:tcW w:type="dxa" w:w="6200"/>
            <w:tcMar>
              <w:top w:type="dxa" w:w="80"/>
              <w:left w:type="dxa" w:w="120"/>
              <w:bottom w:type="dxa" w:w="80"/>
              <w:right w:type="dxa" w:w="120"/>
            </w:tcMar>
          </w:tcPr>
          <w:p>
            <w:r>
              <w:rPr>
                <w:b w:val="false"/>
                <w:bCs w:val="false"/>
                <w:color w:val="000000"/>
                <w:sz w:val="20"/>
                <w:szCs w:val="20"/>
              </w:rPr>
              <w:t xml:space="preserve">Visual Studio Code</w:t>
            </w:r>
          </w:p>
        </w:tc>
      </w:tr>
      <w:tr>
        <w:tc>
          <w:tcPr>
            <w:tcW w:type="dxa" w:w="3200"/>
            <w:tcMar>
              <w:top w:type="dxa" w:w="80"/>
              <w:left w:type="dxa" w:w="120"/>
              <w:bottom w:type="dxa" w:w="80"/>
              <w:right w:type="dxa" w:w="120"/>
            </w:tcMar>
          </w:tcPr>
          <w:p>
            <w:r>
              <w:rPr>
                <w:b w:val="false"/>
                <w:bCs w:val="false"/>
                <w:color w:val="000000"/>
                <w:sz w:val="20"/>
                <w:szCs w:val="20"/>
              </w:rPr>
              <w:t xml:space="preserve">Runtime</w:t>
            </w:r>
          </w:p>
        </w:tc>
        <w:tc>
          <w:tcPr>
            <w:tcW w:type="dxa" w:w="6200"/>
            <w:tcMar>
              <w:top w:type="dxa" w:w="80"/>
              <w:left w:type="dxa" w:w="120"/>
              <w:bottom w:type="dxa" w:w="80"/>
              <w:right w:type="dxa" w:w="120"/>
            </w:tcMar>
          </w:tcPr>
          <w:p>
            <w:r>
              <w:rPr>
                <w:b w:val="false"/>
                <w:bCs w:val="false"/>
                <w:color w:val="000000"/>
                <w:sz w:val="20"/>
                <w:szCs w:val="20"/>
              </w:rPr>
              <w:t xml:space="preserve">Node.js (LTS)</w:t>
            </w:r>
          </w:p>
        </w:tc>
      </w:tr>
      <w:tr>
        <w:tc>
          <w:tcPr>
            <w:tcW w:type="dxa" w:w="3200"/>
            <w:tcMar>
              <w:top w:type="dxa" w:w="80"/>
              <w:left w:type="dxa" w:w="120"/>
              <w:bottom w:type="dxa" w:w="80"/>
              <w:right w:type="dxa" w:w="120"/>
            </w:tcMar>
          </w:tcPr>
          <w:p>
            <w:r>
              <w:rPr>
                <w:b w:val="false"/>
                <w:bCs w:val="false"/>
                <w:color w:val="000000"/>
                <w:sz w:val="20"/>
                <w:szCs w:val="20"/>
              </w:rPr>
              <w:t xml:space="preserve">Mobile Framework</w:t>
            </w:r>
          </w:p>
        </w:tc>
        <w:tc>
          <w:tcPr>
            <w:tcW w:type="dxa" w:w="6200"/>
            <w:tcMar>
              <w:top w:type="dxa" w:w="80"/>
              <w:left w:type="dxa" w:w="120"/>
              <w:bottom w:type="dxa" w:w="80"/>
              <w:right w:type="dxa" w:w="120"/>
            </w:tcMar>
          </w:tcPr>
          <w:p>
            <w:r>
              <w:rPr>
                <w:b w:val="false"/>
                <w:bCs w:val="false"/>
                <w:color w:val="000000"/>
                <w:sz w:val="20"/>
                <w:szCs w:val="20"/>
              </w:rPr>
              <w:t xml:space="preserve">React Native with Expo CLI</w:t>
            </w:r>
          </w:p>
        </w:tc>
      </w:tr>
      <w:tr>
        <w:tc>
          <w:tcPr>
            <w:tcW w:type="dxa" w:w="3200"/>
            <w:tcMar>
              <w:top w:type="dxa" w:w="80"/>
              <w:left w:type="dxa" w:w="120"/>
              <w:bottom w:type="dxa" w:w="80"/>
              <w:right w:type="dxa" w:w="120"/>
            </w:tcMar>
          </w:tcPr>
          <w:p>
            <w:r>
              <w:rPr>
                <w:b w:val="false"/>
                <w:bCs w:val="false"/>
                <w:color w:val="000000"/>
                <w:sz w:val="20"/>
                <w:szCs w:val="20"/>
              </w:rPr>
              <w:t xml:space="preserve">Database</w:t>
            </w:r>
          </w:p>
        </w:tc>
        <w:tc>
          <w:tcPr>
            <w:tcW w:type="dxa" w:w="6200"/>
            <w:tcMar>
              <w:top w:type="dxa" w:w="80"/>
              <w:left w:type="dxa" w:w="120"/>
              <w:bottom w:type="dxa" w:w="80"/>
              <w:right w:type="dxa" w:w="120"/>
            </w:tcMar>
          </w:tcPr>
          <w:p>
            <w:r>
              <w:rPr>
                <w:b w:val="false"/>
                <w:bCs w:val="false"/>
                <w:color w:val="000000"/>
                <w:sz w:val="20"/>
                <w:szCs w:val="20"/>
              </w:rPr>
              <w:t xml:space="preserve">MongoDB (local/Atlas), Redis</w:t>
            </w:r>
          </w:p>
        </w:tc>
      </w:tr>
      <w:tr>
        <w:tc>
          <w:tcPr>
            <w:tcW w:type="dxa" w:w="3200"/>
            <w:tcMar>
              <w:top w:type="dxa" w:w="80"/>
              <w:left w:type="dxa" w:w="120"/>
              <w:bottom w:type="dxa" w:w="80"/>
              <w:right w:type="dxa" w:w="120"/>
            </w:tcMar>
          </w:tcPr>
          <w:p>
            <w:r>
              <w:rPr>
                <w:b w:val="false"/>
                <w:bCs w:val="false"/>
                <w:color w:val="000000"/>
                <w:sz w:val="20"/>
                <w:szCs w:val="20"/>
              </w:rPr>
              <w:t xml:space="preserve">Version Control</w:t>
            </w:r>
          </w:p>
        </w:tc>
        <w:tc>
          <w:tcPr>
            <w:tcW w:type="dxa" w:w="6200"/>
            <w:tcMar>
              <w:top w:type="dxa" w:w="80"/>
              <w:left w:type="dxa" w:w="120"/>
              <w:bottom w:type="dxa" w:w="80"/>
              <w:right w:type="dxa" w:w="120"/>
            </w:tcMar>
          </w:tcPr>
          <w:p>
            <w:r>
              <w:rPr>
                <w:b w:val="false"/>
                <w:bCs w:val="false"/>
                <w:color w:val="000000"/>
                <w:sz w:val="20"/>
                <w:szCs w:val="20"/>
              </w:rPr>
              <w:t xml:space="preserve">Git, GitHub</w:t>
            </w:r>
          </w:p>
        </w:tc>
      </w:tr>
      <w:tr>
        <w:tc>
          <w:tcPr>
            <w:tcW w:type="dxa" w:w="3200"/>
            <w:tcMar>
              <w:top w:type="dxa" w:w="80"/>
              <w:left w:type="dxa" w:w="120"/>
              <w:bottom w:type="dxa" w:w="80"/>
              <w:right w:type="dxa" w:w="120"/>
            </w:tcMar>
          </w:tcPr>
          <w:p>
            <w:r>
              <w:rPr>
                <w:b w:val="false"/>
                <w:bCs w:val="false"/>
                <w:color w:val="000000"/>
                <w:sz w:val="20"/>
                <w:szCs w:val="20"/>
              </w:rPr>
              <w:t xml:space="preserve">Containerization</w:t>
            </w:r>
          </w:p>
        </w:tc>
        <w:tc>
          <w:tcPr>
            <w:tcW w:type="dxa" w:w="6200"/>
            <w:tcMar>
              <w:top w:type="dxa" w:w="80"/>
              <w:left w:type="dxa" w:w="120"/>
              <w:bottom w:type="dxa" w:w="80"/>
              <w:right w:type="dxa" w:w="120"/>
            </w:tcMar>
          </w:tcPr>
          <w:p>
            <w:r>
              <w:rPr>
                <w:b w:val="false"/>
                <w:bCs w:val="false"/>
                <w:color w:val="000000"/>
                <w:sz w:val="20"/>
                <w:szCs w:val="20"/>
              </w:rPr>
              <w:t xml:space="preserve">Docker, Docker Compose</w:t>
            </w:r>
          </w:p>
        </w:tc>
      </w:tr>
      <w:tr>
        <w:tc>
          <w:tcPr>
            <w:tcW w:type="dxa" w:w="3200"/>
            <w:tcMar>
              <w:top w:type="dxa" w:w="80"/>
              <w:left w:type="dxa" w:w="120"/>
              <w:bottom w:type="dxa" w:w="80"/>
              <w:right w:type="dxa" w:w="120"/>
            </w:tcMar>
          </w:tcPr>
          <w:p>
            <w:r>
              <w:rPr>
                <w:b w:val="false"/>
                <w:bCs w:val="false"/>
                <w:color w:val="000000"/>
                <w:sz w:val="20"/>
                <w:szCs w:val="20"/>
              </w:rPr>
              <w:t xml:space="preserve">API Testing</w:t>
            </w:r>
          </w:p>
        </w:tc>
        <w:tc>
          <w:tcPr>
            <w:tcW w:type="dxa" w:w="6200"/>
            <w:tcMar>
              <w:top w:type="dxa" w:w="80"/>
              <w:left w:type="dxa" w:w="120"/>
              <w:bottom w:type="dxa" w:w="80"/>
              <w:right w:type="dxa" w:w="120"/>
            </w:tcMar>
          </w:tcPr>
          <w:p>
            <w:r>
              <w:rPr>
                <w:b w:val="false"/>
                <w:bCs w:val="false"/>
                <w:color w:val="000000"/>
                <w:sz w:val="20"/>
                <w:szCs w:val="20"/>
              </w:rPr>
              <w:t xml:space="preserve">Postman</w:t>
            </w:r>
          </w:p>
        </w:tc>
      </w:tr>
      <w:tr>
        <w:tc>
          <w:tcPr>
            <w:tcW w:type="dxa" w:w="3200"/>
            <w:tcMar>
              <w:top w:type="dxa" w:w="80"/>
              <w:left w:type="dxa" w:w="120"/>
              <w:bottom w:type="dxa" w:w="80"/>
              <w:right w:type="dxa" w:w="120"/>
            </w:tcMar>
          </w:tcPr>
          <w:p>
            <w:r>
              <w:rPr>
                <w:b w:val="false"/>
                <w:bCs w:val="false"/>
                <w:color w:val="000000"/>
                <w:sz w:val="20"/>
                <w:szCs w:val="20"/>
              </w:rPr>
              <w:t xml:space="preserve">Design</w:t>
            </w:r>
          </w:p>
        </w:tc>
        <w:tc>
          <w:tcPr>
            <w:tcW w:type="dxa" w:w="6200"/>
            <w:tcMar>
              <w:top w:type="dxa" w:w="80"/>
              <w:left w:type="dxa" w:w="120"/>
              <w:bottom w:type="dxa" w:w="80"/>
              <w:right w:type="dxa" w:w="120"/>
            </w:tcMar>
          </w:tcPr>
          <w:p>
            <w:r>
              <w:rPr>
                <w:b w:val="false"/>
                <w:bCs w:val="false"/>
                <w:color w:val="000000"/>
                <w:sz w:val="20"/>
                <w:szCs w:val="20"/>
              </w:rPr>
              <w:t xml:space="preserve">Figma (UI/UX prototyping)</w:t>
            </w:r>
          </w:p>
        </w:tc>
      </w:tr>
    </w:tbl>
    <w:p>
      <w:pPr>
        <w:spacing w:after="200"/>
      </w:pPr>
    </w:p>
    <w:p>
      <w:pPr>
        <w:pStyle w:val="Heading2"/>
        <w:spacing w:after="150" w:before="300"/>
      </w:pPr>
      <w:r>
        <w:t xml:space="preserve">4.3 Functional Requirements</w:t>
      </w:r>
    </w:p>
    <w:p>
      <w:pPr>
        <w:pStyle w:val="ListParagraph"/>
        <w:numPr>
          <w:ilvl w:val="0"/>
          <w:numId w:val="2"/>
        </w:numPr>
        <w:spacing w:after="80"/>
      </w:pPr>
      <w:r>
        <w:t xml:space="preserve">The system shall allow students to view real-time attendance percentage and subject-wise breakdown.</w:t>
      </w:r>
    </w:p>
    <w:p>
      <w:pPr>
        <w:pStyle w:val="ListParagraph"/>
        <w:numPr>
          <w:ilvl w:val="0"/>
          <w:numId w:val="2"/>
        </w:numPr>
        <w:spacing w:after="80"/>
      </w:pPr>
      <w:r>
        <w:t xml:space="preserve">The system shall allow faculty to mark and edit attendance for assigned sections.</w:t>
      </w:r>
    </w:p>
    <w:p>
      <w:pPr>
        <w:pStyle w:val="ListParagraph"/>
        <w:numPr>
          <w:ilvl w:val="0"/>
          <w:numId w:val="2"/>
        </w:numPr>
        <w:spacing w:after="80"/>
      </w:pPr>
      <w:r>
        <w:t xml:space="preserve">The system shall display live bus location and estimated arrival time on a map view.</w:t>
      </w:r>
    </w:p>
    <w:p>
      <w:pPr>
        <w:pStyle w:val="ListParagraph"/>
        <w:numPr>
          <w:ilvl w:val="0"/>
          <w:numId w:val="2"/>
        </w:numPr>
        <w:spacing w:after="80"/>
      </w:pPr>
      <w:r>
        <w:t xml:space="preserve">The system shall allow students to apply to eligible placement drives and upload resumes.</w:t>
      </w:r>
    </w:p>
    <w:p>
      <w:pPr>
        <w:pStyle w:val="ListParagraph"/>
        <w:numPr>
          <w:ilvl w:val="0"/>
          <w:numId w:val="2"/>
        </w:numPr>
        <w:spacing w:after="80"/>
      </w:pPr>
      <w:r>
        <w:t xml:space="preserve">The system shall aggregate competitive-programming statistics from external platforms via APIs/scrapers.</w:t>
      </w:r>
    </w:p>
    <w:p>
      <w:pPr>
        <w:pStyle w:val="ListParagraph"/>
        <w:numPr>
          <w:ilvl w:val="0"/>
          <w:numId w:val="2"/>
        </w:numPr>
        <w:spacing w:after="80"/>
      </w:pPr>
      <w:r>
        <w:t xml:space="preserve">The system shall allow raising, tracking and rating of complaints across defined categories.</w:t>
      </w:r>
    </w:p>
    <w:p>
      <w:pPr>
        <w:pStyle w:val="ListParagraph"/>
        <w:numPr>
          <w:ilvl w:val="0"/>
          <w:numId w:val="2"/>
        </w:numPr>
        <w:spacing w:after="80"/>
      </w:pPr>
      <w:r>
        <w:t xml:space="preserve">The system shall provide a conversational AI assistant capable of answering campus-related queries using retrieval-augmented generation.</w:t>
      </w:r>
    </w:p>
    <w:p>
      <w:pPr>
        <w:pStyle w:val="ListParagraph"/>
        <w:numPr>
          <w:ilvl w:val="0"/>
          <w:numId w:val="2"/>
        </w:numPr>
        <w:spacing w:after="80"/>
      </w:pPr>
      <w:r>
        <w:t xml:space="preserve">The system shall issue push notifications for notices, bus alerts and complaint status changes.</w:t>
      </w:r>
    </w:p>
    <w:p>
      <w:pPr>
        <w:pStyle w:val="ListParagraph"/>
        <w:numPr>
          <w:ilvl w:val="0"/>
          <w:numId w:val="2"/>
        </w:numPr>
        <w:spacing w:after="80"/>
      </w:pPr>
      <w:r>
        <w:t xml:space="preserve">The system shall support role-based dashboards for Student, Faculty, Admin, Transport Staff, Placement Officer and Club Coordinator.</w:t>
      </w:r>
    </w:p>
    <w:p>
      <w:pPr>
        <w:pStyle w:val="ListParagraph"/>
        <w:numPr>
          <w:ilvl w:val="0"/>
          <w:numId w:val="2"/>
        </w:numPr>
        <w:spacing w:after="80"/>
      </w:pPr>
      <w:r>
        <w:t xml:space="preserve">The system shall allow online fee payment and generate downloadable receipts.</w:t>
      </w:r>
    </w:p>
    <w:p>
      <w:pPr>
        <w:spacing w:after="200"/>
      </w:pPr>
    </w:p>
    <w:p>
      <w:pPr>
        <w:pStyle w:val="Heading2"/>
        <w:spacing w:after="150" w:before="300"/>
      </w:pPr>
      <w:r>
        <w:t xml:space="preserve">4.4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2C3E50" w:val="clear"/>
            <w:tcMar>
              <w:top w:type="dxa" w:w="80"/>
              <w:left w:type="dxa" w:w="120"/>
              <w:bottom w:type="dxa" w:w="80"/>
              <w:right w:type="dxa" w:w="120"/>
            </w:tcMar>
          </w:tcPr>
          <w:p>
            <w:r>
              <w:rPr>
                <w:b/>
                <w:bCs/>
                <w:color w:val="FFFFFF"/>
                <w:sz w:val="20"/>
                <w:szCs w:val="20"/>
              </w:rPr>
              <w:t xml:space="preserve">Category</w:t>
            </w:r>
          </w:p>
        </w:tc>
        <w:tc>
          <w:tcPr>
            <w:tcW w:type="dxa" w:w="7000"/>
            <w:shd w:fill="2C3E50" w:val="clear"/>
            <w:tcMar>
              <w:top w:type="dxa" w:w="80"/>
              <w:left w:type="dxa" w:w="120"/>
              <w:bottom w:type="dxa" w:w="80"/>
              <w:right w:type="dxa" w:w="120"/>
            </w:tcMar>
          </w:tcPr>
          <w:p>
            <w:r>
              <w:rPr>
                <w:b/>
                <w:bCs/>
                <w:color w:val="FFFFFF"/>
                <w:sz w:val="20"/>
                <w:szCs w:val="20"/>
              </w:rPr>
              <w:t xml:space="preserve">Requirement</w:t>
            </w:r>
          </w:p>
        </w:tc>
      </w:tr>
      <w:tr>
        <w:tc>
          <w:tcPr>
            <w:tcW w:type="dxa" w:w="2400"/>
            <w:tcMar>
              <w:top w:type="dxa" w:w="80"/>
              <w:left w:type="dxa" w:w="120"/>
              <w:bottom w:type="dxa" w:w="80"/>
              <w:right w:type="dxa" w:w="120"/>
            </w:tcMar>
          </w:tcPr>
          <w:p>
            <w:r>
              <w:rPr>
                <w:b w:val="false"/>
                <w:bCs w:val="false"/>
                <w:color w:val="000000"/>
                <w:sz w:val="20"/>
                <w:szCs w:val="20"/>
              </w:rPr>
              <w:t xml:space="preserve">Performance</w:t>
            </w:r>
          </w:p>
        </w:tc>
        <w:tc>
          <w:tcPr>
            <w:tcW w:type="dxa" w:w="7000"/>
            <w:tcMar>
              <w:top w:type="dxa" w:w="80"/>
              <w:left w:type="dxa" w:w="120"/>
              <w:bottom w:type="dxa" w:w="80"/>
              <w:right w:type="dxa" w:w="120"/>
            </w:tcMar>
          </w:tcPr>
          <w:p>
            <w:r>
              <w:rPr>
                <w:b w:val="false"/>
                <w:bCs w:val="false"/>
                <w:color w:val="000000"/>
                <w:sz w:val="20"/>
                <w:szCs w:val="20"/>
              </w:rPr>
              <w:t xml:space="preserve">API responses under 500 ms for 95% of requests under normal load; real-time bus updates refreshed every 5–10 seconds.</w:t>
            </w:r>
          </w:p>
        </w:tc>
      </w:tr>
      <w:tr>
        <w:tc>
          <w:tcPr>
            <w:tcW w:type="dxa" w:w="2400"/>
            <w:tcMar>
              <w:top w:type="dxa" w:w="80"/>
              <w:left w:type="dxa" w:w="120"/>
              <w:bottom w:type="dxa" w:w="80"/>
              <w:right w:type="dxa" w:w="120"/>
            </w:tcMar>
          </w:tcPr>
          <w:p>
            <w:r>
              <w:rPr>
                <w:b w:val="false"/>
                <w:bCs w:val="false"/>
                <w:color w:val="000000"/>
                <w:sz w:val="20"/>
                <w:szCs w:val="20"/>
              </w:rPr>
              <w:t xml:space="preserve">Scalability</w:t>
            </w:r>
          </w:p>
        </w:tc>
        <w:tc>
          <w:tcPr>
            <w:tcW w:type="dxa" w:w="7000"/>
            <w:tcMar>
              <w:top w:type="dxa" w:w="80"/>
              <w:left w:type="dxa" w:w="120"/>
              <w:bottom w:type="dxa" w:w="80"/>
              <w:right w:type="dxa" w:w="120"/>
            </w:tcMar>
          </w:tcPr>
          <w:p>
            <w:r>
              <w:rPr>
                <w:b w:val="false"/>
                <w:bCs w:val="false"/>
                <w:color w:val="000000"/>
                <w:sz w:val="20"/>
                <w:szCs w:val="20"/>
              </w:rPr>
              <w:t xml:space="preserve">Backend services should scale horizontally behind Nginx; MongoDB sharding/replica sets for growth.</w:t>
            </w:r>
          </w:p>
        </w:tc>
      </w:tr>
      <w:tr>
        <w:tc>
          <w:tcPr>
            <w:tcW w:type="dxa" w:w="2400"/>
            <w:tcMar>
              <w:top w:type="dxa" w:w="80"/>
              <w:left w:type="dxa" w:w="120"/>
              <w:bottom w:type="dxa" w:w="80"/>
              <w:right w:type="dxa" w:w="120"/>
            </w:tcMar>
          </w:tcPr>
          <w:p>
            <w:r>
              <w:rPr>
                <w:b w:val="false"/>
                <w:bCs w:val="false"/>
                <w:color w:val="000000"/>
                <w:sz w:val="20"/>
                <w:szCs w:val="20"/>
              </w:rPr>
              <w:t xml:space="preserve">Security</w:t>
            </w:r>
          </w:p>
        </w:tc>
        <w:tc>
          <w:tcPr>
            <w:tcW w:type="dxa" w:w="7000"/>
            <w:tcMar>
              <w:top w:type="dxa" w:w="80"/>
              <w:left w:type="dxa" w:w="120"/>
              <w:bottom w:type="dxa" w:w="80"/>
              <w:right w:type="dxa" w:w="120"/>
            </w:tcMar>
          </w:tcPr>
          <w:p>
            <w:r>
              <w:rPr>
                <w:b w:val="false"/>
                <w:bCs w:val="false"/>
                <w:color w:val="000000"/>
                <w:sz w:val="20"/>
                <w:szCs w:val="20"/>
              </w:rPr>
              <w:t xml:space="preserve">Passwords hashed (bcrypt), JWT with short-lived access tokens + refresh tokens, RBAC enforced at API layer, HTTPS enforced.</w:t>
            </w:r>
          </w:p>
        </w:tc>
      </w:tr>
      <w:tr>
        <w:tc>
          <w:tcPr>
            <w:tcW w:type="dxa" w:w="2400"/>
            <w:tcMar>
              <w:top w:type="dxa" w:w="80"/>
              <w:left w:type="dxa" w:w="120"/>
              <w:bottom w:type="dxa" w:w="80"/>
              <w:right w:type="dxa" w:w="120"/>
            </w:tcMar>
          </w:tcPr>
          <w:p>
            <w:r>
              <w:rPr>
                <w:b w:val="false"/>
                <w:bCs w:val="false"/>
                <w:color w:val="000000"/>
                <w:sz w:val="20"/>
                <w:szCs w:val="20"/>
              </w:rPr>
              <w:t xml:space="preserve">Availability</w:t>
            </w:r>
          </w:p>
        </w:tc>
        <w:tc>
          <w:tcPr>
            <w:tcW w:type="dxa" w:w="7000"/>
            <w:tcMar>
              <w:top w:type="dxa" w:w="80"/>
              <w:left w:type="dxa" w:w="120"/>
              <w:bottom w:type="dxa" w:w="80"/>
              <w:right w:type="dxa" w:w="120"/>
            </w:tcMar>
          </w:tcPr>
          <w:p>
            <w:r>
              <w:rPr>
                <w:b w:val="false"/>
                <w:bCs w:val="false"/>
                <w:color w:val="000000"/>
                <w:sz w:val="20"/>
                <w:szCs w:val="20"/>
              </w:rPr>
              <w:t xml:space="preserve">Target uptime of 99% for core modules (Attendance, Timetable, Notices) during active semester.</w:t>
            </w:r>
          </w:p>
        </w:tc>
      </w:tr>
      <w:tr>
        <w:tc>
          <w:tcPr>
            <w:tcW w:type="dxa" w:w="2400"/>
            <w:tcMar>
              <w:top w:type="dxa" w:w="80"/>
              <w:left w:type="dxa" w:w="120"/>
              <w:bottom w:type="dxa" w:w="80"/>
              <w:right w:type="dxa" w:w="120"/>
            </w:tcMar>
          </w:tcPr>
          <w:p>
            <w:r>
              <w:rPr>
                <w:b w:val="false"/>
                <w:bCs w:val="false"/>
                <w:color w:val="000000"/>
                <w:sz w:val="20"/>
                <w:szCs w:val="20"/>
              </w:rPr>
              <w:t xml:space="preserve">Usability</w:t>
            </w:r>
          </w:p>
        </w:tc>
        <w:tc>
          <w:tcPr>
            <w:tcW w:type="dxa" w:w="7000"/>
            <w:tcMar>
              <w:top w:type="dxa" w:w="80"/>
              <w:left w:type="dxa" w:w="120"/>
              <w:bottom w:type="dxa" w:w="80"/>
              <w:right w:type="dxa" w:w="120"/>
            </w:tcMar>
          </w:tcPr>
          <w:p>
            <w:r>
              <w:rPr>
                <w:b w:val="false"/>
                <w:bCs w:val="false"/>
                <w:color w:val="000000"/>
                <w:sz w:val="20"/>
                <w:szCs w:val="20"/>
              </w:rPr>
              <w:t xml:space="preserve">Mobile-first responsive design; maximum 3 taps to reach any core feature from the dashboard.</w:t>
            </w:r>
          </w:p>
        </w:tc>
      </w:tr>
      <w:tr>
        <w:tc>
          <w:tcPr>
            <w:tcW w:type="dxa" w:w="2400"/>
            <w:tcMar>
              <w:top w:type="dxa" w:w="80"/>
              <w:left w:type="dxa" w:w="120"/>
              <w:bottom w:type="dxa" w:w="80"/>
              <w:right w:type="dxa" w:w="120"/>
            </w:tcMar>
          </w:tcPr>
          <w:p>
            <w:r>
              <w:rPr>
                <w:b w:val="false"/>
                <w:bCs w:val="false"/>
                <w:color w:val="000000"/>
                <w:sz w:val="20"/>
                <w:szCs w:val="20"/>
              </w:rPr>
              <w:t xml:space="preserve">Maintainability</w:t>
            </w:r>
          </w:p>
        </w:tc>
        <w:tc>
          <w:tcPr>
            <w:tcW w:type="dxa" w:w="7000"/>
            <w:tcMar>
              <w:top w:type="dxa" w:w="80"/>
              <w:left w:type="dxa" w:w="120"/>
              <w:bottom w:type="dxa" w:w="80"/>
              <w:right w:type="dxa" w:w="120"/>
            </w:tcMar>
          </w:tcPr>
          <w:p>
            <w:r>
              <w:rPr>
                <w:b w:val="false"/>
                <w:bCs w:val="false"/>
                <w:color w:val="000000"/>
                <w:sz w:val="20"/>
                <w:szCs w:val="20"/>
              </w:rPr>
              <w:t xml:space="preserve">Modular service structure, documented REST API (OpenAPI/Swagger), containerized deployment for consistent environments.</w:t>
            </w:r>
          </w:p>
        </w:tc>
      </w:tr>
      <w:tr>
        <w:tc>
          <w:tcPr>
            <w:tcW w:type="dxa" w:w="2400"/>
            <w:tcMar>
              <w:top w:type="dxa" w:w="80"/>
              <w:left w:type="dxa" w:w="120"/>
              <w:bottom w:type="dxa" w:w="80"/>
              <w:right w:type="dxa" w:w="120"/>
            </w:tcMar>
          </w:tcPr>
          <w:p>
            <w:r>
              <w:rPr>
                <w:b w:val="false"/>
                <w:bCs w:val="false"/>
                <w:color w:val="000000"/>
                <w:sz w:val="20"/>
                <w:szCs w:val="20"/>
              </w:rPr>
              <w:t xml:space="preserve">Data Privacy</w:t>
            </w:r>
          </w:p>
        </w:tc>
        <w:tc>
          <w:tcPr>
            <w:tcW w:type="dxa" w:w="7000"/>
            <w:tcMar>
              <w:top w:type="dxa" w:w="80"/>
              <w:left w:type="dxa" w:w="120"/>
              <w:bottom w:type="dxa" w:w="80"/>
              <w:right w:type="dxa" w:w="120"/>
            </w:tcMar>
          </w:tcPr>
          <w:p>
            <w:r>
              <w:rPr>
                <w:b w:val="false"/>
                <w:bCs w:val="false"/>
                <w:color w:val="000000"/>
                <w:sz w:val="20"/>
                <w:szCs w:val="20"/>
              </w:rPr>
              <w:t xml:space="preserve">Health records and personal data access restricted by RBAC and audit-logged.</w:t>
            </w:r>
          </w:p>
        </w:tc>
      </w:tr>
    </w:tbl>
    <w:p>
      <w:pPr>
        <w:pStyle w:val="Heading1"/>
        <w:pBdr>
          <w:bottom w:val="single" w:color="2C3E50" w:sz="8" w:space="4"/>
        </w:pBdr>
        <w:spacing w:after="200" w:before="400"/>
      </w:pPr>
      <w:r>
        <w:t xml:space="preserve">5. System Design</w:t>
      </w:r>
    </w:p>
    <w:p>
      <w:pPr>
        <w:pStyle w:val="Heading2"/>
        <w:spacing w:after="150" w:before="300"/>
      </w:pPr>
      <w:r>
        <w:t xml:space="preserve">5.1 System Architecture</w:t>
      </w:r>
    </w:p>
    <w:p>
      <w:pPr>
        <w:spacing w:after="160" w:line="300"/>
      </w:pPr>
      <w:r>
        <w:rPr>
          <w:sz w:val="22"/>
          <w:szCs w:val="22"/>
        </w:rPr>
        <w:t xml:space="preserve">CampusOne follows a layered client-server architecture: mobile and web clients communicate with a Node.js/Express API gateway over REST and WebSocket protocols. The gateway delegates requests to core backend services, a dedicated real-time service for live features, and an AI service layer that performs Retrieval-Augmented Generation over a vector database. Data is persisted in MongoDB, cached in Redis, and media is stored in AWS S3 / Cloudinary. The architecture is containerized with Docker and fronted by Nginx, with GitHub Actions handling CI/CD.</w:t>
      </w:r>
    </w:p>
    <w:p>
      <w:pPr>
        <w:spacing w:after="200" w:before="200"/>
        <w:jc w:val="center"/>
      </w:pPr>
      <w:r>
        <w:drawing>
          <wp:inline distT="0" distB="0" distL="0" distR="0">
            <wp:extent cx="40957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914900"/>
                    </a:xfrm>
                    <a:prstGeom prst="rect">
                      <a:avLst/>
                    </a:prstGeom>
                  </pic:spPr>
                </pic:pic>
              </a:graphicData>
            </a:graphic>
          </wp:inline>
        </w:drawing>
      </w:r>
    </w:p>
    <w:p>
      <w:pPr>
        <w:pStyle w:val="Heading2"/>
        <w:spacing w:after="150" w:before="300"/>
      </w:pPr>
      <w:r>
        <w:t xml:space="preserve">5.2 Data Flow Overview</w:t>
      </w:r>
    </w:p>
    <w:p>
      <w:pPr>
        <w:pStyle w:val="ListParagraph"/>
        <w:numPr>
          <w:ilvl w:val="0"/>
          <w:numId w:val="1"/>
        </w:numPr>
        <w:spacing w:after="80"/>
        <w:rPr>
          <w:sz w:val="22"/>
          <w:szCs w:val="22"/>
        </w:rPr>
      </w:pPr>
      <w:r>
        <w:t xml:space="preserve">Client apps authenticate via the Auth Service and receive a short-lived JWT access token plus a refresh token.</w:t>
      </w:r>
    </w:p>
    <w:p>
      <w:pPr>
        <w:pStyle w:val="ListParagraph"/>
        <w:numPr>
          <w:ilvl w:val="0"/>
          <w:numId w:val="1"/>
        </w:numPr>
        <w:spacing w:after="80"/>
        <w:rPr>
          <w:sz w:val="22"/>
          <w:szCs w:val="22"/>
        </w:rPr>
      </w:pPr>
      <w:r>
        <w:t xml:space="preserve">Role-based middleware on the API gateway restricts each endpoint to permitted roles (Student, Faculty, Admin, Transport Staff, Placement Officer, Club Coordinator).</w:t>
      </w:r>
    </w:p>
    <w:p>
      <w:pPr>
        <w:pStyle w:val="ListParagraph"/>
        <w:numPr>
          <w:ilvl w:val="0"/>
          <w:numId w:val="1"/>
        </w:numPr>
        <w:spacing w:after="80"/>
        <w:rPr>
          <w:sz w:val="22"/>
          <w:szCs w:val="22"/>
        </w:rPr>
      </w:pPr>
      <w:r>
        <w:t xml:space="preserve">Real-time events (bus location updates, new notices, complaint status changes) are pushed via Socket.IO channels scoped per user/role.</w:t>
      </w:r>
    </w:p>
    <w:p>
      <w:pPr>
        <w:pStyle w:val="ListParagraph"/>
        <w:numPr>
          <w:ilvl w:val="0"/>
          <w:numId w:val="1"/>
        </w:numPr>
        <w:spacing w:after="80"/>
        <w:rPr>
          <w:sz w:val="22"/>
          <w:szCs w:val="22"/>
        </w:rPr>
      </w:pPr>
      <w:r>
        <w:t xml:space="preserve">AI Assistant queries are routed to the AI Service, which retrieves relevant context from the vector database (e.g., the student's own timetable/attendance records) before generating a grounded response.</w:t>
      </w:r>
    </w:p>
    <w:p>
      <w:pPr>
        <w:pStyle w:val="ListParagraph"/>
        <w:numPr>
          <w:ilvl w:val="0"/>
          <w:numId w:val="1"/>
        </w:numPr>
        <w:spacing w:after="80"/>
        <w:rPr>
          <w:sz w:val="22"/>
          <w:szCs w:val="22"/>
        </w:rPr>
      </w:pPr>
      <w:r>
        <w:t xml:space="preserve">Scheduled jobs (attendance shortage calculation, fee due reminders, library due-date reminders) run as background workers and trigger FCM push notifications.</w:t>
      </w:r>
    </w:p>
    <w:p>
      <w:pPr>
        <w:pStyle w:val="Heading2"/>
        <w:spacing w:after="150" w:before="300"/>
      </w:pPr>
      <w:r>
        <w:t xml:space="preserve">5.3 UML — Use Case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C3E50" w:val="clear"/>
            <w:tcMar>
              <w:top w:type="dxa" w:w="80"/>
              <w:left w:type="dxa" w:w="120"/>
              <w:bottom w:type="dxa" w:w="80"/>
              <w:right w:type="dxa" w:w="120"/>
            </w:tcMar>
          </w:tcPr>
          <w:p>
            <w:r>
              <w:rPr>
                <w:b/>
                <w:bCs/>
                <w:color w:val="FFFFFF"/>
                <w:sz w:val="20"/>
                <w:szCs w:val="20"/>
              </w:rPr>
              <w:t xml:space="preserve">Actor</w:t>
            </w:r>
          </w:p>
        </w:tc>
        <w:tc>
          <w:tcPr>
            <w:tcW w:type="dxa" w:w="6800"/>
            <w:shd w:fill="2C3E50" w:val="clear"/>
            <w:tcMar>
              <w:top w:type="dxa" w:w="80"/>
              <w:left w:type="dxa" w:w="120"/>
              <w:bottom w:type="dxa" w:w="80"/>
              <w:right w:type="dxa" w:w="120"/>
            </w:tcMar>
          </w:tcPr>
          <w:p>
            <w:r>
              <w:rPr>
                <w:b/>
                <w:bCs/>
                <w:color w:val="FFFFFF"/>
                <w:sz w:val="20"/>
                <w:szCs w:val="20"/>
              </w:rPr>
              <w:t xml:space="preserve">Key Use Cases</w:t>
            </w:r>
          </w:p>
        </w:tc>
      </w:tr>
      <w:tr>
        <w:tc>
          <w:tcPr>
            <w:tcW w:type="dxa" w:w="2600"/>
            <w:tcMar>
              <w:top w:type="dxa" w:w="80"/>
              <w:left w:type="dxa" w:w="120"/>
              <w:bottom w:type="dxa" w:w="80"/>
              <w:right w:type="dxa" w:w="120"/>
            </w:tcMar>
          </w:tcPr>
          <w:p>
            <w:r>
              <w:rPr>
                <w:b w:val="false"/>
                <w:bCs w:val="false"/>
                <w:color w:val="000000"/>
                <w:sz w:val="20"/>
                <w:szCs w:val="20"/>
              </w:rPr>
              <w:t xml:space="preserve">Student</w:t>
            </w:r>
          </w:p>
        </w:tc>
        <w:tc>
          <w:tcPr>
            <w:tcW w:type="dxa" w:w="6800"/>
            <w:tcMar>
              <w:top w:type="dxa" w:w="80"/>
              <w:left w:type="dxa" w:w="120"/>
              <w:bottom w:type="dxa" w:w="80"/>
              <w:right w:type="dxa" w:w="120"/>
            </w:tcMar>
          </w:tcPr>
          <w:p>
            <w:r>
              <w:rPr>
                <w:b w:val="false"/>
                <w:bCs w:val="false"/>
                <w:color w:val="000000"/>
                <w:sz w:val="20"/>
                <w:szCs w:val="20"/>
              </w:rPr>
              <w:t xml:space="preserve">View attendance, view timetable, track bus, apply for placement, raise complaint, ask AI assistant, pay fees</w:t>
            </w:r>
          </w:p>
        </w:tc>
      </w:tr>
      <w:tr>
        <w:tc>
          <w:tcPr>
            <w:tcW w:type="dxa" w:w="2600"/>
            <w:tcMar>
              <w:top w:type="dxa" w:w="80"/>
              <w:left w:type="dxa" w:w="120"/>
              <w:bottom w:type="dxa" w:w="80"/>
              <w:right w:type="dxa" w:w="120"/>
            </w:tcMar>
          </w:tcPr>
          <w:p>
            <w:r>
              <w:rPr>
                <w:b w:val="false"/>
                <w:bCs w:val="false"/>
                <w:color w:val="000000"/>
                <w:sz w:val="20"/>
                <w:szCs w:val="20"/>
              </w:rPr>
              <w:t xml:space="preserve">Faculty</w:t>
            </w:r>
          </w:p>
        </w:tc>
        <w:tc>
          <w:tcPr>
            <w:tcW w:type="dxa" w:w="6800"/>
            <w:tcMar>
              <w:top w:type="dxa" w:w="80"/>
              <w:left w:type="dxa" w:w="120"/>
              <w:bottom w:type="dxa" w:w="80"/>
              <w:right w:type="dxa" w:w="120"/>
            </w:tcMar>
          </w:tcPr>
          <w:p>
            <w:r>
              <w:rPr>
                <w:b w:val="false"/>
                <w:bCs w:val="false"/>
                <w:color w:val="000000"/>
                <w:sz w:val="20"/>
                <w:szCs w:val="20"/>
              </w:rPr>
              <w:t xml:space="preserve">Mark attendance, view timetable, post notices</w:t>
            </w:r>
          </w:p>
        </w:tc>
      </w:tr>
      <w:tr>
        <w:tc>
          <w:tcPr>
            <w:tcW w:type="dxa" w:w="2600"/>
            <w:tcMar>
              <w:top w:type="dxa" w:w="80"/>
              <w:left w:type="dxa" w:w="120"/>
              <w:bottom w:type="dxa" w:w="80"/>
              <w:right w:type="dxa" w:w="120"/>
            </w:tcMar>
          </w:tcPr>
          <w:p>
            <w:r>
              <w:rPr>
                <w:b w:val="false"/>
                <w:bCs w:val="false"/>
                <w:color w:val="000000"/>
                <w:sz w:val="20"/>
                <w:szCs w:val="20"/>
              </w:rPr>
              <w:t xml:space="preserve">Admin</w:t>
            </w:r>
          </w:p>
        </w:tc>
        <w:tc>
          <w:tcPr>
            <w:tcW w:type="dxa" w:w="6800"/>
            <w:tcMar>
              <w:top w:type="dxa" w:w="80"/>
              <w:left w:type="dxa" w:w="120"/>
              <w:bottom w:type="dxa" w:w="80"/>
              <w:right w:type="dxa" w:w="120"/>
            </w:tcMar>
          </w:tcPr>
          <w:p>
            <w:r>
              <w:rPr>
                <w:b w:val="false"/>
                <w:bCs w:val="false"/>
                <w:color w:val="000000"/>
                <w:sz w:val="20"/>
                <w:szCs w:val="20"/>
              </w:rPr>
              <w:t xml:space="preserve">Manage users, view reports, manage notices, manage fee records</w:t>
            </w:r>
          </w:p>
        </w:tc>
      </w:tr>
      <w:tr>
        <w:tc>
          <w:tcPr>
            <w:tcW w:type="dxa" w:w="2600"/>
            <w:tcMar>
              <w:top w:type="dxa" w:w="80"/>
              <w:left w:type="dxa" w:w="120"/>
              <w:bottom w:type="dxa" w:w="80"/>
              <w:right w:type="dxa" w:w="120"/>
            </w:tcMar>
          </w:tcPr>
          <w:p>
            <w:r>
              <w:rPr>
                <w:b w:val="false"/>
                <w:bCs w:val="false"/>
                <w:color w:val="000000"/>
                <w:sz w:val="20"/>
                <w:szCs w:val="20"/>
              </w:rPr>
              <w:t xml:space="preserve">Transport Staff</w:t>
            </w:r>
          </w:p>
        </w:tc>
        <w:tc>
          <w:tcPr>
            <w:tcW w:type="dxa" w:w="6800"/>
            <w:tcMar>
              <w:top w:type="dxa" w:w="80"/>
              <w:left w:type="dxa" w:w="120"/>
              <w:bottom w:type="dxa" w:w="80"/>
              <w:right w:type="dxa" w:w="120"/>
            </w:tcMar>
          </w:tcPr>
          <w:p>
            <w:r>
              <w:rPr>
                <w:b w:val="false"/>
                <w:bCs w:val="false"/>
                <w:color w:val="000000"/>
                <w:sz w:val="20"/>
                <w:szCs w:val="20"/>
              </w:rPr>
              <w:t xml:space="preserve">Update bus location, view assigned route</w:t>
            </w:r>
          </w:p>
        </w:tc>
      </w:tr>
      <w:tr>
        <w:tc>
          <w:tcPr>
            <w:tcW w:type="dxa" w:w="2600"/>
            <w:tcMar>
              <w:top w:type="dxa" w:w="80"/>
              <w:left w:type="dxa" w:w="120"/>
              <w:bottom w:type="dxa" w:w="80"/>
              <w:right w:type="dxa" w:w="120"/>
            </w:tcMar>
          </w:tcPr>
          <w:p>
            <w:r>
              <w:rPr>
                <w:b w:val="false"/>
                <w:bCs w:val="false"/>
                <w:color w:val="000000"/>
                <w:sz w:val="20"/>
                <w:szCs w:val="20"/>
              </w:rPr>
              <w:t xml:space="preserve">Placement Officer</w:t>
            </w:r>
          </w:p>
        </w:tc>
        <w:tc>
          <w:tcPr>
            <w:tcW w:type="dxa" w:w="6800"/>
            <w:tcMar>
              <w:top w:type="dxa" w:w="80"/>
              <w:left w:type="dxa" w:w="120"/>
              <w:bottom w:type="dxa" w:w="80"/>
              <w:right w:type="dxa" w:w="120"/>
            </w:tcMar>
          </w:tcPr>
          <w:p>
            <w:r>
              <w:rPr>
                <w:b w:val="false"/>
                <w:bCs w:val="false"/>
                <w:color w:val="000000"/>
                <w:sz w:val="20"/>
                <w:szCs w:val="20"/>
              </w:rPr>
              <w:t xml:space="preserve">Add companies, shortlist students, schedule interviews, view statistics</w:t>
            </w:r>
          </w:p>
        </w:tc>
      </w:tr>
      <w:tr>
        <w:tc>
          <w:tcPr>
            <w:tcW w:type="dxa" w:w="2600"/>
            <w:tcMar>
              <w:top w:type="dxa" w:w="80"/>
              <w:left w:type="dxa" w:w="120"/>
              <w:bottom w:type="dxa" w:w="80"/>
              <w:right w:type="dxa" w:w="120"/>
            </w:tcMar>
          </w:tcPr>
          <w:p>
            <w:r>
              <w:rPr>
                <w:b w:val="false"/>
                <w:bCs w:val="false"/>
                <w:color w:val="000000"/>
                <w:sz w:val="20"/>
                <w:szCs w:val="20"/>
              </w:rPr>
              <w:t xml:space="preserve">Club Coordinator</w:t>
            </w:r>
          </w:p>
        </w:tc>
        <w:tc>
          <w:tcPr>
            <w:tcW w:type="dxa" w:w="6800"/>
            <w:tcMar>
              <w:top w:type="dxa" w:w="80"/>
              <w:left w:type="dxa" w:w="120"/>
              <w:bottom w:type="dxa" w:w="80"/>
              <w:right w:type="dxa" w:w="120"/>
            </w:tcMar>
          </w:tcPr>
          <w:p>
            <w:r>
              <w:rPr>
                <w:b w:val="false"/>
                <w:bCs w:val="false"/>
                <w:color w:val="000000"/>
                <w:sz w:val="20"/>
                <w:szCs w:val="20"/>
              </w:rPr>
              <w:t xml:space="preserve">Create events, manage club membership, issue certificates</w:t>
            </w:r>
          </w:p>
        </w:tc>
      </w:tr>
    </w:tbl>
    <w:p>
      <w:pPr>
        <w:pStyle w:val="Heading1"/>
        <w:pBdr>
          <w:bottom w:val="single" w:color="2C3E50" w:sz="8" w:space="4"/>
        </w:pBdr>
        <w:spacing w:after="200" w:before="400"/>
      </w:pPr>
      <w:r>
        <w:t xml:space="preserve">6. Module Description</w:t>
      </w:r>
    </w:p>
    <w:p>
      <w:pPr>
        <w:spacing w:after="160" w:line="300"/>
      </w:pPr>
      <w:r>
        <w:rPr>
          <w:sz w:val="22"/>
          <w:szCs w:val="22"/>
        </w:rPr>
        <w:t xml:space="preserve">All twenty modules of the CampusOne platform are specified below. Modules marked “Core” form the primary academic deliverable; modules marked “Roadmap” are fully designed here and planned for post-submission extension (see Section 9).</w:t>
      </w:r>
    </w:p>
    <w:p>
      <w:pPr>
        <w:pStyle w:val="Heading3"/>
        <w:spacing w:after="100" w:before="200"/>
      </w:pPr>
      <w:r>
        <w:t xml:space="preserve">1. Dashboard  [Core]</w:t>
      </w:r>
    </w:p>
    <w:p>
      <w:pPr>
        <w:spacing w:after="160" w:line="300"/>
      </w:pPr>
      <w:r>
        <w:rPr>
          <w:sz w:val="22"/>
          <w:szCs w:val="22"/>
        </w:rPr>
        <w:t xml:space="preserve">Unified home screen aggregating timetable, attendance %, upcoming exams/events, placement status, bus ETA and notifications for the logged-in user.</w:t>
      </w:r>
    </w:p>
    <w:p>
      <w:pPr>
        <w:spacing w:after="200"/>
      </w:pPr>
      <w:r>
        <w:rPr>
          <w:b/>
          <w:bCs/>
          <w:sz w:val="20"/>
          <w:szCs w:val="20"/>
        </w:rPr>
        <w:t xml:space="preserve">User roles: </w:t>
      </w:r>
      <w:r>
        <w:rPr>
          <w:i/>
          <w:iCs/>
          <w:sz w:val="20"/>
          <w:szCs w:val="20"/>
        </w:rPr>
        <w:t xml:space="preserve">Student, Faculty</w:t>
      </w:r>
    </w:p>
    <w:p>
      <w:pPr>
        <w:pStyle w:val="Heading3"/>
        <w:spacing w:after="100" w:before="200"/>
      </w:pPr>
      <w:r>
        <w:t xml:space="preserve">2. Attendance  [Core]</w:t>
      </w:r>
    </w:p>
    <w:p>
      <w:pPr>
        <w:spacing w:after="160" w:line="300"/>
      </w:pPr>
      <w:r>
        <w:rPr>
          <w:sz w:val="22"/>
          <w:szCs w:val="22"/>
        </w:rPr>
        <w:t xml:space="preserve">Daily &amp; subject-wise attendance capture (faculty), attendance % reports, shortage prediction, leave application (student).</w:t>
      </w:r>
    </w:p>
    <w:p>
      <w:pPr>
        <w:spacing w:after="200"/>
      </w:pPr>
      <w:r>
        <w:rPr>
          <w:b/>
          <w:bCs/>
          <w:sz w:val="20"/>
          <w:szCs w:val="20"/>
        </w:rPr>
        <w:t xml:space="preserve">User roles: </w:t>
      </w:r>
      <w:r>
        <w:rPr>
          <w:i/>
          <w:iCs/>
          <w:sz w:val="20"/>
          <w:szCs w:val="20"/>
        </w:rPr>
        <w:t xml:space="preserve">Student, Faculty</w:t>
      </w:r>
    </w:p>
    <w:p>
      <w:pPr>
        <w:pStyle w:val="Heading3"/>
        <w:spacing w:after="100" w:before="200"/>
      </w:pPr>
      <w:r>
        <w:t xml:space="preserve">3. Timetable  [Core]</w:t>
      </w:r>
    </w:p>
    <w:p>
      <w:pPr>
        <w:spacing w:after="160" w:line="300"/>
      </w:pPr>
      <w:r>
        <w:rPr>
          <w:sz w:val="22"/>
          <w:szCs w:val="22"/>
        </w:rPr>
        <w:t xml:space="preserve">Daily/weekly class &amp; lab schedules, classroom and faculty allocation, exam timetable.</w:t>
      </w:r>
    </w:p>
    <w:p>
      <w:pPr>
        <w:spacing w:after="200"/>
      </w:pPr>
      <w:r>
        <w:rPr>
          <w:b/>
          <w:bCs/>
          <w:sz w:val="20"/>
          <w:szCs w:val="20"/>
        </w:rPr>
        <w:t xml:space="preserve">User roles: </w:t>
      </w:r>
      <w:r>
        <w:rPr>
          <w:i/>
          <w:iCs/>
          <w:sz w:val="20"/>
          <w:szCs w:val="20"/>
        </w:rPr>
        <w:t xml:space="preserve">Student, Faculty, Admin</w:t>
      </w:r>
    </w:p>
    <w:p>
      <w:pPr>
        <w:pStyle w:val="Heading3"/>
        <w:spacing w:after="100" w:before="200"/>
      </w:pPr>
      <w:r>
        <w:t xml:space="preserve">4. Smart Bus Tracking  [Core]</w:t>
      </w:r>
    </w:p>
    <w:p>
      <w:pPr>
        <w:spacing w:after="160" w:line="300"/>
      </w:pPr>
      <w:r>
        <w:rPr>
          <w:sz w:val="22"/>
          <w:szCs w:val="22"/>
        </w:rPr>
        <w:t xml:space="preserve">Live GPS location of college buses, ETA calculation, route maps, occupancy display, driver contact, boarding alerts.</w:t>
      </w:r>
    </w:p>
    <w:p>
      <w:pPr>
        <w:spacing w:after="200"/>
      </w:pPr>
      <w:r>
        <w:rPr>
          <w:b/>
          <w:bCs/>
          <w:sz w:val="20"/>
          <w:szCs w:val="20"/>
        </w:rPr>
        <w:t xml:space="preserve">User roles: </w:t>
      </w:r>
      <w:r>
        <w:rPr>
          <w:i/>
          <w:iCs/>
          <w:sz w:val="20"/>
          <w:szCs w:val="20"/>
        </w:rPr>
        <w:t xml:space="preserve">Student, Transport Staff</w:t>
      </w:r>
    </w:p>
    <w:p>
      <w:pPr>
        <w:pStyle w:val="Heading3"/>
        <w:spacing w:after="100" w:before="200"/>
      </w:pPr>
      <w:r>
        <w:t xml:space="preserve">5. Placement Portal  [Roadmap]</w:t>
      </w:r>
    </w:p>
    <w:p>
      <w:pPr>
        <w:spacing w:after="160" w:line="300"/>
      </w:pPr>
      <w:r>
        <w:rPr>
          <w:sz w:val="22"/>
          <w:szCs w:val="22"/>
        </w:rPr>
        <w:t xml:space="preserve">Eligible company listings, resume upload, interview scheduling, shortlisting workflow, placement statistics dashboard.</w:t>
      </w:r>
    </w:p>
    <w:p>
      <w:pPr>
        <w:spacing w:after="200"/>
      </w:pPr>
      <w:r>
        <w:rPr>
          <w:b/>
          <w:bCs/>
          <w:sz w:val="20"/>
          <w:szCs w:val="20"/>
        </w:rPr>
        <w:t xml:space="preserve">User roles: </w:t>
      </w:r>
      <w:r>
        <w:rPr>
          <w:i/>
          <w:iCs/>
          <w:sz w:val="20"/>
          <w:szCs w:val="20"/>
        </w:rPr>
        <w:t xml:space="preserve">Student, Placement Officer</w:t>
      </w:r>
    </w:p>
    <w:p>
      <w:pPr>
        <w:pStyle w:val="Heading3"/>
        <w:spacing w:after="100" w:before="200"/>
      </w:pPr>
      <w:r>
        <w:t xml:space="preserve">6. Coding Leaderboard  [Core]</w:t>
      </w:r>
    </w:p>
    <w:p>
      <w:pPr>
        <w:spacing w:after="160" w:line="300"/>
      </w:pPr>
      <w:r>
        <w:rPr>
          <w:sz w:val="22"/>
          <w:szCs w:val="22"/>
        </w:rPr>
        <w:t xml:space="preserve">Aggregates LeetCode/Codeforces/CodeChef/HackerRank/GitHub activity; department &amp; class rankings; weak-topic analysis.</w:t>
      </w:r>
    </w:p>
    <w:p>
      <w:pPr>
        <w:spacing w:after="200"/>
      </w:pPr>
      <w:r>
        <w:rPr>
          <w:b/>
          <w:bCs/>
          <w:sz w:val="20"/>
          <w:szCs w:val="20"/>
        </w:rPr>
        <w:t xml:space="preserve">User roles: </w:t>
      </w:r>
      <w:r>
        <w:rPr>
          <w:i/>
          <w:iCs/>
          <w:sz w:val="20"/>
          <w:szCs w:val="20"/>
        </w:rPr>
        <w:t xml:space="preserve">Student</w:t>
      </w:r>
    </w:p>
    <w:p>
      <w:pPr>
        <w:pStyle w:val="Heading3"/>
        <w:spacing w:after="100" w:before="200"/>
      </w:pPr>
      <w:r>
        <w:t xml:space="preserve">7. Clubs &amp; Communities  [Roadmap]</w:t>
      </w:r>
    </w:p>
    <w:p>
      <w:pPr>
        <w:spacing w:after="160" w:line="300"/>
      </w:pPr>
      <w:r>
        <w:rPr>
          <w:sz w:val="22"/>
          <w:szCs w:val="22"/>
        </w:rPr>
        <w:t xml:space="preserve">Club membership, event registration, announcements, photo gallery, certificate issuance.</w:t>
      </w:r>
    </w:p>
    <w:p>
      <w:pPr>
        <w:spacing w:after="200"/>
      </w:pPr>
      <w:r>
        <w:rPr>
          <w:b/>
          <w:bCs/>
          <w:sz w:val="20"/>
          <w:szCs w:val="20"/>
        </w:rPr>
        <w:t xml:space="preserve">User roles: </w:t>
      </w:r>
      <w:r>
        <w:rPr>
          <w:i/>
          <w:iCs/>
          <w:sz w:val="20"/>
          <w:szCs w:val="20"/>
        </w:rPr>
        <w:t xml:space="preserve">Student, Club Coordinator</w:t>
      </w:r>
    </w:p>
    <w:p>
      <w:pPr>
        <w:pStyle w:val="Heading3"/>
        <w:spacing w:after="100" w:before="200"/>
      </w:pPr>
      <w:r>
        <w:t xml:space="preserve">8. Campus Events  [Roadmap]</w:t>
      </w:r>
    </w:p>
    <w:p>
      <w:pPr>
        <w:spacing w:after="160" w:line="300"/>
      </w:pPr>
      <w:r>
        <w:rPr>
          <w:sz w:val="22"/>
          <w:szCs w:val="22"/>
        </w:rPr>
        <w:t xml:space="preserve">Event calendar, QR-based check-in, e-certificates, post-event feedback collection.</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9. Lost &amp; Found  [Roadmap]</w:t>
      </w:r>
    </w:p>
    <w:p>
      <w:pPr>
        <w:spacing w:after="160" w:line="300"/>
      </w:pPr>
      <w:r>
        <w:rPr>
          <w:sz w:val="22"/>
          <w:szCs w:val="22"/>
        </w:rPr>
        <w:t xml:space="preserve">Report/search lost items with images; AI-based image-similarity matching to suggest probable matches; in-app chat with finder.</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10. Digital Student ID  [Roadmap]</w:t>
      </w:r>
    </w:p>
    <w:p>
      <w:pPr>
        <w:spacing w:after="160" w:line="300"/>
      </w:pPr>
      <w:r>
        <w:rPr>
          <w:sz w:val="22"/>
          <w:szCs w:val="22"/>
        </w:rPr>
        <w:t xml:space="preserve">QR/NFC based digital ID used for library access, hostel entry, attendance verification and event check-in.</w:t>
      </w:r>
    </w:p>
    <w:p>
      <w:pPr>
        <w:spacing w:after="200"/>
      </w:pPr>
      <w:r>
        <w:rPr>
          <w:b/>
          <w:bCs/>
          <w:sz w:val="20"/>
          <w:szCs w:val="20"/>
        </w:rPr>
        <w:t xml:space="preserve">User roles: </w:t>
      </w:r>
      <w:r>
        <w:rPr>
          <w:i/>
          <w:iCs/>
          <w:sz w:val="20"/>
          <w:szCs w:val="20"/>
        </w:rPr>
        <w:t xml:space="preserve">Student</w:t>
      </w:r>
    </w:p>
    <w:p>
      <w:pPr>
        <w:pStyle w:val="Heading3"/>
        <w:spacing w:after="100" w:before="200"/>
      </w:pPr>
      <w:r>
        <w:t xml:space="preserve">11. Notice Board  [Roadmap]</w:t>
      </w:r>
    </w:p>
    <w:p>
      <w:pPr>
        <w:spacing w:after="160" w:line="300"/>
      </w:pPr>
      <w:r>
        <w:rPr>
          <w:sz w:val="22"/>
          <w:szCs w:val="22"/>
        </w:rPr>
        <w:t xml:space="preserve">Circulars, department notices, holiday announcements pushed via FCM notifications.</w:t>
      </w:r>
    </w:p>
    <w:p>
      <w:pPr>
        <w:spacing w:after="200"/>
      </w:pPr>
      <w:r>
        <w:rPr>
          <w:b/>
          <w:bCs/>
          <w:sz w:val="20"/>
          <w:szCs w:val="20"/>
        </w:rPr>
        <w:t xml:space="preserve">User roles: </w:t>
      </w:r>
      <w:r>
        <w:rPr>
          <w:i/>
          <w:iCs/>
          <w:sz w:val="20"/>
          <w:szCs w:val="20"/>
        </w:rPr>
        <w:t xml:space="preserve">All roles</w:t>
      </w:r>
    </w:p>
    <w:p>
      <w:pPr>
        <w:pStyle w:val="Heading3"/>
        <w:spacing w:after="100" w:before="200"/>
      </w:pPr>
      <w:r>
        <w:t xml:space="preserve">12. Library  [Roadmap]</w:t>
      </w:r>
    </w:p>
    <w:p>
      <w:pPr>
        <w:spacing w:after="160" w:line="300"/>
      </w:pPr>
      <w:r>
        <w:rPr>
          <w:sz w:val="22"/>
          <w:szCs w:val="22"/>
        </w:rPr>
        <w:t xml:space="preserve">Book search/catalogue, issue history, due-date reminders, fine calculation, online reservation.</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13. Fee Management  [Roadmap]</w:t>
      </w:r>
    </w:p>
    <w:p>
      <w:pPr>
        <w:spacing w:after="160" w:line="300"/>
      </w:pPr>
      <w:r>
        <w:rPr>
          <w:sz w:val="22"/>
          <w:szCs w:val="22"/>
        </w:rPr>
        <w:t xml:space="preserve">Fee history, online payment gateway integration, receipt generation, admin-side dues &amp; payment reports.</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14. Hostel Module  [Roadmap]</w:t>
      </w:r>
    </w:p>
    <w:p>
      <w:pPr>
        <w:spacing w:after="160" w:line="300"/>
      </w:pPr>
      <w:r>
        <w:rPr>
          <w:sz w:val="22"/>
          <w:szCs w:val="22"/>
        </w:rPr>
        <w:t xml:space="preserve">Room allocation, complaint logging, visitor log register, mess menu display, laundry tracking.</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15. Complaint Portal  [Roadmap]</w:t>
      </w:r>
    </w:p>
    <w:p>
      <w:pPr>
        <w:spacing w:after="160" w:line="300"/>
      </w:pPr>
      <w:r>
        <w:rPr>
          <w:sz w:val="22"/>
          <w:szCs w:val="22"/>
        </w:rPr>
        <w:t xml:space="preserve">Category-wise complaint raising (WiFi, hostel, transport, electricity), status tracking, resolution rating.</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16. AI Assistant  [Core]</w:t>
      </w:r>
    </w:p>
    <w:p>
      <w:pPr>
        <w:spacing w:after="160" w:line="300"/>
      </w:pPr>
      <w:r>
        <w:rPr>
          <w:sz w:val="22"/>
          <w:szCs w:val="22"/>
        </w:rPr>
        <w:t xml:space="preserve">RAG-based campus chatbot answering natural-language queries on timetable, attendance, location, exams and eligibility.</w:t>
      </w:r>
    </w:p>
    <w:p>
      <w:pPr>
        <w:spacing w:after="200"/>
      </w:pPr>
      <w:r>
        <w:rPr>
          <w:b/>
          <w:bCs/>
          <w:sz w:val="20"/>
          <w:szCs w:val="20"/>
        </w:rPr>
        <w:t xml:space="preserve">User roles: </w:t>
      </w:r>
      <w:r>
        <w:rPr>
          <w:i/>
          <w:iCs/>
          <w:sz w:val="20"/>
          <w:szCs w:val="20"/>
        </w:rPr>
        <w:t xml:space="preserve">Student, Faculty</w:t>
      </w:r>
    </w:p>
    <w:p>
      <w:pPr>
        <w:pStyle w:val="Heading3"/>
        <w:spacing w:after="100" w:before="200"/>
      </w:pPr>
      <w:r>
        <w:t xml:space="preserve">17. Campus Marketplace  [Roadmap]</w:t>
      </w:r>
    </w:p>
    <w:p>
      <w:pPr>
        <w:spacing w:after="160" w:line="300"/>
      </w:pPr>
      <w:r>
        <w:rPr>
          <w:sz w:val="22"/>
          <w:szCs w:val="22"/>
        </w:rPr>
        <w:t xml:space="preserve">Peer-to-peer listing for used books, calculators, lab coats and notes exchange within the campus.</w:t>
      </w:r>
    </w:p>
    <w:p>
      <w:pPr>
        <w:spacing w:after="200"/>
      </w:pPr>
      <w:r>
        <w:rPr>
          <w:b/>
          <w:bCs/>
          <w:sz w:val="20"/>
          <w:szCs w:val="20"/>
        </w:rPr>
        <w:t xml:space="preserve">User roles: </w:t>
      </w:r>
      <w:r>
        <w:rPr>
          <w:i/>
          <w:iCs/>
          <w:sz w:val="20"/>
          <w:szCs w:val="20"/>
        </w:rPr>
        <w:t xml:space="preserve">Student</w:t>
      </w:r>
    </w:p>
    <w:p>
      <w:pPr>
        <w:pStyle w:val="Heading3"/>
        <w:spacing w:after="100" w:before="200"/>
      </w:pPr>
      <w:r>
        <w:t xml:space="preserve">18. Cafeteria  [Roadmap]</w:t>
      </w:r>
    </w:p>
    <w:p>
      <w:pPr>
        <w:spacing w:after="160" w:line="300"/>
      </w:pPr>
      <w:r>
        <w:rPr>
          <w:sz w:val="22"/>
          <w:szCs w:val="22"/>
        </w:rPr>
        <w:t xml:space="preserve">Digital menu, online food ordering, live queue status, wallet-based payment.</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19. Health Center  [Roadmap]</w:t>
      </w:r>
    </w:p>
    <w:p>
      <w:pPr>
        <w:spacing w:after="160" w:line="300"/>
      </w:pPr>
      <w:r>
        <w:rPr>
          <w:sz w:val="22"/>
          <w:szCs w:val="22"/>
        </w:rPr>
        <w:t xml:space="preserve">Appointment booking, medical history records, emergency contacts, medicine reminders.</w:t>
      </w:r>
    </w:p>
    <w:p>
      <w:pPr>
        <w:spacing w:after="200"/>
      </w:pPr>
      <w:r>
        <w:rPr>
          <w:b/>
          <w:bCs/>
          <w:sz w:val="20"/>
          <w:szCs w:val="20"/>
        </w:rPr>
        <w:t xml:space="preserve">User roles: </w:t>
      </w:r>
      <w:r>
        <w:rPr>
          <w:i/>
          <w:iCs/>
          <w:sz w:val="20"/>
          <w:szCs w:val="20"/>
        </w:rPr>
        <w:t xml:space="preserve">Student, Admin</w:t>
      </w:r>
    </w:p>
    <w:p>
      <w:pPr>
        <w:pStyle w:val="Heading3"/>
        <w:spacing w:after="100" w:before="200"/>
      </w:pPr>
      <w:r>
        <w:t xml:space="preserve">20. Alumni Network  [Roadmap]</w:t>
      </w:r>
    </w:p>
    <w:p>
      <w:pPr>
        <w:spacing w:after="160" w:line="300"/>
      </w:pPr>
      <w:r>
        <w:rPr>
          <w:sz w:val="22"/>
          <w:szCs w:val="22"/>
        </w:rPr>
        <w:t xml:space="preserve">Alumni directory, mentorship matching, referral postings, alumni job board.</w:t>
      </w:r>
    </w:p>
    <w:p>
      <w:pPr>
        <w:spacing w:after="200"/>
      </w:pPr>
      <w:r>
        <w:rPr>
          <w:b/>
          <w:bCs/>
          <w:sz w:val="20"/>
          <w:szCs w:val="20"/>
        </w:rPr>
        <w:t xml:space="preserve">User roles: </w:t>
      </w:r>
      <w:r>
        <w:rPr>
          <w:i/>
          <w:iCs/>
          <w:sz w:val="20"/>
          <w:szCs w:val="20"/>
        </w:rPr>
        <w:t xml:space="preserve">Alumni, Student</w:t>
      </w:r>
    </w:p>
    <w:p>
      <w:pPr>
        <w:pStyle w:val="Heading1"/>
        <w:pBdr>
          <w:bottom w:val="single" w:color="2C3E50" w:sz="8" w:space="4"/>
        </w:pBdr>
        <w:spacing w:after="200" w:before="400"/>
      </w:pPr>
      <w:r>
        <w:t xml:space="preserve">7. Technology Stack &amp; Justification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2C3E50" w:val="clear"/>
            <w:tcMar>
              <w:top w:type="dxa" w:w="80"/>
              <w:left w:type="dxa" w:w="120"/>
              <w:bottom w:type="dxa" w:w="80"/>
              <w:right w:type="dxa" w:w="120"/>
            </w:tcMar>
          </w:tcPr>
          <w:p>
            <w:r>
              <w:rPr>
                <w:b/>
                <w:bCs/>
                <w:color w:val="FFFFFF"/>
                <w:sz w:val="20"/>
                <w:szCs w:val="20"/>
              </w:rPr>
              <w:t xml:space="preserve">Layer</w:t>
            </w:r>
          </w:p>
        </w:tc>
        <w:tc>
          <w:tcPr>
            <w:tcW w:type="dxa" w:w="6000"/>
            <w:shd w:fill="2C3E50" w:val="clear"/>
            <w:tcMar>
              <w:top w:type="dxa" w:w="80"/>
              <w:left w:type="dxa" w:w="120"/>
              <w:bottom w:type="dxa" w:w="80"/>
              <w:right w:type="dxa" w:w="120"/>
            </w:tcMar>
          </w:tcPr>
          <w:p>
            <w:r>
              <w:rPr>
                <w:b/>
                <w:bCs/>
                <w:color w:val="FFFFFF"/>
                <w:sz w:val="20"/>
                <w:szCs w:val="20"/>
              </w:rPr>
              <w:t xml:space="preserve">Technology</w:t>
            </w:r>
          </w:p>
        </w:tc>
      </w:tr>
      <w:tr>
        <w:tc>
          <w:tcPr>
            <w:tcW w:type="dxa" w:w="3400"/>
            <w:tcMar>
              <w:top w:type="dxa" w:w="80"/>
              <w:left w:type="dxa" w:w="120"/>
              <w:bottom w:type="dxa" w:w="80"/>
              <w:right w:type="dxa" w:w="120"/>
            </w:tcMar>
          </w:tcPr>
          <w:p>
            <w:r>
              <w:rPr>
                <w:b w:val="false"/>
                <w:bCs w:val="false"/>
                <w:color w:val="000000"/>
                <w:sz w:val="20"/>
                <w:szCs w:val="20"/>
              </w:rPr>
              <w:t xml:space="preserve">Mobile App</w:t>
            </w:r>
          </w:p>
        </w:tc>
        <w:tc>
          <w:tcPr>
            <w:tcW w:type="dxa" w:w="6000"/>
            <w:tcMar>
              <w:top w:type="dxa" w:w="80"/>
              <w:left w:type="dxa" w:w="120"/>
              <w:bottom w:type="dxa" w:w="80"/>
              <w:right w:type="dxa" w:w="120"/>
            </w:tcMar>
          </w:tcPr>
          <w:p>
            <w:r>
              <w:rPr>
                <w:b w:val="false"/>
                <w:bCs w:val="false"/>
                <w:color w:val="000000"/>
                <w:sz w:val="20"/>
                <w:szCs w:val="20"/>
              </w:rPr>
              <w:t xml:space="preserve">React Native (Expo)</w:t>
            </w:r>
          </w:p>
        </w:tc>
      </w:tr>
      <w:tr>
        <w:tc>
          <w:tcPr>
            <w:tcW w:type="dxa" w:w="3400"/>
            <w:tcMar>
              <w:top w:type="dxa" w:w="80"/>
              <w:left w:type="dxa" w:w="120"/>
              <w:bottom w:type="dxa" w:w="80"/>
              <w:right w:type="dxa" w:w="120"/>
            </w:tcMar>
          </w:tcPr>
          <w:p>
            <w:r>
              <w:rPr>
                <w:b w:val="false"/>
                <w:bCs w:val="false"/>
                <w:color w:val="000000"/>
                <w:sz w:val="20"/>
                <w:szCs w:val="20"/>
              </w:rPr>
              <w:t xml:space="preserve">Web Admin Portal</w:t>
            </w:r>
          </w:p>
        </w:tc>
        <w:tc>
          <w:tcPr>
            <w:tcW w:type="dxa" w:w="6000"/>
            <w:tcMar>
              <w:top w:type="dxa" w:w="80"/>
              <w:left w:type="dxa" w:w="120"/>
              <w:bottom w:type="dxa" w:w="80"/>
              <w:right w:type="dxa" w:w="120"/>
            </w:tcMar>
          </w:tcPr>
          <w:p>
            <w:r>
              <w:rPr>
                <w:b w:val="false"/>
                <w:bCs w:val="false"/>
                <w:color w:val="000000"/>
                <w:sz w:val="20"/>
                <w:szCs w:val="20"/>
              </w:rPr>
              <w:t xml:space="preserve">React.js + Vite</w:t>
            </w:r>
          </w:p>
        </w:tc>
      </w:tr>
      <w:tr>
        <w:tc>
          <w:tcPr>
            <w:tcW w:type="dxa" w:w="3400"/>
            <w:tcMar>
              <w:top w:type="dxa" w:w="80"/>
              <w:left w:type="dxa" w:w="120"/>
              <w:bottom w:type="dxa" w:w="80"/>
              <w:right w:type="dxa" w:w="120"/>
            </w:tcMar>
          </w:tcPr>
          <w:p>
            <w:r>
              <w:rPr>
                <w:b w:val="false"/>
                <w:bCs w:val="false"/>
                <w:color w:val="000000"/>
                <w:sz w:val="20"/>
                <w:szCs w:val="20"/>
              </w:rPr>
              <w:t xml:space="preserve">Backend Runtime / Framework</w:t>
            </w:r>
          </w:p>
        </w:tc>
        <w:tc>
          <w:tcPr>
            <w:tcW w:type="dxa" w:w="6000"/>
            <w:tcMar>
              <w:top w:type="dxa" w:w="80"/>
              <w:left w:type="dxa" w:w="120"/>
              <w:bottom w:type="dxa" w:w="80"/>
              <w:right w:type="dxa" w:w="120"/>
            </w:tcMar>
          </w:tcPr>
          <w:p>
            <w:r>
              <w:rPr>
                <w:b w:val="false"/>
                <w:bCs w:val="false"/>
                <w:color w:val="000000"/>
                <w:sz w:val="20"/>
                <w:szCs w:val="20"/>
              </w:rPr>
              <w:t xml:space="preserve">Node.js + Express.js</w:t>
            </w:r>
          </w:p>
        </w:tc>
      </w:tr>
      <w:tr>
        <w:tc>
          <w:tcPr>
            <w:tcW w:type="dxa" w:w="3400"/>
            <w:tcMar>
              <w:top w:type="dxa" w:w="80"/>
              <w:left w:type="dxa" w:w="120"/>
              <w:bottom w:type="dxa" w:w="80"/>
              <w:right w:type="dxa" w:w="120"/>
            </w:tcMar>
          </w:tcPr>
          <w:p>
            <w:r>
              <w:rPr>
                <w:b w:val="false"/>
                <w:bCs w:val="false"/>
                <w:color w:val="000000"/>
                <w:sz w:val="20"/>
                <w:szCs w:val="20"/>
              </w:rPr>
              <w:t xml:space="preserve">Primary Database</w:t>
            </w:r>
          </w:p>
        </w:tc>
        <w:tc>
          <w:tcPr>
            <w:tcW w:type="dxa" w:w="6000"/>
            <w:tcMar>
              <w:top w:type="dxa" w:w="80"/>
              <w:left w:type="dxa" w:w="120"/>
              <w:bottom w:type="dxa" w:w="80"/>
              <w:right w:type="dxa" w:w="120"/>
            </w:tcMar>
          </w:tcPr>
          <w:p>
            <w:r>
              <w:rPr>
                <w:b w:val="false"/>
                <w:bCs w:val="false"/>
                <w:color w:val="000000"/>
                <w:sz w:val="20"/>
                <w:szCs w:val="20"/>
              </w:rPr>
              <w:t xml:space="preserve">MongoDB</w:t>
            </w:r>
          </w:p>
        </w:tc>
      </w:tr>
      <w:tr>
        <w:tc>
          <w:tcPr>
            <w:tcW w:type="dxa" w:w="3400"/>
            <w:tcMar>
              <w:top w:type="dxa" w:w="80"/>
              <w:left w:type="dxa" w:w="120"/>
              <w:bottom w:type="dxa" w:w="80"/>
              <w:right w:type="dxa" w:w="120"/>
            </w:tcMar>
          </w:tcPr>
          <w:p>
            <w:r>
              <w:rPr>
                <w:b w:val="false"/>
                <w:bCs w:val="false"/>
                <w:color w:val="000000"/>
                <w:sz w:val="20"/>
                <w:szCs w:val="20"/>
              </w:rPr>
              <w:t xml:space="preserve">Cache / Session Store</w:t>
            </w:r>
          </w:p>
        </w:tc>
        <w:tc>
          <w:tcPr>
            <w:tcW w:type="dxa" w:w="6000"/>
            <w:tcMar>
              <w:top w:type="dxa" w:w="80"/>
              <w:left w:type="dxa" w:w="120"/>
              <w:bottom w:type="dxa" w:w="80"/>
              <w:right w:type="dxa" w:w="120"/>
            </w:tcMar>
          </w:tcPr>
          <w:p>
            <w:r>
              <w:rPr>
                <w:b w:val="false"/>
                <w:bCs w:val="false"/>
                <w:color w:val="000000"/>
                <w:sz w:val="20"/>
                <w:szCs w:val="20"/>
              </w:rPr>
              <w:t xml:space="preserve">Redis</w:t>
            </w:r>
          </w:p>
        </w:tc>
      </w:tr>
      <w:tr>
        <w:tc>
          <w:tcPr>
            <w:tcW w:type="dxa" w:w="3400"/>
            <w:tcMar>
              <w:top w:type="dxa" w:w="80"/>
              <w:left w:type="dxa" w:w="120"/>
              <w:bottom w:type="dxa" w:w="80"/>
              <w:right w:type="dxa" w:w="120"/>
            </w:tcMar>
          </w:tcPr>
          <w:p>
            <w:r>
              <w:rPr>
                <w:b w:val="false"/>
                <w:bCs w:val="false"/>
                <w:color w:val="000000"/>
                <w:sz w:val="20"/>
                <w:szCs w:val="20"/>
              </w:rPr>
              <w:t xml:space="preserve">Authentication</w:t>
            </w:r>
          </w:p>
        </w:tc>
        <w:tc>
          <w:tcPr>
            <w:tcW w:type="dxa" w:w="6000"/>
            <w:tcMar>
              <w:top w:type="dxa" w:w="80"/>
              <w:left w:type="dxa" w:w="120"/>
              <w:bottom w:type="dxa" w:w="80"/>
              <w:right w:type="dxa" w:w="120"/>
            </w:tcMar>
          </w:tcPr>
          <w:p>
            <w:r>
              <w:rPr>
                <w:b w:val="false"/>
                <w:bCs w:val="false"/>
                <w:color w:val="000000"/>
                <w:sz w:val="20"/>
                <w:szCs w:val="20"/>
              </w:rPr>
              <w:t xml:space="preserve">JWT, Refresh Tokens, Role-Based Access Control (RBAC)</w:t>
            </w:r>
          </w:p>
        </w:tc>
      </w:tr>
      <w:tr>
        <w:tc>
          <w:tcPr>
            <w:tcW w:type="dxa" w:w="3400"/>
            <w:tcMar>
              <w:top w:type="dxa" w:w="80"/>
              <w:left w:type="dxa" w:w="120"/>
              <w:bottom w:type="dxa" w:w="80"/>
              <w:right w:type="dxa" w:w="120"/>
            </w:tcMar>
          </w:tcPr>
          <w:p>
            <w:r>
              <w:rPr>
                <w:b w:val="false"/>
                <w:bCs w:val="false"/>
                <w:color w:val="000000"/>
                <w:sz w:val="20"/>
                <w:szCs w:val="20"/>
              </w:rPr>
              <w:t xml:space="preserve">File / Media Storage</w:t>
            </w:r>
          </w:p>
        </w:tc>
        <w:tc>
          <w:tcPr>
            <w:tcW w:type="dxa" w:w="6000"/>
            <w:tcMar>
              <w:top w:type="dxa" w:w="80"/>
              <w:left w:type="dxa" w:w="120"/>
              <w:bottom w:type="dxa" w:w="80"/>
              <w:right w:type="dxa" w:w="120"/>
            </w:tcMar>
          </w:tcPr>
          <w:p>
            <w:r>
              <w:rPr>
                <w:b w:val="false"/>
                <w:bCs w:val="false"/>
                <w:color w:val="000000"/>
                <w:sz w:val="20"/>
                <w:szCs w:val="20"/>
              </w:rPr>
              <w:t xml:space="preserve">AWS S3 or Cloudinary</w:t>
            </w:r>
          </w:p>
        </w:tc>
      </w:tr>
      <w:tr>
        <w:tc>
          <w:tcPr>
            <w:tcW w:type="dxa" w:w="3400"/>
            <w:tcMar>
              <w:top w:type="dxa" w:w="80"/>
              <w:left w:type="dxa" w:w="120"/>
              <w:bottom w:type="dxa" w:w="80"/>
              <w:right w:type="dxa" w:w="120"/>
            </w:tcMar>
          </w:tcPr>
          <w:p>
            <w:r>
              <w:rPr>
                <w:b w:val="false"/>
                <w:bCs w:val="false"/>
                <w:color w:val="000000"/>
                <w:sz w:val="20"/>
                <w:szCs w:val="20"/>
              </w:rPr>
              <w:t xml:space="preserve">Maps &amp; Location</w:t>
            </w:r>
          </w:p>
        </w:tc>
        <w:tc>
          <w:tcPr>
            <w:tcW w:type="dxa" w:w="6000"/>
            <w:tcMar>
              <w:top w:type="dxa" w:w="80"/>
              <w:left w:type="dxa" w:w="120"/>
              <w:bottom w:type="dxa" w:w="80"/>
              <w:right w:type="dxa" w:w="120"/>
            </w:tcMar>
          </w:tcPr>
          <w:p>
            <w:r>
              <w:rPr>
                <w:b w:val="false"/>
                <w:bCs w:val="false"/>
                <w:color w:val="000000"/>
                <w:sz w:val="20"/>
                <w:szCs w:val="20"/>
              </w:rPr>
              <w:t xml:space="preserve">Google Maps API</w:t>
            </w:r>
          </w:p>
        </w:tc>
      </w:tr>
      <w:tr>
        <w:tc>
          <w:tcPr>
            <w:tcW w:type="dxa" w:w="3400"/>
            <w:tcMar>
              <w:top w:type="dxa" w:w="80"/>
              <w:left w:type="dxa" w:w="120"/>
              <w:bottom w:type="dxa" w:w="80"/>
              <w:right w:type="dxa" w:w="120"/>
            </w:tcMar>
          </w:tcPr>
          <w:p>
            <w:r>
              <w:rPr>
                <w:b w:val="false"/>
                <w:bCs w:val="false"/>
                <w:color w:val="000000"/>
                <w:sz w:val="20"/>
                <w:szCs w:val="20"/>
              </w:rPr>
              <w:t xml:space="preserve">Push Notifications</w:t>
            </w:r>
          </w:p>
        </w:tc>
        <w:tc>
          <w:tcPr>
            <w:tcW w:type="dxa" w:w="6000"/>
            <w:tcMar>
              <w:top w:type="dxa" w:w="80"/>
              <w:left w:type="dxa" w:w="120"/>
              <w:bottom w:type="dxa" w:w="80"/>
              <w:right w:type="dxa" w:w="120"/>
            </w:tcMar>
          </w:tcPr>
          <w:p>
            <w:r>
              <w:rPr>
                <w:b w:val="false"/>
                <w:bCs w:val="false"/>
                <w:color w:val="000000"/>
                <w:sz w:val="20"/>
                <w:szCs w:val="20"/>
              </w:rPr>
              <w:t xml:space="preserve">Firebase Cloud Messaging (FCM)</w:t>
            </w:r>
          </w:p>
        </w:tc>
      </w:tr>
      <w:tr>
        <w:tc>
          <w:tcPr>
            <w:tcW w:type="dxa" w:w="3400"/>
            <w:tcMar>
              <w:top w:type="dxa" w:w="80"/>
              <w:left w:type="dxa" w:w="120"/>
              <w:bottom w:type="dxa" w:w="80"/>
              <w:right w:type="dxa" w:w="120"/>
            </w:tcMar>
          </w:tcPr>
          <w:p>
            <w:r>
              <w:rPr>
                <w:b w:val="false"/>
                <w:bCs w:val="false"/>
                <w:color w:val="000000"/>
                <w:sz w:val="20"/>
                <w:szCs w:val="20"/>
              </w:rPr>
              <w:t xml:space="preserve">Real-time Communication</w:t>
            </w:r>
          </w:p>
        </w:tc>
        <w:tc>
          <w:tcPr>
            <w:tcW w:type="dxa" w:w="6000"/>
            <w:tcMar>
              <w:top w:type="dxa" w:w="80"/>
              <w:left w:type="dxa" w:w="120"/>
              <w:bottom w:type="dxa" w:w="80"/>
              <w:right w:type="dxa" w:w="120"/>
            </w:tcMar>
          </w:tcPr>
          <w:p>
            <w:r>
              <w:rPr>
                <w:b w:val="false"/>
                <w:bCs w:val="false"/>
                <w:color w:val="000000"/>
                <w:sz w:val="20"/>
                <w:szCs w:val="20"/>
              </w:rPr>
              <w:t xml:space="preserve">Socket.IO</w:t>
            </w:r>
          </w:p>
        </w:tc>
      </w:tr>
      <w:tr>
        <w:tc>
          <w:tcPr>
            <w:tcW w:type="dxa" w:w="3400"/>
            <w:tcMar>
              <w:top w:type="dxa" w:w="80"/>
              <w:left w:type="dxa" w:w="120"/>
              <w:bottom w:type="dxa" w:w="80"/>
              <w:right w:type="dxa" w:w="120"/>
            </w:tcMar>
          </w:tcPr>
          <w:p>
            <w:r>
              <w:rPr>
                <w:b w:val="false"/>
                <w:bCs w:val="false"/>
                <w:color w:val="000000"/>
                <w:sz w:val="20"/>
                <w:szCs w:val="20"/>
              </w:rPr>
              <w:t xml:space="preserve">AI / LLM Layer</w:t>
            </w:r>
          </w:p>
        </w:tc>
        <w:tc>
          <w:tcPr>
            <w:tcW w:type="dxa" w:w="6000"/>
            <w:tcMar>
              <w:top w:type="dxa" w:w="80"/>
              <w:left w:type="dxa" w:w="120"/>
              <w:bottom w:type="dxa" w:w="80"/>
              <w:right w:type="dxa" w:w="120"/>
            </w:tcMar>
          </w:tcPr>
          <w:p>
            <w:r>
              <w:rPr>
                <w:b w:val="false"/>
                <w:bCs w:val="false"/>
                <w:color w:val="000000"/>
                <w:sz w:val="20"/>
                <w:szCs w:val="20"/>
              </w:rPr>
              <w:t xml:space="preserve">Ollama or OpenAI API via LangChain</w:t>
            </w:r>
          </w:p>
        </w:tc>
      </w:tr>
      <w:tr>
        <w:tc>
          <w:tcPr>
            <w:tcW w:type="dxa" w:w="3400"/>
            <w:tcMar>
              <w:top w:type="dxa" w:w="80"/>
              <w:left w:type="dxa" w:w="120"/>
              <w:bottom w:type="dxa" w:w="80"/>
              <w:right w:type="dxa" w:w="120"/>
            </w:tcMar>
          </w:tcPr>
          <w:p>
            <w:r>
              <w:rPr>
                <w:b w:val="false"/>
                <w:bCs w:val="false"/>
                <w:color w:val="000000"/>
                <w:sz w:val="20"/>
                <w:szCs w:val="20"/>
              </w:rPr>
              <w:t xml:space="preserve">Vector Database</w:t>
            </w:r>
          </w:p>
        </w:tc>
        <w:tc>
          <w:tcPr>
            <w:tcW w:type="dxa" w:w="6000"/>
            <w:tcMar>
              <w:top w:type="dxa" w:w="80"/>
              <w:left w:type="dxa" w:w="120"/>
              <w:bottom w:type="dxa" w:w="80"/>
              <w:right w:type="dxa" w:w="120"/>
            </w:tcMar>
          </w:tcPr>
          <w:p>
            <w:r>
              <w:rPr>
                <w:b w:val="false"/>
                <w:bCs w:val="false"/>
                <w:color w:val="000000"/>
                <w:sz w:val="20"/>
                <w:szCs w:val="20"/>
              </w:rPr>
              <w:t xml:space="preserve">Qdrant or Pinecone</w:t>
            </w:r>
          </w:p>
        </w:tc>
      </w:tr>
      <w:tr>
        <w:tc>
          <w:tcPr>
            <w:tcW w:type="dxa" w:w="3400"/>
            <w:tcMar>
              <w:top w:type="dxa" w:w="80"/>
              <w:left w:type="dxa" w:w="120"/>
              <w:bottom w:type="dxa" w:w="80"/>
              <w:right w:type="dxa" w:w="120"/>
            </w:tcMar>
          </w:tcPr>
          <w:p>
            <w:r>
              <w:rPr>
                <w:b w:val="false"/>
                <w:bCs w:val="false"/>
                <w:color w:val="000000"/>
                <w:sz w:val="20"/>
                <w:szCs w:val="20"/>
              </w:rPr>
              <w:t xml:space="preserve">Containerization</w:t>
            </w:r>
          </w:p>
        </w:tc>
        <w:tc>
          <w:tcPr>
            <w:tcW w:type="dxa" w:w="6000"/>
            <w:tcMar>
              <w:top w:type="dxa" w:w="80"/>
              <w:left w:type="dxa" w:w="120"/>
              <w:bottom w:type="dxa" w:w="80"/>
              <w:right w:type="dxa" w:w="120"/>
            </w:tcMar>
          </w:tcPr>
          <w:p>
            <w:r>
              <w:rPr>
                <w:b w:val="false"/>
                <w:bCs w:val="false"/>
                <w:color w:val="000000"/>
                <w:sz w:val="20"/>
                <w:szCs w:val="20"/>
              </w:rPr>
              <w:t xml:space="preserve">Docker</w:t>
            </w:r>
          </w:p>
        </w:tc>
      </w:tr>
      <w:tr>
        <w:tc>
          <w:tcPr>
            <w:tcW w:type="dxa" w:w="3400"/>
            <w:tcMar>
              <w:top w:type="dxa" w:w="80"/>
              <w:left w:type="dxa" w:w="120"/>
              <w:bottom w:type="dxa" w:w="80"/>
              <w:right w:type="dxa" w:w="120"/>
            </w:tcMar>
          </w:tcPr>
          <w:p>
            <w:r>
              <w:rPr>
                <w:b w:val="false"/>
                <w:bCs w:val="false"/>
                <w:color w:val="000000"/>
                <w:sz w:val="20"/>
                <w:szCs w:val="20"/>
              </w:rPr>
              <w:t xml:space="preserve">Reverse Proxy / Web Server</w:t>
            </w:r>
          </w:p>
        </w:tc>
        <w:tc>
          <w:tcPr>
            <w:tcW w:type="dxa" w:w="6000"/>
            <w:tcMar>
              <w:top w:type="dxa" w:w="80"/>
              <w:left w:type="dxa" w:w="120"/>
              <w:bottom w:type="dxa" w:w="80"/>
              <w:right w:type="dxa" w:w="120"/>
            </w:tcMar>
          </w:tcPr>
          <w:p>
            <w:r>
              <w:rPr>
                <w:b w:val="false"/>
                <w:bCs w:val="false"/>
                <w:color w:val="000000"/>
                <w:sz w:val="20"/>
                <w:szCs w:val="20"/>
              </w:rPr>
              <w:t xml:space="preserve">Nginx</w:t>
            </w:r>
          </w:p>
        </w:tc>
      </w:tr>
      <w:tr>
        <w:tc>
          <w:tcPr>
            <w:tcW w:type="dxa" w:w="3400"/>
            <w:tcMar>
              <w:top w:type="dxa" w:w="80"/>
              <w:left w:type="dxa" w:w="120"/>
              <w:bottom w:type="dxa" w:w="80"/>
              <w:right w:type="dxa" w:w="120"/>
            </w:tcMar>
          </w:tcPr>
          <w:p>
            <w:r>
              <w:rPr>
                <w:b w:val="false"/>
                <w:bCs w:val="false"/>
                <w:color w:val="000000"/>
                <w:sz w:val="20"/>
                <w:szCs w:val="20"/>
              </w:rPr>
              <w:t xml:space="preserve">CI/CD</w:t>
            </w:r>
          </w:p>
        </w:tc>
        <w:tc>
          <w:tcPr>
            <w:tcW w:type="dxa" w:w="6000"/>
            <w:tcMar>
              <w:top w:type="dxa" w:w="80"/>
              <w:left w:type="dxa" w:w="120"/>
              <w:bottom w:type="dxa" w:w="80"/>
              <w:right w:type="dxa" w:w="120"/>
            </w:tcMar>
          </w:tcPr>
          <w:p>
            <w:r>
              <w:rPr>
                <w:b w:val="false"/>
                <w:bCs w:val="false"/>
                <w:color w:val="000000"/>
                <w:sz w:val="20"/>
                <w:szCs w:val="20"/>
              </w:rPr>
              <w:t xml:space="preserve">GitHub Actions</w:t>
            </w:r>
          </w:p>
        </w:tc>
      </w:tr>
    </w:tbl>
    <w:p>
      <w:pPr>
        <w:spacing w:after="200"/>
      </w:pPr>
    </w:p>
    <w:p>
      <w:pPr>
        <w:spacing w:after="160" w:line="300"/>
      </w:pPr>
      <w:r>
        <w:rPr>
          <w:sz w:val="22"/>
          <w:szCs w:val="22"/>
        </w:rPr>
        <w:t xml:space="preserve">The stack was selected for three reasons: (1) a single JavaScript/TypeScript codebase spans mobile, web and backend, reducing context-switching for a small student team; (2) MongoDB's flexible schema suits the wide variety of entities (23 collections spanning academics, transport, and commerce) without heavy upfront migration overhead; and (3) Socket.IO and Redis are lightweight enough to demonstrate real-time features (bus tracking, live notifications) without needing a dedicated message broker such as Kafka at the academic-prototype stage.</w:t>
      </w:r>
    </w:p>
    <w:p>
      <w:pPr>
        <w:pStyle w:val="Heading1"/>
        <w:pBdr>
          <w:bottom w:val="single" w:color="2C3E50" w:sz="8" w:space="4"/>
        </w:pBdr>
        <w:spacing w:after="200" w:before="400"/>
      </w:pPr>
      <w:r>
        <w:t xml:space="preserve">8. Database Design</w:t>
      </w:r>
    </w:p>
    <w:p>
      <w:pPr>
        <w:pStyle w:val="Heading2"/>
        <w:spacing w:after="150" w:before="300"/>
      </w:pPr>
      <w:r>
        <w:t xml:space="preserve">8.1 Collections Overview</w:t>
      </w:r>
    </w:p>
    <w:p>
      <w:pPr>
        <w:spacing w:after="160" w:line="300"/>
      </w:pPr>
      <w:r>
        <w:rPr>
          <w:sz w:val="22"/>
          <w:szCs w:val="22"/>
        </w:rPr>
        <w:t xml:space="preserve">CampusOne uses MongoDB as its primary data store. The following 23 collections model the system's core entities: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2C3E50" w:val="clear"/>
            <w:tcMar>
              <w:top w:type="dxa" w:w="80"/>
              <w:left w:type="dxa" w:w="120"/>
              <w:bottom w:type="dxa" w:w="80"/>
              <w:right w:type="dxa" w:w="120"/>
            </w:tcMar>
          </w:tcPr>
          <w:p>
            <w:r>
              <w:rPr>
                <w:b/>
                <w:bCs/>
                <w:color w:val="FFFFFF"/>
                <w:sz w:val="20"/>
                <w:szCs w:val="20"/>
              </w:rPr>
              <w:t xml:space="preserve">Collection</w:t>
            </w:r>
          </w:p>
        </w:tc>
        <w:tc>
          <w:tcPr>
            <w:tcW w:type="dxa" w:w="3100"/>
            <w:shd w:fill="2C3E50" w:val="clear"/>
            <w:tcMar>
              <w:top w:type="dxa" w:w="80"/>
              <w:left w:type="dxa" w:w="120"/>
              <w:bottom w:type="dxa" w:w="80"/>
              <w:right w:type="dxa" w:w="120"/>
            </w:tcMar>
          </w:tcPr>
          <w:p>
            <w:r>
              <w:rPr>
                <w:b/>
                <w:bCs/>
                <w:color w:val="FFFFFF"/>
                <w:sz w:val="20"/>
                <w:szCs w:val="20"/>
              </w:rPr>
              <w:t xml:space="preserve">Collection</w:t>
            </w:r>
          </w:p>
        </w:tc>
        <w:tc>
          <w:tcPr>
            <w:tcW w:type="dxa" w:w="3100"/>
            <w:shd w:fill="2C3E50" w:val="clear"/>
            <w:tcMar>
              <w:top w:type="dxa" w:w="80"/>
              <w:left w:type="dxa" w:w="120"/>
              <w:bottom w:type="dxa" w:w="80"/>
              <w:right w:type="dxa" w:w="120"/>
            </w:tcMar>
          </w:tcPr>
          <w:p>
            <w:r>
              <w:rPr>
                <w:b/>
                <w:bCs/>
                <w:color w:val="FFFFFF"/>
                <w:sz w:val="20"/>
                <w:szCs w:val="20"/>
              </w:rPr>
              <w:t xml:space="preserve">Collection</w:t>
            </w:r>
          </w:p>
        </w:tc>
      </w:tr>
      <w:tr>
        <w:tc>
          <w:tcPr>
            <w:tcW w:type="dxa" w:w="3100"/>
            <w:tcMar>
              <w:top w:type="dxa" w:w="80"/>
              <w:left w:type="dxa" w:w="120"/>
              <w:bottom w:type="dxa" w:w="80"/>
              <w:right w:type="dxa" w:w="120"/>
            </w:tcMar>
          </w:tcPr>
          <w:p>
            <w:r>
              <w:rPr>
                <w:b w:val="false"/>
                <w:bCs w:val="false"/>
                <w:color w:val="000000"/>
                <w:sz w:val="20"/>
                <w:szCs w:val="20"/>
              </w:rPr>
              <w:t xml:space="preserve">Users</w:t>
            </w:r>
          </w:p>
        </w:tc>
        <w:tc>
          <w:tcPr>
            <w:tcW w:type="dxa" w:w="3100"/>
            <w:tcMar>
              <w:top w:type="dxa" w:w="80"/>
              <w:left w:type="dxa" w:w="120"/>
              <w:bottom w:type="dxa" w:w="80"/>
              <w:right w:type="dxa" w:w="120"/>
            </w:tcMar>
          </w:tcPr>
          <w:p>
            <w:r>
              <w:rPr>
                <w:b w:val="false"/>
                <w:bCs w:val="false"/>
                <w:color w:val="000000"/>
                <w:sz w:val="20"/>
                <w:szCs w:val="20"/>
              </w:rPr>
              <w:t xml:space="preserve">Students</w:t>
            </w:r>
          </w:p>
        </w:tc>
        <w:tc>
          <w:tcPr>
            <w:tcW w:type="dxa" w:w="3100"/>
            <w:tcMar>
              <w:top w:type="dxa" w:w="80"/>
              <w:left w:type="dxa" w:w="120"/>
              <w:bottom w:type="dxa" w:w="80"/>
              <w:right w:type="dxa" w:w="120"/>
            </w:tcMar>
          </w:tcPr>
          <w:p>
            <w:r>
              <w:rPr>
                <w:b w:val="false"/>
                <w:bCs w:val="false"/>
                <w:color w:val="000000"/>
                <w:sz w:val="20"/>
                <w:szCs w:val="20"/>
              </w:rPr>
              <w:t xml:space="preserve">Faculty</w:t>
            </w:r>
          </w:p>
        </w:tc>
      </w:tr>
      <w:tr>
        <w:tc>
          <w:tcPr>
            <w:tcW w:type="dxa" w:w="3100"/>
            <w:tcMar>
              <w:top w:type="dxa" w:w="80"/>
              <w:left w:type="dxa" w:w="120"/>
              <w:bottom w:type="dxa" w:w="80"/>
              <w:right w:type="dxa" w:w="120"/>
            </w:tcMar>
          </w:tcPr>
          <w:p>
            <w:r>
              <w:rPr>
                <w:b w:val="false"/>
                <w:bCs w:val="false"/>
                <w:color w:val="000000"/>
                <w:sz w:val="20"/>
                <w:szCs w:val="20"/>
              </w:rPr>
              <w:t xml:space="preserve">Attendance</w:t>
            </w:r>
          </w:p>
        </w:tc>
        <w:tc>
          <w:tcPr>
            <w:tcW w:type="dxa" w:w="3100"/>
            <w:tcMar>
              <w:top w:type="dxa" w:w="80"/>
              <w:left w:type="dxa" w:w="120"/>
              <w:bottom w:type="dxa" w:w="80"/>
              <w:right w:type="dxa" w:w="120"/>
            </w:tcMar>
          </w:tcPr>
          <w:p>
            <w:r>
              <w:rPr>
                <w:b w:val="false"/>
                <w:bCs w:val="false"/>
                <w:color w:val="000000"/>
                <w:sz w:val="20"/>
                <w:szCs w:val="20"/>
              </w:rPr>
              <w:t xml:space="preserve">Timetables</w:t>
            </w:r>
          </w:p>
        </w:tc>
        <w:tc>
          <w:tcPr>
            <w:tcW w:type="dxa" w:w="3100"/>
            <w:tcMar>
              <w:top w:type="dxa" w:w="80"/>
              <w:left w:type="dxa" w:w="120"/>
              <w:bottom w:type="dxa" w:w="80"/>
              <w:right w:type="dxa" w:w="120"/>
            </w:tcMar>
          </w:tcPr>
          <w:p>
            <w:r>
              <w:rPr>
                <w:b w:val="false"/>
                <w:bCs w:val="false"/>
                <w:color w:val="000000"/>
                <w:sz w:val="20"/>
                <w:szCs w:val="20"/>
              </w:rPr>
              <w:t xml:space="preserve">Subjects</w:t>
            </w:r>
          </w:p>
        </w:tc>
      </w:tr>
      <w:tr>
        <w:tc>
          <w:tcPr>
            <w:tcW w:type="dxa" w:w="3100"/>
            <w:tcMar>
              <w:top w:type="dxa" w:w="80"/>
              <w:left w:type="dxa" w:w="120"/>
              <w:bottom w:type="dxa" w:w="80"/>
              <w:right w:type="dxa" w:w="120"/>
            </w:tcMar>
          </w:tcPr>
          <w:p>
            <w:r>
              <w:rPr>
                <w:b w:val="false"/>
                <w:bCs w:val="false"/>
                <w:color w:val="000000"/>
                <w:sz w:val="20"/>
                <w:szCs w:val="20"/>
              </w:rPr>
              <w:t xml:space="preserve">Placements</w:t>
            </w:r>
          </w:p>
        </w:tc>
        <w:tc>
          <w:tcPr>
            <w:tcW w:type="dxa" w:w="3100"/>
            <w:tcMar>
              <w:top w:type="dxa" w:w="80"/>
              <w:left w:type="dxa" w:w="120"/>
              <w:bottom w:type="dxa" w:w="80"/>
              <w:right w:type="dxa" w:w="120"/>
            </w:tcMar>
          </w:tcPr>
          <w:p>
            <w:r>
              <w:rPr>
                <w:b w:val="false"/>
                <w:bCs w:val="false"/>
                <w:color w:val="000000"/>
                <w:sz w:val="20"/>
                <w:szCs w:val="20"/>
              </w:rPr>
              <w:t xml:space="preserve">Companies</w:t>
            </w:r>
          </w:p>
        </w:tc>
        <w:tc>
          <w:tcPr>
            <w:tcW w:type="dxa" w:w="3100"/>
            <w:tcMar>
              <w:top w:type="dxa" w:w="80"/>
              <w:left w:type="dxa" w:w="120"/>
              <w:bottom w:type="dxa" w:w="80"/>
              <w:right w:type="dxa" w:w="120"/>
            </w:tcMar>
          </w:tcPr>
          <w:p>
            <w:r>
              <w:rPr>
                <w:b w:val="false"/>
                <w:bCs w:val="false"/>
                <w:color w:val="000000"/>
                <w:sz w:val="20"/>
                <w:szCs w:val="20"/>
              </w:rPr>
              <w:t xml:space="preserve">CodingProfiles</w:t>
            </w:r>
          </w:p>
        </w:tc>
      </w:tr>
      <w:tr>
        <w:tc>
          <w:tcPr>
            <w:tcW w:type="dxa" w:w="3100"/>
            <w:tcMar>
              <w:top w:type="dxa" w:w="80"/>
              <w:left w:type="dxa" w:w="120"/>
              <w:bottom w:type="dxa" w:w="80"/>
              <w:right w:type="dxa" w:w="120"/>
            </w:tcMar>
          </w:tcPr>
          <w:p>
            <w:r>
              <w:rPr>
                <w:b w:val="false"/>
                <w:bCs w:val="false"/>
                <w:color w:val="000000"/>
                <w:sz w:val="20"/>
                <w:szCs w:val="20"/>
              </w:rPr>
              <w:t xml:space="preserve">CodingStats</w:t>
            </w:r>
          </w:p>
        </w:tc>
        <w:tc>
          <w:tcPr>
            <w:tcW w:type="dxa" w:w="3100"/>
            <w:tcMar>
              <w:top w:type="dxa" w:w="80"/>
              <w:left w:type="dxa" w:w="120"/>
              <w:bottom w:type="dxa" w:w="80"/>
              <w:right w:type="dxa" w:w="120"/>
            </w:tcMar>
          </w:tcPr>
          <w:p>
            <w:r>
              <w:rPr>
                <w:b w:val="false"/>
                <w:bCs w:val="false"/>
                <w:color w:val="000000"/>
                <w:sz w:val="20"/>
                <w:szCs w:val="20"/>
              </w:rPr>
              <w:t xml:space="preserve">Events</w:t>
            </w:r>
          </w:p>
        </w:tc>
        <w:tc>
          <w:tcPr>
            <w:tcW w:type="dxa" w:w="3100"/>
            <w:tcMar>
              <w:top w:type="dxa" w:w="80"/>
              <w:left w:type="dxa" w:w="120"/>
              <w:bottom w:type="dxa" w:w="80"/>
              <w:right w:type="dxa" w:w="120"/>
            </w:tcMar>
          </w:tcPr>
          <w:p>
            <w:r>
              <w:rPr>
                <w:b w:val="false"/>
                <w:bCs w:val="false"/>
                <w:color w:val="000000"/>
                <w:sz w:val="20"/>
                <w:szCs w:val="20"/>
              </w:rPr>
              <w:t xml:space="preserve">Clubs</w:t>
            </w:r>
          </w:p>
        </w:tc>
      </w:tr>
      <w:tr>
        <w:tc>
          <w:tcPr>
            <w:tcW w:type="dxa" w:w="3100"/>
            <w:tcMar>
              <w:top w:type="dxa" w:w="80"/>
              <w:left w:type="dxa" w:w="120"/>
              <w:bottom w:type="dxa" w:w="80"/>
              <w:right w:type="dxa" w:w="120"/>
            </w:tcMar>
          </w:tcPr>
          <w:p>
            <w:r>
              <w:rPr>
                <w:b w:val="false"/>
                <w:bCs w:val="false"/>
                <w:color w:val="000000"/>
                <w:sz w:val="20"/>
                <w:szCs w:val="20"/>
              </w:rPr>
              <w:t xml:space="preserve">LostItems</w:t>
            </w:r>
          </w:p>
        </w:tc>
        <w:tc>
          <w:tcPr>
            <w:tcW w:type="dxa" w:w="3100"/>
            <w:tcMar>
              <w:top w:type="dxa" w:w="80"/>
              <w:left w:type="dxa" w:w="120"/>
              <w:bottom w:type="dxa" w:w="80"/>
              <w:right w:type="dxa" w:w="120"/>
            </w:tcMar>
          </w:tcPr>
          <w:p>
            <w:r>
              <w:rPr>
                <w:b w:val="false"/>
                <w:bCs w:val="false"/>
                <w:color w:val="000000"/>
                <w:sz w:val="20"/>
                <w:szCs w:val="20"/>
              </w:rPr>
              <w:t xml:space="preserve">BusRoutes</w:t>
            </w:r>
          </w:p>
        </w:tc>
        <w:tc>
          <w:tcPr>
            <w:tcW w:type="dxa" w:w="3100"/>
            <w:tcMar>
              <w:top w:type="dxa" w:w="80"/>
              <w:left w:type="dxa" w:w="120"/>
              <w:bottom w:type="dxa" w:w="80"/>
              <w:right w:type="dxa" w:w="120"/>
            </w:tcMar>
          </w:tcPr>
          <w:p>
            <w:r>
              <w:rPr>
                <w:b w:val="false"/>
                <w:bCs w:val="false"/>
                <w:color w:val="000000"/>
                <w:sz w:val="20"/>
                <w:szCs w:val="20"/>
              </w:rPr>
              <w:t xml:space="preserve">BusLocations</w:t>
            </w:r>
          </w:p>
        </w:tc>
      </w:tr>
      <w:tr>
        <w:tc>
          <w:tcPr>
            <w:tcW w:type="dxa" w:w="3100"/>
            <w:tcMar>
              <w:top w:type="dxa" w:w="80"/>
              <w:left w:type="dxa" w:w="120"/>
              <w:bottom w:type="dxa" w:w="80"/>
              <w:right w:type="dxa" w:w="120"/>
            </w:tcMar>
          </w:tcPr>
          <w:p>
            <w:r>
              <w:rPr>
                <w:b w:val="false"/>
                <w:bCs w:val="false"/>
                <w:color w:val="000000"/>
                <w:sz w:val="20"/>
                <w:szCs w:val="20"/>
              </w:rPr>
              <w:t xml:space="preserve">Notifications</w:t>
            </w:r>
          </w:p>
        </w:tc>
        <w:tc>
          <w:tcPr>
            <w:tcW w:type="dxa" w:w="3100"/>
            <w:tcMar>
              <w:top w:type="dxa" w:w="80"/>
              <w:left w:type="dxa" w:w="120"/>
              <w:bottom w:type="dxa" w:w="80"/>
              <w:right w:type="dxa" w:w="120"/>
            </w:tcMar>
          </w:tcPr>
          <w:p>
            <w:r>
              <w:rPr>
                <w:b w:val="false"/>
                <w:bCs w:val="false"/>
                <w:color w:val="000000"/>
                <w:sz w:val="20"/>
                <w:szCs w:val="20"/>
              </w:rPr>
              <w:t xml:space="preserve">Complaints</w:t>
            </w:r>
          </w:p>
        </w:tc>
        <w:tc>
          <w:tcPr>
            <w:tcW w:type="dxa" w:w="3100"/>
            <w:tcMar>
              <w:top w:type="dxa" w:w="80"/>
              <w:left w:type="dxa" w:w="120"/>
              <w:bottom w:type="dxa" w:w="80"/>
              <w:right w:type="dxa" w:w="120"/>
            </w:tcMar>
          </w:tcPr>
          <w:p>
            <w:r>
              <w:rPr>
                <w:b w:val="false"/>
                <w:bCs w:val="false"/>
                <w:color w:val="000000"/>
                <w:sz w:val="20"/>
                <w:szCs w:val="20"/>
              </w:rPr>
              <w:t xml:space="preserve">LibraryBooks</w:t>
            </w:r>
          </w:p>
        </w:tc>
      </w:tr>
      <w:tr>
        <w:tc>
          <w:tcPr>
            <w:tcW w:type="dxa" w:w="3100"/>
            <w:tcMar>
              <w:top w:type="dxa" w:w="80"/>
              <w:left w:type="dxa" w:w="120"/>
              <w:bottom w:type="dxa" w:w="80"/>
              <w:right w:type="dxa" w:w="120"/>
            </w:tcMar>
          </w:tcPr>
          <w:p>
            <w:r>
              <w:rPr>
                <w:b w:val="false"/>
                <w:bCs w:val="false"/>
                <w:color w:val="000000"/>
                <w:sz w:val="20"/>
                <w:szCs w:val="20"/>
              </w:rPr>
              <w:t xml:space="preserve">IssuedBooks</w:t>
            </w:r>
          </w:p>
        </w:tc>
        <w:tc>
          <w:tcPr>
            <w:tcW w:type="dxa" w:w="3100"/>
            <w:tcMar>
              <w:top w:type="dxa" w:w="80"/>
              <w:left w:type="dxa" w:w="120"/>
              <w:bottom w:type="dxa" w:w="80"/>
              <w:right w:type="dxa" w:w="120"/>
            </w:tcMar>
          </w:tcPr>
          <w:p>
            <w:r>
              <w:rPr>
                <w:b w:val="false"/>
                <w:bCs w:val="false"/>
                <w:color w:val="000000"/>
                <w:sz w:val="20"/>
                <w:szCs w:val="20"/>
              </w:rPr>
              <w:t xml:space="preserve">Fees</w:t>
            </w:r>
          </w:p>
        </w:tc>
        <w:tc>
          <w:tcPr>
            <w:tcW w:type="dxa" w:w="3100"/>
            <w:tcMar>
              <w:top w:type="dxa" w:w="80"/>
              <w:left w:type="dxa" w:w="120"/>
              <w:bottom w:type="dxa" w:w="80"/>
              <w:right w:type="dxa" w:w="120"/>
            </w:tcMar>
          </w:tcPr>
          <w:p>
            <w:r>
              <w:rPr>
                <w:b w:val="false"/>
                <w:bCs w:val="false"/>
                <w:color w:val="000000"/>
                <w:sz w:val="20"/>
                <w:szCs w:val="20"/>
              </w:rPr>
              <w:t xml:space="preserve">Hostels</w:t>
            </w:r>
          </w:p>
        </w:tc>
      </w:tr>
      <w:tr>
        <w:tc>
          <w:tcPr>
            <w:tcW w:type="dxa" w:w="3100"/>
            <w:tcMar>
              <w:top w:type="dxa" w:w="80"/>
              <w:left w:type="dxa" w:w="120"/>
              <w:bottom w:type="dxa" w:w="80"/>
              <w:right w:type="dxa" w:w="120"/>
            </w:tcMar>
          </w:tcPr>
          <w:p>
            <w:r>
              <w:rPr>
                <w:b w:val="false"/>
                <w:bCs w:val="false"/>
                <w:color w:val="000000"/>
                <w:sz w:val="20"/>
                <w:szCs w:val="20"/>
              </w:rPr>
              <w:t xml:space="preserve">MarketplaceItems</w:t>
            </w:r>
          </w:p>
        </w:tc>
        <w:tc>
          <w:tcPr>
            <w:tcW w:type="dxa" w:w="3100"/>
            <w:tcMar>
              <w:top w:type="dxa" w:w="80"/>
              <w:left w:type="dxa" w:w="120"/>
              <w:bottom w:type="dxa" w:w="80"/>
              <w:right w:type="dxa" w:w="120"/>
            </w:tcMar>
          </w:tcPr>
          <w:p>
            <w:r>
              <w:rPr>
                <w:b w:val="false"/>
                <w:bCs w:val="false"/>
                <w:color w:val="000000"/>
                <w:sz w:val="20"/>
                <w:szCs w:val="20"/>
              </w:rPr>
              <w:t xml:space="preserve">HealthRecords</w:t>
            </w:r>
          </w:p>
        </w:tc>
        <w:tc>
          <w:tcPr>
            <w:tcW w:type="dxa" w:w="3100"/>
            <w:tcMar>
              <w:top w:type="dxa" w:w="80"/>
              <w:left w:type="dxa" w:w="120"/>
              <w:bottom w:type="dxa" w:w="80"/>
              <w:right w:type="dxa" w:w="120"/>
            </w:tcMar>
          </w:tcPr>
          <w:p>
            <w:r>
              <w:rPr>
                <w:b w:val="false"/>
                <w:bCs w:val="false"/>
                <w:color w:val="000000"/>
                <w:sz w:val="20"/>
                <w:szCs w:val="20"/>
              </w:rPr>
              <w:t xml:space="preserve"/>
            </w:r>
          </w:p>
        </w:tc>
      </w:tr>
    </w:tbl>
    <w:p>
      <w:pPr>
        <w:spacing w:after="200"/>
      </w:pPr>
    </w:p>
    <w:p>
      <w:pPr>
        <w:pStyle w:val="Heading2"/>
        <w:spacing w:after="150" w:before="300"/>
      </w:pPr>
      <w:r>
        <w:t xml:space="preserve">8.2 Sample Schema — Attendance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2C3E50" w:val="clear"/>
            <w:tcMar>
              <w:top w:type="dxa" w:w="80"/>
              <w:left w:type="dxa" w:w="120"/>
              <w:bottom w:type="dxa" w:w="80"/>
              <w:right w:type="dxa" w:w="120"/>
            </w:tcMar>
          </w:tcPr>
          <w:p>
            <w:r>
              <w:rPr>
                <w:b/>
                <w:bCs/>
                <w:color w:val="FFFFFF"/>
                <w:sz w:val="20"/>
                <w:szCs w:val="20"/>
              </w:rPr>
              <w:t xml:space="preserve">Field</w:t>
            </w:r>
          </w:p>
        </w:tc>
        <w:tc>
          <w:tcPr>
            <w:tcW w:type="dxa" w:w="2800"/>
            <w:shd w:fill="2C3E50" w:val="clear"/>
            <w:tcMar>
              <w:top w:type="dxa" w:w="80"/>
              <w:left w:type="dxa" w:w="120"/>
              <w:bottom w:type="dxa" w:w="80"/>
              <w:right w:type="dxa" w:w="120"/>
            </w:tcMar>
          </w:tcPr>
          <w:p>
            <w:r>
              <w:rPr>
                <w:b/>
                <w:bCs/>
                <w:color w:val="FFFFFF"/>
                <w:sz w:val="20"/>
                <w:szCs w:val="20"/>
              </w:rPr>
              <w:t xml:space="preserve">Type</w:t>
            </w:r>
          </w:p>
        </w:tc>
        <w:tc>
          <w:tcPr>
            <w:tcW w:type="dxa" w:w="3800"/>
            <w:shd w:fill="2C3E50" w:val="clear"/>
            <w:tcMar>
              <w:top w:type="dxa" w:w="80"/>
              <w:left w:type="dxa" w:w="120"/>
              <w:bottom w:type="dxa" w:w="80"/>
              <w:right w:type="dxa" w:w="120"/>
            </w:tcMar>
          </w:tcPr>
          <w:p>
            <w:r>
              <w:rPr>
                <w:b/>
                <w:bCs/>
                <w:color w:val="FFFFFF"/>
                <w:sz w:val="20"/>
                <w:szCs w:val="20"/>
              </w:rPr>
              <w:t xml:space="preserve">Description</w:t>
            </w:r>
          </w:p>
        </w:tc>
      </w:tr>
      <w:tr>
        <w:tc>
          <w:tcPr>
            <w:tcW w:type="dxa" w:w="2400"/>
            <w:tcMar>
              <w:top w:type="dxa" w:w="80"/>
              <w:left w:type="dxa" w:w="120"/>
              <w:bottom w:type="dxa" w:w="80"/>
              <w:right w:type="dxa" w:w="120"/>
            </w:tcMar>
          </w:tcPr>
          <w:p>
            <w:r>
              <w:rPr>
                <w:b w:val="false"/>
                <w:bCs w:val="false"/>
                <w:color w:val="000000"/>
                <w:sz w:val="20"/>
                <w:szCs w:val="20"/>
              </w:rPr>
              <w:t xml:space="preserve">_id</w:t>
            </w:r>
          </w:p>
        </w:tc>
        <w:tc>
          <w:tcPr>
            <w:tcW w:type="dxa" w:w="2800"/>
            <w:tcMar>
              <w:top w:type="dxa" w:w="80"/>
              <w:left w:type="dxa" w:w="120"/>
              <w:bottom w:type="dxa" w:w="80"/>
              <w:right w:type="dxa" w:w="120"/>
            </w:tcMar>
          </w:tcPr>
          <w:p>
            <w:r>
              <w:rPr>
                <w:b w:val="false"/>
                <w:bCs w:val="false"/>
                <w:color w:val="000000"/>
                <w:sz w:val="20"/>
                <w:szCs w:val="20"/>
              </w:rPr>
              <w:t xml:space="preserve">ObjectId</w:t>
            </w:r>
          </w:p>
        </w:tc>
        <w:tc>
          <w:tcPr>
            <w:tcW w:type="dxa" w:w="3800"/>
            <w:tcMar>
              <w:top w:type="dxa" w:w="80"/>
              <w:left w:type="dxa" w:w="120"/>
              <w:bottom w:type="dxa" w:w="80"/>
              <w:right w:type="dxa" w:w="120"/>
            </w:tcMar>
          </w:tcPr>
          <w:p>
            <w:r>
              <w:rPr>
                <w:b w:val="false"/>
                <w:bCs w:val="false"/>
                <w:color w:val="000000"/>
                <w:sz w:val="20"/>
                <w:szCs w:val="20"/>
              </w:rPr>
              <w:t xml:space="preserve">Unique record identifier</w:t>
            </w:r>
          </w:p>
        </w:tc>
      </w:tr>
      <w:tr>
        <w:tc>
          <w:tcPr>
            <w:tcW w:type="dxa" w:w="2400"/>
            <w:tcMar>
              <w:top w:type="dxa" w:w="80"/>
              <w:left w:type="dxa" w:w="120"/>
              <w:bottom w:type="dxa" w:w="80"/>
              <w:right w:type="dxa" w:w="120"/>
            </w:tcMar>
          </w:tcPr>
          <w:p>
            <w:r>
              <w:rPr>
                <w:b w:val="false"/>
                <w:bCs w:val="false"/>
                <w:color w:val="000000"/>
                <w:sz w:val="20"/>
                <w:szCs w:val="20"/>
              </w:rPr>
              <w:t xml:space="preserve">studentId</w:t>
            </w:r>
          </w:p>
        </w:tc>
        <w:tc>
          <w:tcPr>
            <w:tcW w:type="dxa" w:w="2800"/>
            <w:tcMar>
              <w:top w:type="dxa" w:w="80"/>
              <w:left w:type="dxa" w:w="120"/>
              <w:bottom w:type="dxa" w:w="80"/>
              <w:right w:type="dxa" w:w="120"/>
            </w:tcMar>
          </w:tcPr>
          <w:p>
            <w:r>
              <w:rPr>
                <w:b w:val="false"/>
                <w:bCs w:val="false"/>
                <w:color w:val="000000"/>
                <w:sz w:val="20"/>
                <w:szCs w:val="20"/>
              </w:rPr>
              <w:t xml:space="preserve">ObjectId (ref: Students)</w:t>
            </w:r>
          </w:p>
        </w:tc>
        <w:tc>
          <w:tcPr>
            <w:tcW w:type="dxa" w:w="3800"/>
            <w:tcMar>
              <w:top w:type="dxa" w:w="80"/>
              <w:left w:type="dxa" w:w="120"/>
              <w:bottom w:type="dxa" w:w="80"/>
              <w:right w:type="dxa" w:w="120"/>
            </w:tcMar>
          </w:tcPr>
          <w:p>
            <w:r>
              <w:rPr>
                <w:b w:val="false"/>
                <w:bCs w:val="false"/>
                <w:color w:val="000000"/>
                <w:sz w:val="20"/>
                <w:szCs w:val="20"/>
              </w:rPr>
              <w:t xml:space="preserve">Reference to the student</w:t>
            </w:r>
          </w:p>
        </w:tc>
      </w:tr>
      <w:tr>
        <w:tc>
          <w:tcPr>
            <w:tcW w:type="dxa" w:w="2400"/>
            <w:tcMar>
              <w:top w:type="dxa" w:w="80"/>
              <w:left w:type="dxa" w:w="120"/>
              <w:bottom w:type="dxa" w:w="80"/>
              <w:right w:type="dxa" w:w="120"/>
            </w:tcMar>
          </w:tcPr>
          <w:p>
            <w:r>
              <w:rPr>
                <w:b w:val="false"/>
                <w:bCs w:val="false"/>
                <w:color w:val="000000"/>
                <w:sz w:val="20"/>
                <w:szCs w:val="20"/>
              </w:rPr>
              <w:t xml:space="preserve">subjectId</w:t>
            </w:r>
          </w:p>
        </w:tc>
        <w:tc>
          <w:tcPr>
            <w:tcW w:type="dxa" w:w="2800"/>
            <w:tcMar>
              <w:top w:type="dxa" w:w="80"/>
              <w:left w:type="dxa" w:w="120"/>
              <w:bottom w:type="dxa" w:w="80"/>
              <w:right w:type="dxa" w:w="120"/>
            </w:tcMar>
          </w:tcPr>
          <w:p>
            <w:r>
              <w:rPr>
                <w:b w:val="false"/>
                <w:bCs w:val="false"/>
                <w:color w:val="000000"/>
                <w:sz w:val="20"/>
                <w:szCs w:val="20"/>
              </w:rPr>
              <w:t xml:space="preserve">ObjectId (ref: Subjects)</w:t>
            </w:r>
          </w:p>
        </w:tc>
        <w:tc>
          <w:tcPr>
            <w:tcW w:type="dxa" w:w="3800"/>
            <w:tcMar>
              <w:top w:type="dxa" w:w="80"/>
              <w:left w:type="dxa" w:w="120"/>
              <w:bottom w:type="dxa" w:w="80"/>
              <w:right w:type="dxa" w:w="120"/>
            </w:tcMar>
          </w:tcPr>
          <w:p>
            <w:r>
              <w:rPr>
                <w:b w:val="false"/>
                <w:bCs w:val="false"/>
                <w:color w:val="000000"/>
                <w:sz w:val="20"/>
                <w:szCs w:val="20"/>
              </w:rPr>
              <w:t xml:space="preserve">Reference to the subject</w:t>
            </w:r>
          </w:p>
        </w:tc>
      </w:tr>
      <w:tr>
        <w:tc>
          <w:tcPr>
            <w:tcW w:type="dxa" w:w="2400"/>
            <w:tcMar>
              <w:top w:type="dxa" w:w="80"/>
              <w:left w:type="dxa" w:w="120"/>
              <w:bottom w:type="dxa" w:w="80"/>
              <w:right w:type="dxa" w:w="120"/>
            </w:tcMar>
          </w:tcPr>
          <w:p>
            <w:r>
              <w:rPr>
                <w:b w:val="false"/>
                <w:bCs w:val="false"/>
                <w:color w:val="000000"/>
                <w:sz w:val="20"/>
                <w:szCs w:val="20"/>
              </w:rPr>
              <w:t xml:space="preserve">date</w:t>
            </w:r>
          </w:p>
        </w:tc>
        <w:tc>
          <w:tcPr>
            <w:tcW w:type="dxa" w:w="2800"/>
            <w:tcMar>
              <w:top w:type="dxa" w:w="80"/>
              <w:left w:type="dxa" w:w="120"/>
              <w:bottom w:type="dxa" w:w="80"/>
              <w:right w:type="dxa" w:w="120"/>
            </w:tcMar>
          </w:tcPr>
          <w:p>
            <w:r>
              <w:rPr>
                <w:b w:val="false"/>
                <w:bCs w:val="false"/>
                <w:color w:val="000000"/>
                <w:sz w:val="20"/>
                <w:szCs w:val="20"/>
              </w:rPr>
              <w:t xml:space="preserve">Date</w:t>
            </w:r>
          </w:p>
        </w:tc>
        <w:tc>
          <w:tcPr>
            <w:tcW w:type="dxa" w:w="3800"/>
            <w:tcMar>
              <w:top w:type="dxa" w:w="80"/>
              <w:left w:type="dxa" w:w="120"/>
              <w:bottom w:type="dxa" w:w="80"/>
              <w:right w:type="dxa" w:w="120"/>
            </w:tcMar>
          </w:tcPr>
          <w:p>
            <w:r>
              <w:rPr>
                <w:b w:val="false"/>
                <w:bCs w:val="false"/>
                <w:color w:val="000000"/>
                <w:sz w:val="20"/>
                <w:szCs w:val="20"/>
              </w:rPr>
              <w:t xml:space="preserve">Date of the class session</w:t>
            </w:r>
          </w:p>
        </w:tc>
      </w:tr>
      <w:tr>
        <w:tc>
          <w:tcPr>
            <w:tcW w:type="dxa" w:w="2400"/>
            <w:tcMar>
              <w:top w:type="dxa" w:w="80"/>
              <w:left w:type="dxa" w:w="120"/>
              <w:bottom w:type="dxa" w:w="80"/>
              <w:right w:type="dxa" w:w="120"/>
            </w:tcMar>
          </w:tcPr>
          <w:p>
            <w:r>
              <w:rPr>
                <w:b w:val="false"/>
                <w:bCs w:val="false"/>
                <w:color w:val="000000"/>
                <w:sz w:val="20"/>
                <w:szCs w:val="20"/>
              </w:rPr>
              <w:t xml:space="preserve">status</w:t>
            </w:r>
          </w:p>
        </w:tc>
        <w:tc>
          <w:tcPr>
            <w:tcW w:type="dxa" w:w="2800"/>
            <w:tcMar>
              <w:top w:type="dxa" w:w="80"/>
              <w:left w:type="dxa" w:w="120"/>
              <w:bottom w:type="dxa" w:w="80"/>
              <w:right w:type="dxa" w:w="120"/>
            </w:tcMar>
          </w:tcPr>
          <w:p>
            <w:r>
              <w:rPr>
                <w:b w:val="false"/>
                <w:bCs w:val="false"/>
                <w:color w:val="000000"/>
                <w:sz w:val="20"/>
                <w:szCs w:val="20"/>
              </w:rPr>
              <w:t xml:space="preserve">String (enum)</w:t>
            </w:r>
          </w:p>
        </w:tc>
        <w:tc>
          <w:tcPr>
            <w:tcW w:type="dxa" w:w="3800"/>
            <w:tcMar>
              <w:top w:type="dxa" w:w="80"/>
              <w:left w:type="dxa" w:w="120"/>
              <w:bottom w:type="dxa" w:w="80"/>
              <w:right w:type="dxa" w:w="120"/>
            </w:tcMar>
          </w:tcPr>
          <w:p>
            <w:r>
              <w:rPr>
                <w:b w:val="false"/>
                <w:bCs w:val="false"/>
                <w:color w:val="000000"/>
                <w:sz w:val="20"/>
                <w:szCs w:val="20"/>
              </w:rPr>
              <w:t xml:space="preserve">‘present’ | ‘absent’ | ‘leave’</w:t>
            </w:r>
          </w:p>
        </w:tc>
      </w:tr>
      <w:tr>
        <w:tc>
          <w:tcPr>
            <w:tcW w:type="dxa" w:w="2400"/>
            <w:tcMar>
              <w:top w:type="dxa" w:w="80"/>
              <w:left w:type="dxa" w:w="120"/>
              <w:bottom w:type="dxa" w:w="80"/>
              <w:right w:type="dxa" w:w="120"/>
            </w:tcMar>
          </w:tcPr>
          <w:p>
            <w:r>
              <w:rPr>
                <w:b w:val="false"/>
                <w:bCs w:val="false"/>
                <w:color w:val="000000"/>
                <w:sz w:val="20"/>
                <w:szCs w:val="20"/>
              </w:rPr>
              <w:t xml:space="preserve">markedBy</w:t>
            </w:r>
          </w:p>
        </w:tc>
        <w:tc>
          <w:tcPr>
            <w:tcW w:type="dxa" w:w="2800"/>
            <w:tcMar>
              <w:top w:type="dxa" w:w="80"/>
              <w:left w:type="dxa" w:w="120"/>
              <w:bottom w:type="dxa" w:w="80"/>
              <w:right w:type="dxa" w:w="120"/>
            </w:tcMar>
          </w:tcPr>
          <w:p>
            <w:r>
              <w:rPr>
                <w:b w:val="false"/>
                <w:bCs w:val="false"/>
                <w:color w:val="000000"/>
                <w:sz w:val="20"/>
                <w:szCs w:val="20"/>
              </w:rPr>
              <w:t xml:space="preserve">ObjectId (ref: Faculty)</w:t>
            </w:r>
          </w:p>
        </w:tc>
        <w:tc>
          <w:tcPr>
            <w:tcW w:type="dxa" w:w="3800"/>
            <w:tcMar>
              <w:top w:type="dxa" w:w="80"/>
              <w:left w:type="dxa" w:w="120"/>
              <w:bottom w:type="dxa" w:w="80"/>
              <w:right w:type="dxa" w:w="120"/>
            </w:tcMar>
          </w:tcPr>
          <w:p>
            <w:r>
              <w:rPr>
                <w:b w:val="false"/>
                <w:bCs w:val="false"/>
                <w:color w:val="000000"/>
                <w:sz w:val="20"/>
                <w:szCs w:val="20"/>
              </w:rPr>
              <w:t xml:space="preserve">Faculty member who marked attendance</w:t>
            </w:r>
          </w:p>
        </w:tc>
      </w:tr>
      <w:tr>
        <w:tc>
          <w:tcPr>
            <w:tcW w:type="dxa" w:w="2400"/>
            <w:tcMar>
              <w:top w:type="dxa" w:w="80"/>
              <w:left w:type="dxa" w:w="120"/>
              <w:bottom w:type="dxa" w:w="80"/>
              <w:right w:type="dxa" w:w="120"/>
            </w:tcMar>
          </w:tcPr>
          <w:p>
            <w:r>
              <w:rPr>
                <w:b w:val="false"/>
                <w:bCs w:val="false"/>
                <w:color w:val="000000"/>
                <w:sz w:val="20"/>
                <w:szCs w:val="20"/>
              </w:rPr>
              <w:t xml:space="preserve">createdAt</w:t>
            </w:r>
          </w:p>
        </w:tc>
        <w:tc>
          <w:tcPr>
            <w:tcW w:type="dxa" w:w="2800"/>
            <w:tcMar>
              <w:top w:type="dxa" w:w="80"/>
              <w:left w:type="dxa" w:w="120"/>
              <w:bottom w:type="dxa" w:w="80"/>
              <w:right w:type="dxa" w:w="120"/>
            </w:tcMar>
          </w:tcPr>
          <w:p>
            <w:r>
              <w:rPr>
                <w:b w:val="false"/>
                <w:bCs w:val="false"/>
                <w:color w:val="000000"/>
                <w:sz w:val="20"/>
                <w:szCs w:val="20"/>
              </w:rPr>
              <w:t xml:space="preserve">Date</w:t>
            </w:r>
          </w:p>
        </w:tc>
        <w:tc>
          <w:tcPr>
            <w:tcW w:type="dxa" w:w="3800"/>
            <w:tcMar>
              <w:top w:type="dxa" w:w="80"/>
              <w:left w:type="dxa" w:w="120"/>
              <w:bottom w:type="dxa" w:w="80"/>
              <w:right w:type="dxa" w:w="120"/>
            </w:tcMar>
          </w:tcPr>
          <w:p>
            <w:r>
              <w:rPr>
                <w:b w:val="false"/>
                <w:bCs w:val="false"/>
                <w:color w:val="000000"/>
                <w:sz w:val="20"/>
                <w:szCs w:val="20"/>
              </w:rPr>
              <w:t xml:space="preserve">Record creation timestamp</w:t>
            </w:r>
          </w:p>
        </w:tc>
      </w:tr>
    </w:tbl>
    <w:p>
      <w:pPr>
        <w:spacing w:after="200"/>
      </w:pPr>
    </w:p>
    <w:p>
      <w:pPr>
        <w:pStyle w:val="Heading2"/>
        <w:spacing w:after="150" w:before="300"/>
      </w:pPr>
      <w:r>
        <w:t xml:space="preserve">8.3 Sample Schema — BusLocations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2C3E50" w:val="clear"/>
            <w:tcMar>
              <w:top w:type="dxa" w:w="80"/>
              <w:left w:type="dxa" w:w="120"/>
              <w:bottom w:type="dxa" w:w="80"/>
              <w:right w:type="dxa" w:w="120"/>
            </w:tcMar>
          </w:tcPr>
          <w:p>
            <w:r>
              <w:rPr>
                <w:b/>
                <w:bCs/>
                <w:color w:val="FFFFFF"/>
                <w:sz w:val="20"/>
                <w:szCs w:val="20"/>
              </w:rPr>
              <w:t xml:space="preserve">Field</w:t>
            </w:r>
          </w:p>
        </w:tc>
        <w:tc>
          <w:tcPr>
            <w:tcW w:type="dxa" w:w="2800"/>
            <w:shd w:fill="2C3E50" w:val="clear"/>
            <w:tcMar>
              <w:top w:type="dxa" w:w="80"/>
              <w:left w:type="dxa" w:w="120"/>
              <w:bottom w:type="dxa" w:w="80"/>
              <w:right w:type="dxa" w:w="120"/>
            </w:tcMar>
          </w:tcPr>
          <w:p>
            <w:r>
              <w:rPr>
                <w:b/>
                <w:bCs/>
                <w:color w:val="FFFFFF"/>
                <w:sz w:val="20"/>
                <w:szCs w:val="20"/>
              </w:rPr>
              <w:t xml:space="preserve">Type</w:t>
            </w:r>
          </w:p>
        </w:tc>
        <w:tc>
          <w:tcPr>
            <w:tcW w:type="dxa" w:w="3800"/>
            <w:shd w:fill="2C3E50" w:val="clear"/>
            <w:tcMar>
              <w:top w:type="dxa" w:w="80"/>
              <w:left w:type="dxa" w:w="120"/>
              <w:bottom w:type="dxa" w:w="80"/>
              <w:right w:type="dxa" w:w="120"/>
            </w:tcMar>
          </w:tcPr>
          <w:p>
            <w:r>
              <w:rPr>
                <w:b/>
                <w:bCs/>
                <w:color w:val="FFFFFF"/>
                <w:sz w:val="20"/>
                <w:szCs w:val="20"/>
              </w:rPr>
              <w:t xml:space="preserve">Description</w:t>
            </w:r>
          </w:p>
        </w:tc>
      </w:tr>
      <w:tr>
        <w:tc>
          <w:tcPr>
            <w:tcW w:type="dxa" w:w="2400"/>
            <w:tcMar>
              <w:top w:type="dxa" w:w="80"/>
              <w:left w:type="dxa" w:w="120"/>
              <w:bottom w:type="dxa" w:w="80"/>
              <w:right w:type="dxa" w:w="120"/>
            </w:tcMar>
          </w:tcPr>
          <w:p>
            <w:r>
              <w:rPr>
                <w:b w:val="false"/>
                <w:bCs w:val="false"/>
                <w:color w:val="000000"/>
                <w:sz w:val="20"/>
                <w:szCs w:val="20"/>
              </w:rPr>
              <w:t xml:space="preserve">_id</w:t>
            </w:r>
          </w:p>
        </w:tc>
        <w:tc>
          <w:tcPr>
            <w:tcW w:type="dxa" w:w="2800"/>
            <w:tcMar>
              <w:top w:type="dxa" w:w="80"/>
              <w:left w:type="dxa" w:w="120"/>
              <w:bottom w:type="dxa" w:w="80"/>
              <w:right w:type="dxa" w:w="120"/>
            </w:tcMar>
          </w:tcPr>
          <w:p>
            <w:r>
              <w:rPr>
                <w:b w:val="false"/>
                <w:bCs w:val="false"/>
                <w:color w:val="000000"/>
                <w:sz w:val="20"/>
                <w:szCs w:val="20"/>
              </w:rPr>
              <w:t xml:space="preserve">ObjectId</w:t>
            </w:r>
          </w:p>
        </w:tc>
        <w:tc>
          <w:tcPr>
            <w:tcW w:type="dxa" w:w="3800"/>
            <w:tcMar>
              <w:top w:type="dxa" w:w="80"/>
              <w:left w:type="dxa" w:w="120"/>
              <w:bottom w:type="dxa" w:w="80"/>
              <w:right w:type="dxa" w:w="120"/>
            </w:tcMar>
          </w:tcPr>
          <w:p>
            <w:r>
              <w:rPr>
                <w:b w:val="false"/>
                <w:bCs w:val="false"/>
                <w:color w:val="000000"/>
                <w:sz w:val="20"/>
                <w:szCs w:val="20"/>
              </w:rPr>
              <w:t xml:space="preserve">Unique record identifier</w:t>
            </w:r>
          </w:p>
        </w:tc>
      </w:tr>
      <w:tr>
        <w:tc>
          <w:tcPr>
            <w:tcW w:type="dxa" w:w="2400"/>
            <w:tcMar>
              <w:top w:type="dxa" w:w="80"/>
              <w:left w:type="dxa" w:w="120"/>
              <w:bottom w:type="dxa" w:w="80"/>
              <w:right w:type="dxa" w:w="120"/>
            </w:tcMar>
          </w:tcPr>
          <w:p>
            <w:r>
              <w:rPr>
                <w:b w:val="false"/>
                <w:bCs w:val="false"/>
                <w:color w:val="000000"/>
                <w:sz w:val="20"/>
                <w:szCs w:val="20"/>
              </w:rPr>
              <w:t xml:space="preserve">routeId</w:t>
            </w:r>
          </w:p>
        </w:tc>
        <w:tc>
          <w:tcPr>
            <w:tcW w:type="dxa" w:w="2800"/>
            <w:tcMar>
              <w:top w:type="dxa" w:w="80"/>
              <w:left w:type="dxa" w:w="120"/>
              <w:bottom w:type="dxa" w:w="80"/>
              <w:right w:type="dxa" w:w="120"/>
            </w:tcMar>
          </w:tcPr>
          <w:p>
            <w:r>
              <w:rPr>
                <w:b w:val="false"/>
                <w:bCs w:val="false"/>
                <w:color w:val="000000"/>
                <w:sz w:val="20"/>
                <w:szCs w:val="20"/>
              </w:rPr>
              <w:t xml:space="preserve">ObjectId (ref: BusRoutes)</w:t>
            </w:r>
          </w:p>
        </w:tc>
        <w:tc>
          <w:tcPr>
            <w:tcW w:type="dxa" w:w="3800"/>
            <w:tcMar>
              <w:top w:type="dxa" w:w="80"/>
              <w:left w:type="dxa" w:w="120"/>
              <w:bottom w:type="dxa" w:w="80"/>
              <w:right w:type="dxa" w:w="120"/>
            </w:tcMar>
          </w:tcPr>
          <w:p>
            <w:r>
              <w:rPr>
                <w:b w:val="false"/>
                <w:bCs w:val="false"/>
                <w:color w:val="000000"/>
                <w:sz w:val="20"/>
                <w:szCs w:val="20"/>
              </w:rPr>
              <w:t xml:space="preserve">Reference to the assigned route</w:t>
            </w:r>
          </w:p>
        </w:tc>
      </w:tr>
      <w:tr>
        <w:tc>
          <w:tcPr>
            <w:tcW w:type="dxa" w:w="2400"/>
            <w:tcMar>
              <w:top w:type="dxa" w:w="80"/>
              <w:left w:type="dxa" w:w="120"/>
              <w:bottom w:type="dxa" w:w="80"/>
              <w:right w:type="dxa" w:w="120"/>
            </w:tcMar>
          </w:tcPr>
          <w:p>
            <w:r>
              <w:rPr>
                <w:b w:val="false"/>
                <w:bCs w:val="false"/>
                <w:color w:val="000000"/>
                <w:sz w:val="20"/>
                <w:szCs w:val="20"/>
              </w:rPr>
              <w:t xml:space="preserve">latitude</w:t>
            </w:r>
          </w:p>
        </w:tc>
        <w:tc>
          <w:tcPr>
            <w:tcW w:type="dxa" w:w="2800"/>
            <w:tcMar>
              <w:top w:type="dxa" w:w="80"/>
              <w:left w:type="dxa" w:w="120"/>
              <w:bottom w:type="dxa" w:w="80"/>
              <w:right w:type="dxa" w:w="120"/>
            </w:tcMar>
          </w:tcPr>
          <w:p>
            <w:r>
              <w:rPr>
                <w:b w:val="false"/>
                <w:bCs w:val="false"/>
                <w:color w:val="000000"/>
                <w:sz w:val="20"/>
                <w:szCs w:val="20"/>
              </w:rPr>
              <w:t xml:space="preserve">Number</w:t>
            </w:r>
          </w:p>
        </w:tc>
        <w:tc>
          <w:tcPr>
            <w:tcW w:type="dxa" w:w="3800"/>
            <w:tcMar>
              <w:top w:type="dxa" w:w="80"/>
              <w:left w:type="dxa" w:w="120"/>
              <w:bottom w:type="dxa" w:w="80"/>
              <w:right w:type="dxa" w:w="120"/>
            </w:tcMar>
          </w:tcPr>
          <w:p>
            <w:r>
              <w:rPr>
                <w:b w:val="false"/>
                <w:bCs w:val="false"/>
                <w:color w:val="000000"/>
                <w:sz w:val="20"/>
                <w:szCs w:val="20"/>
              </w:rPr>
              <w:t xml:space="preserve">Current GPS latitude</w:t>
            </w:r>
          </w:p>
        </w:tc>
      </w:tr>
      <w:tr>
        <w:tc>
          <w:tcPr>
            <w:tcW w:type="dxa" w:w="2400"/>
            <w:tcMar>
              <w:top w:type="dxa" w:w="80"/>
              <w:left w:type="dxa" w:w="120"/>
              <w:bottom w:type="dxa" w:w="80"/>
              <w:right w:type="dxa" w:w="120"/>
            </w:tcMar>
          </w:tcPr>
          <w:p>
            <w:r>
              <w:rPr>
                <w:b w:val="false"/>
                <w:bCs w:val="false"/>
                <w:color w:val="000000"/>
                <w:sz w:val="20"/>
                <w:szCs w:val="20"/>
              </w:rPr>
              <w:t xml:space="preserve">longitude</w:t>
            </w:r>
          </w:p>
        </w:tc>
        <w:tc>
          <w:tcPr>
            <w:tcW w:type="dxa" w:w="2800"/>
            <w:tcMar>
              <w:top w:type="dxa" w:w="80"/>
              <w:left w:type="dxa" w:w="120"/>
              <w:bottom w:type="dxa" w:w="80"/>
              <w:right w:type="dxa" w:w="120"/>
            </w:tcMar>
          </w:tcPr>
          <w:p>
            <w:r>
              <w:rPr>
                <w:b w:val="false"/>
                <w:bCs w:val="false"/>
                <w:color w:val="000000"/>
                <w:sz w:val="20"/>
                <w:szCs w:val="20"/>
              </w:rPr>
              <w:t xml:space="preserve">Number</w:t>
            </w:r>
          </w:p>
        </w:tc>
        <w:tc>
          <w:tcPr>
            <w:tcW w:type="dxa" w:w="3800"/>
            <w:tcMar>
              <w:top w:type="dxa" w:w="80"/>
              <w:left w:type="dxa" w:w="120"/>
              <w:bottom w:type="dxa" w:w="80"/>
              <w:right w:type="dxa" w:w="120"/>
            </w:tcMar>
          </w:tcPr>
          <w:p>
            <w:r>
              <w:rPr>
                <w:b w:val="false"/>
                <w:bCs w:val="false"/>
                <w:color w:val="000000"/>
                <w:sz w:val="20"/>
                <w:szCs w:val="20"/>
              </w:rPr>
              <w:t xml:space="preserve">Current GPS longitude</w:t>
            </w:r>
          </w:p>
        </w:tc>
      </w:tr>
      <w:tr>
        <w:tc>
          <w:tcPr>
            <w:tcW w:type="dxa" w:w="2400"/>
            <w:tcMar>
              <w:top w:type="dxa" w:w="80"/>
              <w:left w:type="dxa" w:w="120"/>
              <w:bottom w:type="dxa" w:w="80"/>
              <w:right w:type="dxa" w:w="120"/>
            </w:tcMar>
          </w:tcPr>
          <w:p>
            <w:r>
              <w:rPr>
                <w:b w:val="false"/>
                <w:bCs w:val="false"/>
                <w:color w:val="000000"/>
                <w:sz w:val="20"/>
                <w:szCs w:val="20"/>
              </w:rPr>
              <w:t xml:space="preserve">occupancy</w:t>
            </w:r>
          </w:p>
        </w:tc>
        <w:tc>
          <w:tcPr>
            <w:tcW w:type="dxa" w:w="2800"/>
            <w:tcMar>
              <w:top w:type="dxa" w:w="80"/>
              <w:left w:type="dxa" w:w="120"/>
              <w:bottom w:type="dxa" w:w="80"/>
              <w:right w:type="dxa" w:w="120"/>
            </w:tcMar>
          </w:tcPr>
          <w:p>
            <w:r>
              <w:rPr>
                <w:b w:val="false"/>
                <w:bCs w:val="false"/>
                <w:color w:val="000000"/>
                <w:sz w:val="20"/>
                <w:szCs w:val="20"/>
              </w:rPr>
              <w:t xml:space="preserve">Number</w:t>
            </w:r>
          </w:p>
        </w:tc>
        <w:tc>
          <w:tcPr>
            <w:tcW w:type="dxa" w:w="3800"/>
            <w:tcMar>
              <w:top w:type="dxa" w:w="80"/>
              <w:left w:type="dxa" w:w="120"/>
              <w:bottom w:type="dxa" w:w="80"/>
              <w:right w:type="dxa" w:w="120"/>
            </w:tcMar>
          </w:tcPr>
          <w:p>
            <w:r>
              <w:rPr>
                <w:b w:val="false"/>
                <w:bCs w:val="false"/>
                <w:color w:val="000000"/>
                <w:sz w:val="20"/>
                <w:szCs w:val="20"/>
              </w:rPr>
              <w:t xml:space="preserve">Approximate current occupancy count</w:t>
            </w:r>
          </w:p>
        </w:tc>
      </w:tr>
      <w:tr>
        <w:tc>
          <w:tcPr>
            <w:tcW w:type="dxa" w:w="2400"/>
            <w:tcMar>
              <w:top w:type="dxa" w:w="80"/>
              <w:left w:type="dxa" w:w="120"/>
              <w:bottom w:type="dxa" w:w="80"/>
              <w:right w:type="dxa" w:w="120"/>
            </w:tcMar>
          </w:tcPr>
          <w:p>
            <w:r>
              <w:rPr>
                <w:b w:val="false"/>
                <w:bCs w:val="false"/>
                <w:color w:val="000000"/>
                <w:sz w:val="20"/>
                <w:szCs w:val="20"/>
              </w:rPr>
              <w:t xml:space="preserve">updatedAt</w:t>
            </w:r>
          </w:p>
        </w:tc>
        <w:tc>
          <w:tcPr>
            <w:tcW w:type="dxa" w:w="2800"/>
            <w:tcMar>
              <w:top w:type="dxa" w:w="80"/>
              <w:left w:type="dxa" w:w="120"/>
              <w:bottom w:type="dxa" w:w="80"/>
              <w:right w:type="dxa" w:w="120"/>
            </w:tcMar>
          </w:tcPr>
          <w:p>
            <w:r>
              <w:rPr>
                <w:b w:val="false"/>
                <w:bCs w:val="false"/>
                <w:color w:val="000000"/>
                <w:sz w:val="20"/>
                <w:szCs w:val="20"/>
              </w:rPr>
              <w:t xml:space="preserve">Date</w:t>
            </w:r>
          </w:p>
        </w:tc>
        <w:tc>
          <w:tcPr>
            <w:tcW w:type="dxa" w:w="3800"/>
            <w:tcMar>
              <w:top w:type="dxa" w:w="80"/>
              <w:left w:type="dxa" w:w="120"/>
              <w:bottom w:type="dxa" w:w="80"/>
              <w:right w:type="dxa" w:w="120"/>
            </w:tcMar>
          </w:tcPr>
          <w:p>
            <w:r>
              <w:rPr>
                <w:b w:val="false"/>
                <w:bCs w:val="false"/>
                <w:color w:val="000000"/>
                <w:sz w:val="20"/>
                <w:szCs w:val="20"/>
              </w:rPr>
              <w:t xml:space="preserve">Timestamp of last GPS ping</w:t>
            </w:r>
          </w:p>
        </w:tc>
      </w:tr>
    </w:tbl>
    <w:p>
      <w:pPr>
        <w:pStyle w:val="Heading1"/>
        <w:pBdr>
          <w:bottom w:val="single" w:color="2C3E50" w:sz="8" w:space="4"/>
        </w:pBdr>
        <w:spacing w:after="200" w:before="400"/>
      </w:pPr>
      <w:r>
        <w:t xml:space="preserve">9. Implementation Plan</w:t>
      </w:r>
    </w:p>
    <w:p>
      <w:pPr>
        <w:spacing w:after="160" w:line="300"/>
      </w:pPr>
      <w:r>
        <w:rPr>
          <w:sz w:val="22"/>
          <w:szCs w:val="22"/>
        </w:rPr>
        <w:t xml:space="preserve">Given the scale of the full CampusOne vision (20 modules), implementation is organised into two phases to ensure a fully working, demonstrable system is delivered within the academic timeline, while the complete platform remains documented for future extension.</w:t>
      </w:r>
    </w:p>
    <w:p>
      <w:pPr>
        <w:pStyle w:val="Heading2"/>
        <w:spacing w:after="150" w:before="300"/>
      </w:pPr>
      <w:r>
        <w:t xml:space="preserve">9.1 Phase 1 — Core Academic Deliverable (Semesters 7–8)</w:t>
      </w:r>
    </w:p>
    <w:p>
      <w:pPr>
        <w:pStyle w:val="ListParagraph"/>
        <w:numPr>
          <w:ilvl w:val="0"/>
          <w:numId w:val="1"/>
        </w:numPr>
        <w:spacing w:after="80"/>
        <w:rPr>
          <w:sz w:val="22"/>
          <w:szCs w:val="22"/>
        </w:rPr>
      </w:pPr>
      <w:r>
        <w:t xml:space="preserve">Dashboard</w:t>
      </w:r>
    </w:p>
    <w:p>
      <w:pPr>
        <w:pStyle w:val="ListParagraph"/>
        <w:numPr>
          <w:ilvl w:val="0"/>
          <w:numId w:val="1"/>
        </w:numPr>
        <w:spacing w:after="80"/>
        <w:rPr>
          <w:sz w:val="22"/>
          <w:szCs w:val="22"/>
        </w:rPr>
      </w:pPr>
      <w:r>
        <w:t xml:space="preserve">Attendance (student + faculty flows)</w:t>
      </w:r>
    </w:p>
    <w:p>
      <w:pPr>
        <w:pStyle w:val="ListParagraph"/>
        <w:numPr>
          <w:ilvl w:val="0"/>
          <w:numId w:val="1"/>
        </w:numPr>
        <w:spacing w:after="80"/>
        <w:rPr>
          <w:sz w:val="22"/>
          <w:szCs w:val="22"/>
        </w:rPr>
      </w:pPr>
      <w:r>
        <w:t xml:space="preserve">Timetable</w:t>
      </w:r>
    </w:p>
    <w:p>
      <w:pPr>
        <w:pStyle w:val="ListParagraph"/>
        <w:numPr>
          <w:ilvl w:val="0"/>
          <w:numId w:val="1"/>
        </w:numPr>
        <w:spacing w:after="80"/>
        <w:rPr>
          <w:sz w:val="22"/>
          <w:szCs w:val="22"/>
        </w:rPr>
      </w:pPr>
      <w:r>
        <w:t xml:space="preserve">Smart Bus Tracking (live GPS simulation/integration)</w:t>
      </w:r>
    </w:p>
    <w:p>
      <w:pPr>
        <w:pStyle w:val="ListParagraph"/>
        <w:numPr>
          <w:ilvl w:val="0"/>
          <w:numId w:val="1"/>
        </w:numPr>
        <w:spacing w:after="80"/>
        <w:rPr>
          <w:sz w:val="22"/>
          <w:szCs w:val="22"/>
        </w:rPr>
      </w:pPr>
      <w:r>
        <w:t xml:space="preserve">Coding Leaderboard (GitHub + one competitive platform integration)</w:t>
      </w:r>
    </w:p>
    <w:p>
      <w:pPr>
        <w:pStyle w:val="ListParagraph"/>
        <w:numPr>
          <w:ilvl w:val="0"/>
          <w:numId w:val="1"/>
        </w:numPr>
        <w:spacing w:after="80"/>
        <w:rPr>
          <w:sz w:val="22"/>
          <w:szCs w:val="22"/>
        </w:rPr>
      </w:pPr>
      <w:r>
        <w:t xml:space="preserve">AI Assistant (RAG over timetable, attendance and FAQ data)</w:t>
      </w:r>
    </w:p>
    <w:p>
      <w:pPr>
        <w:pStyle w:val="Heading2"/>
        <w:spacing w:after="150" w:before="300"/>
      </w:pPr>
      <w:r>
        <w:t xml:space="preserve">9.2 Phase 2 — Roadmap Extension (Post-Submission)</w:t>
      </w:r>
    </w:p>
    <w:p>
      <w:pPr>
        <w:pStyle w:val="ListParagraph"/>
        <w:numPr>
          <w:ilvl w:val="0"/>
          <w:numId w:val="1"/>
        </w:numPr>
        <w:spacing w:after="80"/>
        <w:rPr>
          <w:sz w:val="22"/>
          <w:szCs w:val="22"/>
        </w:rPr>
      </w:pPr>
      <w:r>
        <w:t xml:space="preserve">Placement Portal, Clubs &amp; Communities, Campus Events, Lost &amp; Found</w:t>
      </w:r>
    </w:p>
    <w:p>
      <w:pPr>
        <w:pStyle w:val="ListParagraph"/>
        <w:numPr>
          <w:ilvl w:val="0"/>
          <w:numId w:val="1"/>
        </w:numPr>
        <w:spacing w:after="80"/>
        <w:rPr>
          <w:sz w:val="22"/>
          <w:szCs w:val="22"/>
        </w:rPr>
      </w:pPr>
      <w:r>
        <w:t xml:space="preserve">Digital Student ID, Notice Board, Library, Fee Management</w:t>
      </w:r>
    </w:p>
    <w:p>
      <w:pPr>
        <w:pStyle w:val="ListParagraph"/>
        <w:numPr>
          <w:ilvl w:val="0"/>
          <w:numId w:val="1"/>
        </w:numPr>
        <w:spacing w:after="80"/>
        <w:rPr>
          <w:sz w:val="22"/>
          <w:szCs w:val="22"/>
        </w:rPr>
      </w:pPr>
      <w:r>
        <w:t xml:space="preserve">Hostel Module, Complaint Portal, Campus Marketplace, Cafeteria</w:t>
      </w:r>
    </w:p>
    <w:p>
      <w:pPr>
        <w:pStyle w:val="ListParagraph"/>
        <w:numPr>
          <w:ilvl w:val="0"/>
          <w:numId w:val="1"/>
        </w:numPr>
        <w:spacing w:after="80"/>
        <w:rPr>
          <w:sz w:val="22"/>
          <w:szCs w:val="22"/>
        </w:rPr>
      </w:pPr>
      <w:r>
        <w:t xml:space="preserve">Health Center, Alumni Network</w:t>
      </w:r>
    </w:p>
    <w:p>
      <w:pPr>
        <w:pStyle w:val="Heading2"/>
        <w:spacing w:after="150" w:before="300"/>
      </w:pPr>
      <w:r>
        <w:t xml:space="preserve">9.3 Development Timeline (Phase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800"/>
      </w:tblGrid>
      <w:tr>
        <w:trPr>
          <w:tblHeader/>
        </w:trPr>
        <w:tc>
          <w:tcPr>
            <w:tcW w:type="dxa" w:w="1800"/>
            <w:shd w:fill="2C3E50" w:val="clear"/>
            <w:tcMar>
              <w:top w:type="dxa" w:w="80"/>
              <w:left w:type="dxa" w:w="120"/>
              <w:bottom w:type="dxa" w:w="80"/>
              <w:right w:type="dxa" w:w="120"/>
            </w:tcMar>
          </w:tcPr>
          <w:p>
            <w:r>
              <w:rPr>
                <w:b/>
                <w:bCs/>
                <w:color w:val="FFFFFF"/>
                <w:sz w:val="20"/>
                <w:szCs w:val="20"/>
              </w:rPr>
              <w:t xml:space="preserve">Sprint</w:t>
            </w:r>
          </w:p>
        </w:tc>
        <w:tc>
          <w:tcPr>
            <w:tcW w:type="dxa" w:w="1800"/>
            <w:shd w:fill="2C3E50" w:val="clear"/>
            <w:tcMar>
              <w:top w:type="dxa" w:w="80"/>
              <w:left w:type="dxa" w:w="120"/>
              <w:bottom w:type="dxa" w:w="80"/>
              <w:right w:type="dxa" w:w="120"/>
            </w:tcMar>
          </w:tcPr>
          <w:p>
            <w:r>
              <w:rPr>
                <w:b/>
                <w:bCs/>
                <w:color w:val="FFFFFF"/>
                <w:sz w:val="20"/>
                <w:szCs w:val="20"/>
              </w:rPr>
              <w:t xml:space="preserve">Duration</w:t>
            </w:r>
          </w:p>
        </w:tc>
        <w:tc>
          <w:tcPr>
            <w:tcW w:type="dxa" w:w="5800"/>
            <w:shd w:fill="2C3E50" w:val="clear"/>
            <w:tcMar>
              <w:top w:type="dxa" w:w="80"/>
              <w:left w:type="dxa" w:w="120"/>
              <w:bottom w:type="dxa" w:w="80"/>
              <w:right w:type="dxa" w:w="120"/>
            </w:tcMar>
          </w:tcPr>
          <w:p>
            <w:r>
              <w:rPr>
                <w:b/>
                <w:bCs/>
                <w:color w:val="FFFFFF"/>
                <w:sz w:val="20"/>
                <w:szCs w:val="20"/>
              </w:rPr>
              <w:t xml:space="preserve">Deliverable</w:t>
            </w:r>
          </w:p>
        </w:tc>
      </w:tr>
      <w:tr>
        <w:tc>
          <w:tcPr>
            <w:tcW w:type="dxa" w:w="1800"/>
            <w:tcMar>
              <w:top w:type="dxa" w:w="80"/>
              <w:left w:type="dxa" w:w="120"/>
              <w:bottom w:type="dxa" w:w="80"/>
              <w:right w:type="dxa" w:w="120"/>
            </w:tcMar>
          </w:tcPr>
          <w:p>
            <w:r>
              <w:rPr>
                <w:b w:val="false"/>
                <w:bCs w:val="false"/>
                <w:color w:val="000000"/>
                <w:sz w:val="20"/>
                <w:szCs w:val="20"/>
              </w:rPr>
              <w:t xml:space="preserve">Sprint 1</w:t>
            </w:r>
          </w:p>
        </w:tc>
        <w:tc>
          <w:tcPr>
            <w:tcW w:type="dxa" w:w="1800"/>
            <w:tcMar>
              <w:top w:type="dxa" w:w="80"/>
              <w:left w:type="dxa" w:w="120"/>
              <w:bottom w:type="dxa" w:w="80"/>
              <w:right w:type="dxa" w:w="120"/>
            </w:tcMar>
          </w:tcPr>
          <w:p>
            <w:r>
              <w:rPr>
                <w:b w:val="false"/>
                <w:bCs w:val="false"/>
                <w:color w:val="000000"/>
                <w:sz w:val="20"/>
                <w:szCs w:val="20"/>
              </w:rPr>
              <w:t xml:space="preserve">2 weeks</w:t>
            </w:r>
          </w:p>
        </w:tc>
        <w:tc>
          <w:tcPr>
            <w:tcW w:type="dxa" w:w="5800"/>
            <w:tcMar>
              <w:top w:type="dxa" w:w="80"/>
              <w:left w:type="dxa" w:w="120"/>
              <w:bottom w:type="dxa" w:w="80"/>
              <w:right w:type="dxa" w:w="120"/>
            </w:tcMar>
          </w:tcPr>
          <w:p>
            <w:r>
              <w:rPr>
                <w:b w:val="false"/>
                <w:bCs w:val="false"/>
                <w:color w:val="000000"/>
                <w:sz w:val="20"/>
                <w:szCs w:val="20"/>
              </w:rPr>
              <w:t xml:space="preserve">Requirement finalisation, ER diagram, API contract design, UI wireframes</w:t>
            </w:r>
          </w:p>
        </w:tc>
      </w:tr>
      <w:tr>
        <w:tc>
          <w:tcPr>
            <w:tcW w:type="dxa" w:w="1800"/>
            <w:tcMar>
              <w:top w:type="dxa" w:w="80"/>
              <w:left w:type="dxa" w:w="120"/>
              <w:bottom w:type="dxa" w:w="80"/>
              <w:right w:type="dxa" w:w="120"/>
            </w:tcMar>
          </w:tcPr>
          <w:p>
            <w:r>
              <w:rPr>
                <w:b w:val="false"/>
                <w:bCs w:val="false"/>
                <w:color w:val="000000"/>
                <w:sz w:val="20"/>
                <w:szCs w:val="20"/>
              </w:rPr>
              <w:t xml:space="preserve">Sprint 2</w:t>
            </w:r>
          </w:p>
        </w:tc>
        <w:tc>
          <w:tcPr>
            <w:tcW w:type="dxa" w:w="1800"/>
            <w:tcMar>
              <w:top w:type="dxa" w:w="80"/>
              <w:left w:type="dxa" w:w="120"/>
              <w:bottom w:type="dxa" w:w="80"/>
              <w:right w:type="dxa" w:w="120"/>
            </w:tcMar>
          </w:tcPr>
          <w:p>
            <w:r>
              <w:rPr>
                <w:b w:val="false"/>
                <w:bCs w:val="false"/>
                <w:color w:val="000000"/>
                <w:sz w:val="20"/>
                <w:szCs w:val="20"/>
              </w:rPr>
              <w:t xml:space="preserve">3 weeks</w:t>
            </w:r>
          </w:p>
        </w:tc>
        <w:tc>
          <w:tcPr>
            <w:tcW w:type="dxa" w:w="5800"/>
            <w:tcMar>
              <w:top w:type="dxa" w:w="80"/>
              <w:left w:type="dxa" w:w="120"/>
              <w:bottom w:type="dxa" w:w="80"/>
              <w:right w:type="dxa" w:w="120"/>
            </w:tcMar>
          </w:tcPr>
          <w:p>
            <w:r>
              <w:rPr>
                <w:b w:val="false"/>
                <w:bCs w:val="false"/>
                <w:color w:val="000000"/>
                <w:sz w:val="20"/>
                <w:szCs w:val="20"/>
              </w:rPr>
              <w:t xml:space="preserve">Auth service (JWT/RBAC), Dashboard, Timetable module</w:t>
            </w:r>
          </w:p>
        </w:tc>
      </w:tr>
      <w:tr>
        <w:tc>
          <w:tcPr>
            <w:tcW w:type="dxa" w:w="1800"/>
            <w:tcMar>
              <w:top w:type="dxa" w:w="80"/>
              <w:left w:type="dxa" w:w="120"/>
              <w:bottom w:type="dxa" w:w="80"/>
              <w:right w:type="dxa" w:w="120"/>
            </w:tcMar>
          </w:tcPr>
          <w:p>
            <w:r>
              <w:rPr>
                <w:b w:val="false"/>
                <w:bCs w:val="false"/>
                <w:color w:val="000000"/>
                <w:sz w:val="20"/>
                <w:szCs w:val="20"/>
              </w:rPr>
              <w:t xml:space="preserve">Sprint 3</w:t>
            </w:r>
          </w:p>
        </w:tc>
        <w:tc>
          <w:tcPr>
            <w:tcW w:type="dxa" w:w="1800"/>
            <w:tcMar>
              <w:top w:type="dxa" w:w="80"/>
              <w:left w:type="dxa" w:w="120"/>
              <w:bottom w:type="dxa" w:w="80"/>
              <w:right w:type="dxa" w:w="120"/>
            </w:tcMar>
          </w:tcPr>
          <w:p>
            <w:r>
              <w:rPr>
                <w:b w:val="false"/>
                <w:bCs w:val="false"/>
                <w:color w:val="000000"/>
                <w:sz w:val="20"/>
                <w:szCs w:val="20"/>
              </w:rPr>
              <w:t xml:space="preserve">3 weeks</w:t>
            </w:r>
          </w:p>
        </w:tc>
        <w:tc>
          <w:tcPr>
            <w:tcW w:type="dxa" w:w="5800"/>
            <w:tcMar>
              <w:top w:type="dxa" w:w="80"/>
              <w:left w:type="dxa" w:w="120"/>
              <w:bottom w:type="dxa" w:w="80"/>
              <w:right w:type="dxa" w:w="120"/>
            </w:tcMar>
          </w:tcPr>
          <w:p>
            <w:r>
              <w:rPr>
                <w:b w:val="false"/>
                <w:bCs w:val="false"/>
                <w:color w:val="000000"/>
                <w:sz w:val="20"/>
                <w:szCs w:val="20"/>
              </w:rPr>
              <w:t xml:space="preserve">Attendance module (student + faculty), notification pipeline</w:t>
            </w:r>
          </w:p>
        </w:tc>
      </w:tr>
      <w:tr>
        <w:tc>
          <w:tcPr>
            <w:tcW w:type="dxa" w:w="1800"/>
            <w:tcMar>
              <w:top w:type="dxa" w:w="80"/>
              <w:left w:type="dxa" w:w="120"/>
              <w:bottom w:type="dxa" w:w="80"/>
              <w:right w:type="dxa" w:w="120"/>
            </w:tcMar>
          </w:tcPr>
          <w:p>
            <w:r>
              <w:rPr>
                <w:b w:val="false"/>
                <w:bCs w:val="false"/>
                <w:color w:val="000000"/>
                <w:sz w:val="20"/>
                <w:szCs w:val="20"/>
              </w:rPr>
              <w:t xml:space="preserve">Sprint 4</w:t>
            </w:r>
          </w:p>
        </w:tc>
        <w:tc>
          <w:tcPr>
            <w:tcW w:type="dxa" w:w="1800"/>
            <w:tcMar>
              <w:top w:type="dxa" w:w="80"/>
              <w:left w:type="dxa" w:w="120"/>
              <w:bottom w:type="dxa" w:w="80"/>
              <w:right w:type="dxa" w:w="120"/>
            </w:tcMar>
          </w:tcPr>
          <w:p>
            <w:r>
              <w:rPr>
                <w:b w:val="false"/>
                <w:bCs w:val="false"/>
                <w:color w:val="000000"/>
                <w:sz w:val="20"/>
                <w:szCs w:val="20"/>
              </w:rPr>
              <w:t xml:space="preserve">3 weeks</w:t>
            </w:r>
          </w:p>
        </w:tc>
        <w:tc>
          <w:tcPr>
            <w:tcW w:type="dxa" w:w="5800"/>
            <w:tcMar>
              <w:top w:type="dxa" w:w="80"/>
              <w:left w:type="dxa" w:w="120"/>
              <w:bottom w:type="dxa" w:w="80"/>
              <w:right w:type="dxa" w:w="120"/>
            </w:tcMar>
          </w:tcPr>
          <w:p>
            <w:r>
              <w:rPr>
                <w:b w:val="false"/>
                <w:bCs w:val="false"/>
                <w:color w:val="000000"/>
                <w:sz w:val="20"/>
                <w:szCs w:val="20"/>
              </w:rPr>
              <w:t xml:space="preserve">Smart Bus Tracking with Socket.IO + Google Maps integration</w:t>
            </w:r>
          </w:p>
        </w:tc>
      </w:tr>
      <w:tr>
        <w:tc>
          <w:tcPr>
            <w:tcW w:type="dxa" w:w="1800"/>
            <w:tcMar>
              <w:top w:type="dxa" w:w="80"/>
              <w:left w:type="dxa" w:w="120"/>
              <w:bottom w:type="dxa" w:w="80"/>
              <w:right w:type="dxa" w:w="120"/>
            </w:tcMar>
          </w:tcPr>
          <w:p>
            <w:r>
              <w:rPr>
                <w:b w:val="false"/>
                <w:bCs w:val="false"/>
                <w:color w:val="000000"/>
                <w:sz w:val="20"/>
                <w:szCs w:val="20"/>
              </w:rPr>
              <w:t xml:space="preserve">Sprint 5</w:t>
            </w:r>
          </w:p>
        </w:tc>
        <w:tc>
          <w:tcPr>
            <w:tcW w:type="dxa" w:w="1800"/>
            <w:tcMar>
              <w:top w:type="dxa" w:w="80"/>
              <w:left w:type="dxa" w:w="120"/>
              <w:bottom w:type="dxa" w:w="80"/>
              <w:right w:type="dxa" w:w="120"/>
            </w:tcMar>
          </w:tcPr>
          <w:p>
            <w:r>
              <w:rPr>
                <w:b w:val="false"/>
                <w:bCs w:val="false"/>
                <w:color w:val="000000"/>
                <w:sz w:val="20"/>
                <w:szCs w:val="20"/>
              </w:rPr>
              <w:t xml:space="preserve">2 weeks</w:t>
            </w:r>
          </w:p>
        </w:tc>
        <w:tc>
          <w:tcPr>
            <w:tcW w:type="dxa" w:w="5800"/>
            <w:tcMar>
              <w:top w:type="dxa" w:w="80"/>
              <w:left w:type="dxa" w:w="120"/>
              <w:bottom w:type="dxa" w:w="80"/>
              <w:right w:type="dxa" w:w="120"/>
            </w:tcMar>
          </w:tcPr>
          <w:p>
            <w:r>
              <w:rPr>
                <w:b w:val="false"/>
                <w:bCs w:val="false"/>
                <w:color w:val="000000"/>
                <w:sz w:val="20"/>
                <w:szCs w:val="20"/>
              </w:rPr>
              <w:t xml:space="preserve">Coding Leaderboard integration (GitHub API + one platform)</w:t>
            </w:r>
          </w:p>
        </w:tc>
      </w:tr>
      <w:tr>
        <w:tc>
          <w:tcPr>
            <w:tcW w:type="dxa" w:w="1800"/>
            <w:tcMar>
              <w:top w:type="dxa" w:w="80"/>
              <w:left w:type="dxa" w:w="120"/>
              <w:bottom w:type="dxa" w:w="80"/>
              <w:right w:type="dxa" w:w="120"/>
            </w:tcMar>
          </w:tcPr>
          <w:p>
            <w:r>
              <w:rPr>
                <w:b w:val="false"/>
                <w:bCs w:val="false"/>
                <w:color w:val="000000"/>
                <w:sz w:val="20"/>
                <w:szCs w:val="20"/>
              </w:rPr>
              <w:t xml:space="preserve">Sprint 6</w:t>
            </w:r>
          </w:p>
        </w:tc>
        <w:tc>
          <w:tcPr>
            <w:tcW w:type="dxa" w:w="1800"/>
            <w:tcMar>
              <w:top w:type="dxa" w:w="80"/>
              <w:left w:type="dxa" w:w="120"/>
              <w:bottom w:type="dxa" w:w="80"/>
              <w:right w:type="dxa" w:w="120"/>
            </w:tcMar>
          </w:tcPr>
          <w:p>
            <w:r>
              <w:rPr>
                <w:b w:val="false"/>
                <w:bCs w:val="false"/>
                <w:color w:val="000000"/>
                <w:sz w:val="20"/>
                <w:szCs w:val="20"/>
              </w:rPr>
              <w:t xml:space="preserve">3 weeks</w:t>
            </w:r>
          </w:p>
        </w:tc>
        <w:tc>
          <w:tcPr>
            <w:tcW w:type="dxa" w:w="5800"/>
            <w:tcMar>
              <w:top w:type="dxa" w:w="80"/>
              <w:left w:type="dxa" w:w="120"/>
              <w:bottom w:type="dxa" w:w="80"/>
              <w:right w:type="dxa" w:w="120"/>
            </w:tcMar>
          </w:tcPr>
          <w:p>
            <w:r>
              <w:rPr>
                <w:b w:val="false"/>
                <w:bCs w:val="false"/>
                <w:color w:val="000000"/>
                <w:sz w:val="20"/>
                <w:szCs w:val="20"/>
              </w:rPr>
              <w:t xml:space="preserve">AI Assistant — vector DB setup, RAG pipeline, chatbot UI</w:t>
            </w:r>
          </w:p>
        </w:tc>
      </w:tr>
      <w:tr>
        <w:tc>
          <w:tcPr>
            <w:tcW w:type="dxa" w:w="1800"/>
            <w:tcMar>
              <w:top w:type="dxa" w:w="80"/>
              <w:left w:type="dxa" w:w="120"/>
              <w:bottom w:type="dxa" w:w="80"/>
              <w:right w:type="dxa" w:w="120"/>
            </w:tcMar>
          </w:tcPr>
          <w:p>
            <w:r>
              <w:rPr>
                <w:b w:val="false"/>
                <w:bCs w:val="false"/>
                <w:color w:val="000000"/>
                <w:sz w:val="20"/>
                <w:szCs w:val="20"/>
              </w:rPr>
              <w:t xml:space="preserve">Sprint 7</w:t>
            </w:r>
          </w:p>
        </w:tc>
        <w:tc>
          <w:tcPr>
            <w:tcW w:type="dxa" w:w="1800"/>
            <w:tcMar>
              <w:top w:type="dxa" w:w="80"/>
              <w:left w:type="dxa" w:w="120"/>
              <w:bottom w:type="dxa" w:w="80"/>
              <w:right w:type="dxa" w:w="120"/>
            </w:tcMar>
          </w:tcPr>
          <w:p>
            <w:r>
              <w:rPr>
                <w:b w:val="false"/>
                <w:bCs w:val="false"/>
                <w:color w:val="000000"/>
                <w:sz w:val="20"/>
                <w:szCs w:val="20"/>
              </w:rPr>
              <w:t xml:space="preserve">2 weeks</w:t>
            </w:r>
          </w:p>
        </w:tc>
        <w:tc>
          <w:tcPr>
            <w:tcW w:type="dxa" w:w="5800"/>
            <w:tcMar>
              <w:top w:type="dxa" w:w="80"/>
              <w:left w:type="dxa" w:w="120"/>
              <w:bottom w:type="dxa" w:w="80"/>
              <w:right w:type="dxa" w:w="120"/>
            </w:tcMar>
          </w:tcPr>
          <w:p>
            <w:r>
              <w:rPr>
                <w:b w:val="false"/>
                <w:bCs w:val="false"/>
                <w:color w:val="000000"/>
                <w:sz w:val="20"/>
                <w:szCs w:val="20"/>
              </w:rPr>
              <w:t xml:space="preserve">Integration testing, bug fixing, deployment, documentation</w:t>
            </w:r>
          </w:p>
        </w:tc>
      </w:tr>
    </w:tbl>
    <w:p>
      <w:pPr>
        <w:pStyle w:val="Heading1"/>
        <w:pBdr>
          <w:bottom w:val="single" w:color="2C3E50" w:sz="8" w:space="4"/>
        </w:pBdr>
        <w:spacing w:after="200" w:before="400"/>
      </w:pPr>
      <w:r>
        <w:t xml:space="preserve">10. Testing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400"/>
      </w:tblGrid>
      <w:tr>
        <w:trPr>
          <w:tblHeader/>
        </w:trPr>
        <w:tc>
          <w:tcPr>
            <w:tcW w:type="dxa" w:w="2600"/>
            <w:shd w:fill="2C3E50" w:val="clear"/>
            <w:tcMar>
              <w:top w:type="dxa" w:w="80"/>
              <w:left w:type="dxa" w:w="120"/>
              <w:bottom w:type="dxa" w:w="80"/>
              <w:right w:type="dxa" w:w="120"/>
            </w:tcMar>
          </w:tcPr>
          <w:p>
            <w:r>
              <w:rPr>
                <w:b/>
                <w:bCs/>
                <w:color w:val="FFFFFF"/>
                <w:sz w:val="20"/>
                <w:szCs w:val="20"/>
              </w:rPr>
              <w:t xml:space="preserve">Test Type</w:t>
            </w:r>
          </w:p>
        </w:tc>
        <w:tc>
          <w:tcPr>
            <w:tcW w:type="dxa" w:w="4400"/>
            <w:shd w:fill="2C3E50" w:val="clear"/>
            <w:tcMar>
              <w:top w:type="dxa" w:w="80"/>
              <w:left w:type="dxa" w:w="120"/>
              <w:bottom w:type="dxa" w:w="80"/>
              <w:right w:type="dxa" w:w="120"/>
            </w:tcMar>
          </w:tcPr>
          <w:p>
            <w:r>
              <w:rPr>
                <w:b/>
                <w:bCs/>
                <w:color w:val="FFFFFF"/>
                <w:sz w:val="20"/>
                <w:szCs w:val="20"/>
              </w:rPr>
              <w:t xml:space="preserve">Approach</w:t>
            </w:r>
          </w:p>
        </w:tc>
        <w:tc>
          <w:tcPr>
            <w:tcW w:type="dxa" w:w="2400"/>
            <w:shd w:fill="2C3E50" w:val="clear"/>
            <w:tcMar>
              <w:top w:type="dxa" w:w="80"/>
              <w:left w:type="dxa" w:w="120"/>
              <w:bottom w:type="dxa" w:w="80"/>
              <w:right w:type="dxa" w:w="120"/>
            </w:tcMar>
          </w:tcPr>
          <w:p>
            <w:r>
              <w:rPr>
                <w:b/>
                <w:bCs/>
                <w:color w:val="FFFFFF"/>
                <w:sz w:val="20"/>
                <w:szCs w:val="20"/>
              </w:rPr>
              <w:t xml:space="preserve">Tools</w:t>
            </w:r>
          </w:p>
        </w:tc>
      </w:tr>
      <w:tr>
        <w:tc>
          <w:tcPr>
            <w:tcW w:type="dxa" w:w="2600"/>
            <w:tcMar>
              <w:top w:type="dxa" w:w="80"/>
              <w:left w:type="dxa" w:w="120"/>
              <w:bottom w:type="dxa" w:w="80"/>
              <w:right w:type="dxa" w:w="120"/>
            </w:tcMar>
          </w:tcPr>
          <w:p>
            <w:r>
              <w:rPr>
                <w:b w:val="false"/>
                <w:bCs w:val="false"/>
                <w:color w:val="000000"/>
                <w:sz w:val="20"/>
                <w:szCs w:val="20"/>
              </w:rPr>
              <w:t xml:space="preserve">Unit Testing</w:t>
            </w:r>
          </w:p>
        </w:tc>
        <w:tc>
          <w:tcPr>
            <w:tcW w:type="dxa" w:w="4400"/>
            <w:tcMar>
              <w:top w:type="dxa" w:w="80"/>
              <w:left w:type="dxa" w:w="120"/>
              <w:bottom w:type="dxa" w:w="80"/>
              <w:right w:type="dxa" w:w="120"/>
            </w:tcMar>
          </w:tcPr>
          <w:p>
            <w:r>
              <w:rPr>
                <w:b w:val="false"/>
                <w:bCs w:val="false"/>
                <w:color w:val="000000"/>
                <w:sz w:val="20"/>
                <w:szCs w:val="20"/>
              </w:rPr>
              <w:t xml:space="preserve">Backend service functions and utility logic tested in isolation</w:t>
            </w:r>
          </w:p>
        </w:tc>
        <w:tc>
          <w:tcPr>
            <w:tcW w:type="dxa" w:w="2400"/>
            <w:tcMar>
              <w:top w:type="dxa" w:w="80"/>
              <w:left w:type="dxa" w:w="120"/>
              <w:bottom w:type="dxa" w:w="80"/>
              <w:right w:type="dxa" w:w="120"/>
            </w:tcMar>
          </w:tcPr>
          <w:p>
            <w:r>
              <w:rPr>
                <w:b w:val="false"/>
                <w:bCs w:val="false"/>
                <w:color w:val="000000"/>
                <w:sz w:val="20"/>
                <w:szCs w:val="20"/>
              </w:rPr>
              <w:t xml:space="preserve">Jest</w:t>
            </w:r>
          </w:p>
        </w:tc>
      </w:tr>
      <w:tr>
        <w:tc>
          <w:tcPr>
            <w:tcW w:type="dxa" w:w="2600"/>
            <w:tcMar>
              <w:top w:type="dxa" w:w="80"/>
              <w:left w:type="dxa" w:w="120"/>
              <w:bottom w:type="dxa" w:w="80"/>
              <w:right w:type="dxa" w:w="120"/>
            </w:tcMar>
          </w:tcPr>
          <w:p>
            <w:r>
              <w:rPr>
                <w:b w:val="false"/>
                <w:bCs w:val="false"/>
                <w:color w:val="000000"/>
                <w:sz w:val="20"/>
                <w:szCs w:val="20"/>
              </w:rPr>
              <w:t xml:space="preserve">Integration Testing</w:t>
            </w:r>
          </w:p>
        </w:tc>
        <w:tc>
          <w:tcPr>
            <w:tcW w:type="dxa" w:w="4400"/>
            <w:tcMar>
              <w:top w:type="dxa" w:w="80"/>
              <w:left w:type="dxa" w:w="120"/>
              <w:bottom w:type="dxa" w:w="80"/>
              <w:right w:type="dxa" w:w="120"/>
            </w:tcMar>
          </w:tcPr>
          <w:p>
            <w:r>
              <w:rPr>
                <w:b w:val="false"/>
                <w:bCs w:val="false"/>
                <w:color w:val="000000"/>
                <w:sz w:val="20"/>
                <w:szCs w:val="20"/>
              </w:rPr>
              <w:t xml:space="preserve">API endpoints tested end-to-end against a test MongoDB instance</w:t>
            </w:r>
          </w:p>
        </w:tc>
        <w:tc>
          <w:tcPr>
            <w:tcW w:type="dxa" w:w="2400"/>
            <w:tcMar>
              <w:top w:type="dxa" w:w="80"/>
              <w:left w:type="dxa" w:w="120"/>
              <w:bottom w:type="dxa" w:w="80"/>
              <w:right w:type="dxa" w:w="120"/>
            </w:tcMar>
          </w:tcPr>
          <w:p>
            <w:r>
              <w:rPr>
                <w:b w:val="false"/>
                <w:bCs w:val="false"/>
                <w:color w:val="000000"/>
                <w:sz w:val="20"/>
                <w:szCs w:val="20"/>
              </w:rPr>
              <w:t xml:space="preserve">Postman / Supertest</w:t>
            </w:r>
          </w:p>
        </w:tc>
      </w:tr>
      <w:tr>
        <w:tc>
          <w:tcPr>
            <w:tcW w:type="dxa" w:w="2600"/>
            <w:tcMar>
              <w:top w:type="dxa" w:w="80"/>
              <w:left w:type="dxa" w:w="120"/>
              <w:bottom w:type="dxa" w:w="80"/>
              <w:right w:type="dxa" w:w="120"/>
            </w:tcMar>
          </w:tcPr>
          <w:p>
            <w:r>
              <w:rPr>
                <w:b w:val="false"/>
                <w:bCs w:val="false"/>
                <w:color w:val="000000"/>
                <w:sz w:val="20"/>
                <w:szCs w:val="20"/>
              </w:rPr>
              <w:t xml:space="preserve">UI Testing</w:t>
            </w:r>
          </w:p>
        </w:tc>
        <w:tc>
          <w:tcPr>
            <w:tcW w:type="dxa" w:w="4400"/>
            <w:tcMar>
              <w:top w:type="dxa" w:w="80"/>
              <w:left w:type="dxa" w:w="120"/>
              <w:bottom w:type="dxa" w:w="80"/>
              <w:right w:type="dxa" w:w="120"/>
            </w:tcMar>
          </w:tcPr>
          <w:p>
            <w:r>
              <w:rPr>
                <w:b w:val="false"/>
                <w:bCs w:val="false"/>
                <w:color w:val="000000"/>
                <w:sz w:val="20"/>
                <w:szCs w:val="20"/>
              </w:rPr>
              <w:t xml:space="preserve">Manual and scripted testing of mobile screens across roles</w:t>
            </w:r>
          </w:p>
        </w:tc>
        <w:tc>
          <w:tcPr>
            <w:tcW w:type="dxa" w:w="2400"/>
            <w:tcMar>
              <w:top w:type="dxa" w:w="80"/>
              <w:left w:type="dxa" w:w="120"/>
              <w:bottom w:type="dxa" w:w="80"/>
              <w:right w:type="dxa" w:w="120"/>
            </w:tcMar>
          </w:tcPr>
          <w:p>
            <w:r>
              <w:rPr>
                <w:b w:val="false"/>
                <w:bCs w:val="false"/>
                <w:color w:val="000000"/>
                <w:sz w:val="20"/>
                <w:szCs w:val="20"/>
              </w:rPr>
              <w:t xml:space="preserve">Expo Go, manual test cases</w:t>
            </w:r>
          </w:p>
        </w:tc>
      </w:tr>
      <w:tr>
        <w:tc>
          <w:tcPr>
            <w:tcW w:type="dxa" w:w="2600"/>
            <w:tcMar>
              <w:top w:type="dxa" w:w="80"/>
              <w:left w:type="dxa" w:w="120"/>
              <w:bottom w:type="dxa" w:w="80"/>
              <w:right w:type="dxa" w:w="120"/>
            </w:tcMar>
          </w:tcPr>
          <w:p>
            <w:r>
              <w:rPr>
                <w:b w:val="false"/>
                <w:bCs w:val="false"/>
                <w:color w:val="000000"/>
                <w:sz w:val="20"/>
                <w:szCs w:val="20"/>
              </w:rPr>
              <w:t xml:space="preserve">Load Testing</w:t>
            </w:r>
          </w:p>
        </w:tc>
        <w:tc>
          <w:tcPr>
            <w:tcW w:type="dxa" w:w="4400"/>
            <w:tcMar>
              <w:top w:type="dxa" w:w="80"/>
              <w:left w:type="dxa" w:w="120"/>
              <w:bottom w:type="dxa" w:w="80"/>
              <w:right w:type="dxa" w:w="120"/>
            </w:tcMar>
          </w:tcPr>
          <w:p>
            <w:r>
              <w:rPr>
                <w:b w:val="false"/>
                <w:bCs w:val="false"/>
                <w:color w:val="000000"/>
                <w:sz w:val="20"/>
                <w:szCs w:val="20"/>
              </w:rPr>
              <w:t xml:space="preserve">Simulated concurrent requests on Attendance and Bus Tracking endpoints</w:t>
            </w:r>
          </w:p>
        </w:tc>
        <w:tc>
          <w:tcPr>
            <w:tcW w:type="dxa" w:w="2400"/>
            <w:tcMar>
              <w:top w:type="dxa" w:w="80"/>
              <w:left w:type="dxa" w:w="120"/>
              <w:bottom w:type="dxa" w:w="80"/>
              <w:right w:type="dxa" w:w="120"/>
            </w:tcMar>
          </w:tcPr>
          <w:p>
            <w:r>
              <w:rPr>
                <w:b w:val="false"/>
                <w:bCs w:val="false"/>
                <w:color w:val="000000"/>
                <w:sz w:val="20"/>
                <w:szCs w:val="20"/>
              </w:rPr>
              <w:t xml:space="preserve">Apache JMeter</w:t>
            </w:r>
          </w:p>
        </w:tc>
      </w:tr>
      <w:tr>
        <w:tc>
          <w:tcPr>
            <w:tcW w:type="dxa" w:w="2600"/>
            <w:tcMar>
              <w:top w:type="dxa" w:w="80"/>
              <w:left w:type="dxa" w:w="120"/>
              <w:bottom w:type="dxa" w:w="80"/>
              <w:right w:type="dxa" w:w="120"/>
            </w:tcMar>
          </w:tcPr>
          <w:p>
            <w:r>
              <w:rPr>
                <w:b w:val="false"/>
                <w:bCs w:val="false"/>
                <w:color w:val="000000"/>
                <w:sz w:val="20"/>
                <w:szCs w:val="20"/>
              </w:rPr>
              <w:t xml:space="preserve">Security Testing</w:t>
            </w:r>
          </w:p>
        </w:tc>
        <w:tc>
          <w:tcPr>
            <w:tcW w:type="dxa" w:w="4400"/>
            <w:tcMar>
              <w:top w:type="dxa" w:w="80"/>
              <w:left w:type="dxa" w:w="120"/>
              <w:bottom w:type="dxa" w:w="80"/>
              <w:right w:type="dxa" w:w="120"/>
            </w:tcMar>
          </w:tcPr>
          <w:p>
            <w:r>
              <w:rPr>
                <w:b w:val="false"/>
                <w:bCs w:val="false"/>
                <w:color w:val="000000"/>
                <w:sz w:val="20"/>
                <w:szCs w:val="20"/>
              </w:rPr>
              <w:t xml:space="preserve">JWT expiry handling, RBAC boundary checks, input validation/sanitisation</w:t>
            </w:r>
          </w:p>
        </w:tc>
        <w:tc>
          <w:tcPr>
            <w:tcW w:type="dxa" w:w="2400"/>
            <w:tcMar>
              <w:top w:type="dxa" w:w="80"/>
              <w:left w:type="dxa" w:w="120"/>
              <w:bottom w:type="dxa" w:w="80"/>
              <w:right w:type="dxa" w:w="120"/>
            </w:tcMar>
          </w:tcPr>
          <w:p>
            <w:r>
              <w:rPr>
                <w:b w:val="false"/>
                <w:bCs w:val="false"/>
                <w:color w:val="000000"/>
                <w:sz w:val="20"/>
                <w:szCs w:val="20"/>
              </w:rPr>
              <w:t xml:space="preserve">Manual + OWASP ZAP baseline scan</w:t>
            </w:r>
          </w:p>
        </w:tc>
      </w:tr>
      <w:tr>
        <w:tc>
          <w:tcPr>
            <w:tcW w:type="dxa" w:w="2600"/>
            <w:tcMar>
              <w:top w:type="dxa" w:w="80"/>
              <w:left w:type="dxa" w:w="120"/>
              <w:bottom w:type="dxa" w:w="80"/>
              <w:right w:type="dxa" w:w="120"/>
            </w:tcMar>
          </w:tcPr>
          <w:p>
            <w:r>
              <w:rPr>
                <w:b w:val="false"/>
                <w:bCs w:val="false"/>
                <w:color w:val="000000"/>
                <w:sz w:val="20"/>
                <w:szCs w:val="20"/>
              </w:rPr>
              <w:t xml:space="preserve">User Acceptance Testing</w:t>
            </w:r>
          </w:p>
        </w:tc>
        <w:tc>
          <w:tcPr>
            <w:tcW w:type="dxa" w:w="4400"/>
            <w:tcMar>
              <w:top w:type="dxa" w:w="80"/>
              <w:left w:type="dxa" w:w="120"/>
              <w:bottom w:type="dxa" w:w="80"/>
              <w:right w:type="dxa" w:w="120"/>
            </w:tcMar>
          </w:tcPr>
          <w:p>
            <w:r>
              <w:rPr>
                <w:b w:val="false"/>
                <w:bCs w:val="false"/>
                <w:color w:val="000000"/>
                <w:sz w:val="20"/>
                <w:szCs w:val="20"/>
              </w:rPr>
              <w:t xml:space="preserve">Pilot testing with a sample group of students and faculty for Phase 1 modules</w:t>
            </w:r>
          </w:p>
        </w:tc>
        <w:tc>
          <w:tcPr>
            <w:tcW w:type="dxa" w:w="2400"/>
            <w:tcMar>
              <w:top w:type="dxa" w:w="80"/>
              <w:left w:type="dxa" w:w="120"/>
              <w:bottom w:type="dxa" w:w="80"/>
              <w:right w:type="dxa" w:w="120"/>
            </w:tcMar>
          </w:tcPr>
          <w:p>
            <w:r>
              <w:rPr>
                <w:b w:val="false"/>
                <w:bCs w:val="false"/>
                <w:color w:val="000000"/>
                <w:sz w:val="20"/>
                <w:szCs w:val="20"/>
              </w:rPr>
              <w:t xml:space="preserve">Structured feedback forms</w:t>
            </w:r>
          </w:p>
        </w:tc>
      </w:tr>
    </w:tbl>
    <w:p>
      <w:pPr>
        <w:pStyle w:val="Heading1"/>
        <w:pBdr>
          <w:bottom w:val="single" w:color="2C3E50" w:sz="8" w:space="4"/>
        </w:pBdr>
        <w:spacing w:after="200" w:before="400"/>
      </w:pPr>
      <w:r>
        <w:t xml:space="preserve">11. Advantages and Limitations</w:t>
      </w:r>
    </w:p>
    <w:p>
      <w:pPr>
        <w:pStyle w:val="Heading2"/>
        <w:spacing w:after="150" w:before="300"/>
      </w:pPr>
      <w:r>
        <w:t xml:space="preserve">11.1 Advantages</w:t>
      </w:r>
    </w:p>
    <w:p>
      <w:pPr>
        <w:pStyle w:val="ListParagraph"/>
        <w:numPr>
          <w:ilvl w:val="0"/>
          <w:numId w:val="1"/>
        </w:numPr>
        <w:spacing w:after="80"/>
        <w:rPr>
          <w:sz w:val="22"/>
          <w:szCs w:val="22"/>
        </w:rPr>
      </w:pPr>
      <w:r>
        <w:t xml:space="preserve">Consolidates fragmented campus services into a single, role-aware platform.</w:t>
      </w:r>
    </w:p>
    <w:p>
      <w:pPr>
        <w:pStyle w:val="ListParagraph"/>
        <w:numPr>
          <w:ilvl w:val="0"/>
          <w:numId w:val="1"/>
        </w:numPr>
        <w:spacing w:after="80"/>
        <w:rPr>
          <w:sz w:val="22"/>
          <w:szCs w:val="22"/>
        </w:rPr>
      </w:pPr>
      <w:r>
        <w:t xml:space="preserve">Improves transparency via real-time attendance, bus tracking and notifications.</w:t>
      </w:r>
    </w:p>
    <w:p>
      <w:pPr>
        <w:pStyle w:val="ListParagraph"/>
        <w:numPr>
          <w:ilvl w:val="0"/>
          <w:numId w:val="1"/>
        </w:numPr>
        <w:spacing w:after="80"/>
        <w:rPr>
          <w:sz w:val="22"/>
          <w:szCs w:val="22"/>
        </w:rPr>
      </w:pPr>
      <w:r>
        <w:t xml:space="preserve">Reduces manual/paper-based processes for complaints, leave applications and placements.</w:t>
      </w:r>
    </w:p>
    <w:p>
      <w:pPr>
        <w:pStyle w:val="ListParagraph"/>
        <w:numPr>
          <w:ilvl w:val="0"/>
          <w:numId w:val="1"/>
        </w:numPr>
        <w:spacing w:after="80"/>
        <w:rPr>
          <w:sz w:val="22"/>
          <w:szCs w:val="22"/>
        </w:rPr>
      </w:pPr>
      <w:r>
        <w:t xml:space="preserve">AI assistant reduces time spent navigating menus for common queries.</w:t>
      </w:r>
    </w:p>
    <w:p>
      <w:pPr>
        <w:pStyle w:val="ListParagraph"/>
        <w:numPr>
          <w:ilvl w:val="0"/>
          <w:numId w:val="1"/>
        </w:numPr>
        <w:spacing w:after="80"/>
        <w:rPr>
          <w:sz w:val="22"/>
          <w:szCs w:val="22"/>
        </w:rPr>
      </w:pPr>
      <w:r>
        <w:t xml:space="preserve">Modular architecture allows incremental rollout without redesigning the core system.</w:t>
      </w:r>
    </w:p>
    <w:p>
      <w:pPr>
        <w:pStyle w:val="Heading2"/>
        <w:spacing w:after="150" w:before="300"/>
      </w:pPr>
      <w:r>
        <w:t xml:space="preserve">11.2 Limitations</w:t>
      </w:r>
    </w:p>
    <w:p>
      <w:pPr>
        <w:pStyle w:val="ListParagraph"/>
        <w:numPr>
          <w:ilvl w:val="0"/>
          <w:numId w:val="1"/>
        </w:numPr>
        <w:spacing w:after="80"/>
        <w:rPr>
          <w:sz w:val="22"/>
          <w:szCs w:val="22"/>
        </w:rPr>
      </w:pPr>
      <w:r>
        <w:t xml:space="preserve">Phase 1 academic delivery covers six of the twenty designed modules; remaining modules require further development effort beyond the project timeline.</w:t>
      </w:r>
    </w:p>
    <w:p>
      <w:pPr>
        <w:pStyle w:val="ListParagraph"/>
        <w:numPr>
          <w:ilvl w:val="0"/>
          <w:numId w:val="1"/>
        </w:numPr>
        <w:spacing w:after="80"/>
        <w:rPr>
          <w:sz w:val="22"/>
          <w:szCs w:val="22"/>
        </w:rPr>
      </w:pPr>
      <w:r>
        <w:t xml:space="preserve">Live bus GPS tracking requires physical hardware (GPS-enabled devices on buses) for real-world deployment, which may be simulated during academic demonstration.</w:t>
      </w:r>
    </w:p>
    <w:p>
      <w:pPr>
        <w:pStyle w:val="ListParagraph"/>
        <w:numPr>
          <w:ilvl w:val="0"/>
          <w:numId w:val="1"/>
        </w:numPr>
        <w:spacing w:after="80"/>
        <w:rPr>
          <w:sz w:val="22"/>
          <w:szCs w:val="22"/>
        </w:rPr>
      </w:pPr>
      <w:r>
        <w:t xml:space="preserve">AI assistant accuracy depends on the quality and completeness of the retrieval data set; it is not a substitute for authoritative administrative decisions.</w:t>
      </w:r>
    </w:p>
    <w:p>
      <w:pPr>
        <w:pStyle w:val="ListParagraph"/>
        <w:numPr>
          <w:ilvl w:val="0"/>
          <w:numId w:val="1"/>
        </w:numPr>
        <w:spacing w:after="80"/>
        <w:rPr>
          <w:sz w:val="22"/>
          <w:szCs w:val="22"/>
        </w:rPr>
      </w:pPr>
      <w:r>
        <w:t xml:space="preserve">External platform integrations (LeetCode, Codeforces, etc.) depend on third-party API/scraping stability.</w:t>
      </w:r>
    </w:p>
    <w:p>
      <w:pPr>
        <w:pStyle w:val="Heading1"/>
        <w:pBdr>
          <w:bottom w:val="single" w:color="2C3E50" w:sz="8" w:space="4"/>
        </w:pBdr>
        <w:spacing w:after="200" w:before="400"/>
      </w:pPr>
      <w:r>
        <w:t xml:space="preserve">12. Future Enhancements</w:t>
      </w:r>
    </w:p>
    <w:p>
      <w:pPr>
        <w:pStyle w:val="ListParagraph"/>
        <w:numPr>
          <w:ilvl w:val="0"/>
          <w:numId w:val="1"/>
        </w:numPr>
        <w:spacing w:after="80"/>
        <w:rPr>
          <w:sz w:val="22"/>
          <w:szCs w:val="22"/>
        </w:rPr>
      </w:pPr>
      <w:r>
        <w:t xml:space="preserve">Migrate to a microservices architecture with an API Gateway (e.g., Kong or AWS API Gateway) as module count and traffic grow.</w:t>
      </w:r>
    </w:p>
    <w:p>
      <w:pPr>
        <w:pStyle w:val="ListParagraph"/>
        <w:numPr>
          <w:ilvl w:val="0"/>
          <w:numId w:val="1"/>
        </w:numPr>
        <w:spacing w:after="80"/>
        <w:rPr>
          <w:sz w:val="22"/>
          <w:szCs w:val="22"/>
        </w:rPr>
      </w:pPr>
      <w:r>
        <w:t xml:space="preserve">Introduce Kafka for event-driven notification and analytics pipelines across modules.</w:t>
      </w:r>
    </w:p>
    <w:p>
      <w:pPr>
        <w:pStyle w:val="ListParagraph"/>
        <w:numPr>
          <w:ilvl w:val="0"/>
          <w:numId w:val="1"/>
        </w:numPr>
        <w:spacing w:after="80"/>
        <w:rPr>
          <w:sz w:val="22"/>
          <w:szCs w:val="22"/>
        </w:rPr>
      </w:pPr>
      <w:r>
        <w:t xml:space="preserve">Add Kubernetes-based orchestration for horizontal scaling of backend services.</w:t>
      </w:r>
    </w:p>
    <w:p>
      <w:pPr>
        <w:pStyle w:val="ListParagraph"/>
        <w:numPr>
          <w:ilvl w:val="0"/>
          <w:numId w:val="1"/>
        </w:numPr>
        <w:spacing w:after="80"/>
        <w:rPr>
          <w:sz w:val="22"/>
          <w:szCs w:val="22"/>
        </w:rPr>
      </w:pPr>
      <w:r>
        <w:t xml:space="preserve">Extend the AI assistant with voice input and multilingual support (Tamil/English).</w:t>
      </w:r>
    </w:p>
    <w:p>
      <w:pPr>
        <w:pStyle w:val="ListParagraph"/>
        <w:numPr>
          <w:ilvl w:val="0"/>
          <w:numId w:val="1"/>
        </w:numPr>
        <w:spacing w:after="80"/>
        <w:rPr>
          <w:sz w:val="22"/>
          <w:szCs w:val="22"/>
        </w:rPr>
      </w:pPr>
      <w:r>
        <w:t xml:space="preserve">Add predictive analytics for placement readiness scoring and attendance-risk early warning.</w:t>
      </w:r>
    </w:p>
    <w:p>
      <w:pPr>
        <w:pStyle w:val="ListParagraph"/>
        <w:numPr>
          <w:ilvl w:val="0"/>
          <w:numId w:val="1"/>
        </w:numPr>
        <w:spacing w:after="80"/>
        <w:rPr>
          <w:sz w:val="22"/>
          <w:szCs w:val="22"/>
        </w:rPr>
      </w:pPr>
      <w:r>
        <w:t xml:space="preserve">Integrate biometric/NFC hardware for the Digital Student ID module for physical access control.</w:t>
      </w:r>
    </w:p>
    <w:p>
      <w:pPr>
        <w:pStyle w:val="ListParagraph"/>
        <w:numPr>
          <w:ilvl w:val="0"/>
          <w:numId w:val="1"/>
        </w:numPr>
        <w:spacing w:after="80"/>
        <w:rPr>
          <w:sz w:val="22"/>
          <w:szCs w:val="22"/>
        </w:rPr>
      </w:pPr>
      <w:r>
        <w:t xml:space="preserve">Build an alumni-funded scholarship/referral marketplace on top of the Alumni Network module.</w:t>
      </w:r>
    </w:p>
    <w:p>
      <w:pPr>
        <w:pStyle w:val="Heading1"/>
        <w:pBdr>
          <w:bottom w:val="single" w:color="2C3E50" w:sz="8" w:space="4"/>
        </w:pBdr>
        <w:spacing w:after="200" w:before="400"/>
      </w:pPr>
      <w:r>
        <w:t xml:space="preserve">13. Conclusion</w:t>
      </w:r>
    </w:p>
    <w:p>
      <w:pPr>
        <w:spacing w:after="160" w:line="300"/>
      </w:pPr>
      <w:r>
        <w:rPr>
          <w:sz w:val="22"/>
          <w:szCs w:val="22"/>
        </w:rPr>
        <w:t xml:space="preserve">CampusOne addresses a genuine, widely-experienced problem — the fragmentation of everyday campus services across disconnected tools — with a unified, role-based, AI-augmented platform. By phasing delivery into a focused Core set of six modules for academic submission and a fully documented Roadmap for the remaining fourteen, the project balances technical ambition with realistic execution within a final-year timeline. The chosen technology stack builds directly on established full-stack and cloud skills, while the AI assistant and real-time features demonstrate applied competency in modern software engineering practices — positioning CampusOne as both a credible academic deliverable and a foundation for a genuinely deployable campus platform.</w:t>
      </w:r>
    </w:p>
    <w:p>
      <w:pPr>
        <w:pStyle w:val="Heading1"/>
        <w:pBdr>
          <w:bottom w:val="single" w:color="2C3E50" w:sz="8" w:space="4"/>
        </w:pBdr>
        <w:spacing w:after="200" w:before="400"/>
      </w:pPr>
      <w:r>
        <w:t xml:space="preserve">14. References</w:t>
      </w:r>
    </w:p>
    <w:p>
      <w:pPr>
        <w:pStyle w:val="ListParagraph"/>
        <w:numPr>
          <w:ilvl w:val="0"/>
          <w:numId w:val="2"/>
        </w:numPr>
        <w:spacing w:after="80"/>
      </w:pPr>
      <w:r>
        <w:t xml:space="preserve">MongoDB Inc., “MongoDB Documentation,” https://www.mongodb.com/docs/</w:t>
      </w:r>
    </w:p>
    <w:p>
      <w:pPr>
        <w:pStyle w:val="ListParagraph"/>
        <w:numPr>
          <w:ilvl w:val="0"/>
          <w:numId w:val="2"/>
        </w:numPr>
        <w:spacing w:after="80"/>
      </w:pPr>
      <w:r>
        <w:t xml:space="preserve">Express.js, “Express — Node.js Web Application Framework,” https://expressjs.com/</w:t>
      </w:r>
    </w:p>
    <w:p>
      <w:pPr>
        <w:pStyle w:val="ListParagraph"/>
        <w:numPr>
          <w:ilvl w:val="0"/>
          <w:numId w:val="2"/>
        </w:numPr>
        <w:spacing w:after="80"/>
      </w:pPr>
      <w:r>
        <w:t xml:space="preserve">Meta Platforms, “React Native Documentation,” https://reactnative.dev/</w:t>
      </w:r>
    </w:p>
    <w:p>
      <w:pPr>
        <w:pStyle w:val="ListParagraph"/>
        <w:numPr>
          <w:ilvl w:val="0"/>
          <w:numId w:val="2"/>
        </w:numPr>
        <w:spacing w:after="80"/>
      </w:pPr>
      <w:r>
        <w:t xml:space="preserve">Expo, “Expo Documentation,” https://docs.expo.dev/</w:t>
      </w:r>
    </w:p>
    <w:p>
      <w:pPr>
        <w:pStyle w:val="ListParagraph"/>
        <w:numPr>
          <w:ilvl w:val="0"/>
          <w:numId w:val="2"/>
        </w:numPr>
        <w:spacing w:after="80"/>
      </w:pPr>
      <w:r>
        <w:t xml:space="preserve">Socket.IO, “Socket.IO Documentation,” https://socket.io/docs/</w:t>
      </w:r>
    </w:p>
    <w:p>
      <w:pPr>
        <w:pStyle w:val="ListParagraph"/>
        <w:numPr>
          <w:ilvl w:val="0"/>
          <w:numId w:val="2"/>
        </w:numPr>
        <w:spacing w:after="80"/>
      </w:pPr>
      <w:r>
        <w:t xml:space="preserve">LangChain, “LangChain Documentation,” https://python.langchain.com/</w:t>
      </w:r>
    </w:p>
    <w:p>
      <w:pPr>
        <w:pStyle w:val="ListParagraph"/>
        <w:numPr>
          <w:ilvl w:val="0"/>
          <w:numId w:val="2"/>
        </w:numPr>
        <w:spacing w:after="80"/>
      </w:pPr>
      <w:r>
        <w:t xml:space="preserve">Google, “Google Maps Platform Documentation,” https://developers.google.com/maps</w:t>
      </w:r>
    </w:p>
    <w:p>
      <w:pPr>
        <w:pStyle w:val="ListParagraph"/>
        <w:numPr>
          <w:ilvl w:val="0"/>
          <w:numId w:val="2"/>
        </w:numPr>
        <w:spacing w:after="80"/>
      </w:pPr>
      <w:r>
        <w:t xml:space="preserve">Firebase, “Firebase Cloud Messaging,” https://firebase.google.com/docs/cloud-messaging</w:t>
      </w:r>
    </w:p>
    <w:p>
      <w:pPr>
        <w:pStyle w:val="ListParagraph"/>
        <w:numPr>
          <w:ilvl w:val="0"/>
          <w:numId w:val="2"/>
        </w:numPr>
        <w:spacing w:after="80"/>
      </w:pPr>
      <w:r>
        <w:t xml:space="preserve">Docker Inc., “Docker Documentation,” https://docs.docker.com/</w:t>
      </w:r>
    </w:p>
    <w:p>
      <w:pPr>
        <w:pStyle w:val="ListParagraph"/>
        <w:numPr>
          <w:ilvl w:val="0"/>
          <w:numId w:val="2"/>
        </w:numPr>
        <w:spacing w:after="80"/>
      </w:pPr>
      <w:r>
        <w:t xml:space="preserve">OWASP Foundation, “OWASP Top Ten,” https://owasp.org/www-project-top-ten/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CampusOne — Final Year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6a9a68d05eaf8771f991d3e0ee02ab88a6b0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2026-07-12T07:16:28.461Z</dcterms:created>
  <dcterms:modified xsi:type="dcterms:W3CDTF">2026-07-12T07:16:28.474Z</dcterms:modified>
</cp:coreProperties>
</file>

<file path=docProps/custom.xml><?xml version="1.0" encoding="utf-8"?>
<Properties xmlns="http://schemas.openxmlformats.org/officeDocument/2006/custom-properties" xmlns:vt="http://schemas.openxmlformats.org/officeDocument/2006/docPropsVTypes"/>
</file>