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3FAC5E64" w:rsidR="0024665A" w:rsidRDefault="004B48E3">
      <w:r>
        <w:t>ROLL NO.:241501044</w:t>
      </w:r>
    </w:p>
    <w:p w14:paraId="24B78648" w14:textId="77BE2EA5" w:rsidR="004658D3" w:rsidRDefault="004B48E3">
      <w:r>
        <w:t>Name: DHARINI BALAMURUGAN</w:t>
      </w:r>
    </w:p>
    <w:p w14:paraId="4C5BD63A" w14:textId="69A4A8AD" w:rsidR="00D7783A" w:rsidRDefault="00D7783A"/>
    <w:p w14:paraId="6CE7DC2C" w14:textId="77777777" w:rsidR="00693B3B" w:rsidRDefault="00693B3B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>• For 2 goals scored by team B in it's first match, team A has 2 matches with scores 1 and 2.</w:t>
      </w:r>
    </w:p>
    <w:p w14:paraId="436BA47F" w14:textId="422D754F" w:rsidR="00D7783A" w:rsidRDefault="00346CAB" w:rsidP="00D7783A">
      <w:r>
        <w:t>• For 4 goals scored by team B in it's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4B48E3"/>
    <w:rsid w:val="00693B3B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697</Words>
  <Characters>2747</Characters>
  <Application>Microsoft Office Word</Application>
  <DocSecurity>0</DocSecurity>
  <Lines>137</Lines>
  <Paragraphs>114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