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E3025E" w14:textId="77777777" w:rsidR="005A0ACE" w:rsidRDefault="005A0ACE" w:rsidP="005A0ACE">
      <w:pPr>
        <w:spacing w:before="10"/>
        <w:ind w:left="20"/>
        <w:jc w:val="center"/>
        <w:rPr>
          <w:b/>
        </w:rPr>
      </w:pPr>
      <w:r w:rsidRPr="00735C8C">
        <w:rPr>
          <w:b/>
        </w:rPr>
        <w:t>ISM6419.901S24 -Data Visualization</w:t>
      </w:r>
    </w:p>
    <w:p w14:paraId="72449456" w14:textId="77777777" w:rsidR="005A0ACE" w:rsidRDefault="005A0ACE" w:rsidP="005A0ACE">
      <w:pPr>
        <w:pStyle w:val="BodyText"/>
        <w:jc w:val="center"/>
        <w:rPr>
          <w:sz w:val="20"/>
        </w:rPr>
      </w:pPr>
    </w:p>
    <w:p w14:paraId="4BFB9E14" w14:textId="77777777" w:rsidR="005A0ACE" w:rsidRDefault="005A0ACE" w:rsidP="005A0ACE">
      <w:pPr>
        <w:pStyle w:val="BodyText"/>
        <w:rPr>
          <w:sz w:val="20"/>
        </w:rPr>
      </w:pPr>
    </w:p>
    <w:p w14:paraId="0EEC4268" w14:textId="77777777" w:rsidR="005A0ACE" w:rsidRDefault="005A0ACE" w:rsidP="005A0ACE">
      <w:pPr>
        <w:pStyle w:val="BodyText"/>
        <w:rPr>
          <w:sz w:val="20"/>
        </w:rPr>
      </w:pPr>
    </w:p>
    <w:p w14:paraId="18BC3ACB" w14:textId="77777777" w:rsidR="005A0ACE" w:rsidRDefault="005A0ACE" w:rsidP="005A0ACE">
      <w:pPr>
        <w:pStyle w:val="BodyText"/>
        <w:rPr>
          <w:sz w:val="20"/>
        </w:rPr>
      </w:pPr>
    </w:p>
    <w:p w14:paraId="08283B44" w14:textId="77777777" w:rsidR="005A0ACE" w:rsidRDefault="005A0ACE" w:rsidP="005A0ACE">
      <w:pPr>
        <w:pStyle w:val="BodyText"/>
        <w:rPr>
          <w:sz w:val="20"/>
        </w:rPr>
      </w:pPr>
    </w:p>
    <w:p w14:paraId="0A76580E" w14:textId="47A01DD7" w:rsidR="005A0ACE" w:rsidRDefault="005A0ACE" w:rsidP="005A0ACE">
      <w:pPr>
        <w:pStyle w:val="Title"/>
      </w:pPr>
      <w:r>
        <w:t xml:space="preserve">Final </w:t>
      </w:r>
      <w:r w:rsidR="008B7680">
        <w:t>P</w:t>
      </w:r>
      <w:r>
        <w:t xml:space="preserve">roject </w:t>
      </w:r>
      <w:r w:rsidR="008B7680">
        <w:t>R</w:t>
      </w:r>
      <w:r>
        <w:t>eport</w:t>
      </w:r>
    </w:p>
    <w:p w14:paraId="6133D49C" w14:textId="77777777" w:rsidR="005A0ACE" w:rsidRDefault="005A0ACE" w:rsidP="005A0ACE">
      <w:pPr>
        <w:pStyle w:val="Title"/>
      </w:pPr>
    </w:p>
    <w:p w14:paraId="1A17EDE2" w14:textId="77777777" w:rsidR="005A0ACE" w:rsidRDefault="005A0ACE" w:rsidP="005A0ACE">
      <w:pPr>
        <w:pStyle w:val="Title"/>
      </w:pPr>
    </w:p>
    <w:p w14:paraId="61695E00" w14:textId="77777777" w:rsidR="005A0ACE" w:rsidRDefault="005A0ACE" w:rsidP="005A0ACE">
      <w:pPr>
        <w:pStyle w:val="Title"/>
      </w:pPr>
    </w:p>
    <w:p w14:paraId="425F080D" w14:textId="77777777" w:rsidR="005A0ACE" w:rsidRDefault="005A0ACE" w:rsidP="005A0ACE">
      <w:pPr>
        <w:pStyle w:val="Title"/>
      </w:pPr>
    </w:p>
    <w:p w14:paraId="5C532C62" w14:textId="77777777" w:rsidR="005A0ACE" w:rsidRDefault="005A0ACE" w:rsidP="005A0ACE">
      <w:pPr>
        <w:pStyle w:val="Title"/>
      </w:pPr>
    </w:p>
    <w:p w14:paraId="4679EC7A" w14:textId="0EED8084" w:rsidR="005A0ACE" w:rsidRPr="008B7680" w:rsidRDefault="005A0ACE" w:rsidP="005A0ACE">
      <w:pPr>
        <w:pStyle w:val="Title"/>
        <w:rPr>
          <w:b w:val="0"/>
          <w:bCs w:val="0"/>
          <w:sz w:val="24"/>
          <w:szCs w:val="24"/>
        </w:rPr>
      </w:pPr>
      <w:r w:rsidRPr="008B7680">
        <w:rPr>
          <w:b w:val="0"/>
          <w:bCs w:val="0"/>
          <w:sz w:val="24"/>
          <w:szCs w:val="24"/>
        </w:rPr>
        <w:t>Venkata Dharma Teja Konakanchi</w:t>
      </w:r>
    </w:p>
    <w:p w14:paraId="5648521A" w14:textId="42F71DEF" w:rsidR="005A0ACE" w:rsidRPr="008B7680" w:rsidRDefault="005A0ACE" w:rsidP="005A0ACE">
      <w:pPr>
        <w:pStyle w:val="Title"/>
        <w:rPr>
          <w:b w:val="0"/>
          <w:bCs w:val="0"/>
          <w:sz w:val="24"/>
          <w:szCs w:val="24"/>
        </w:rPr>
      </w:pPr>
      <w:r w:rsidRPr="008B7680">
        <w:rPr>
          <w:b w:val="0"/>
          <w:bCs w:val="0"/>
          <w:sz w:val="24"/>
          <w:szCs w:val="24"/>
        </w:rPr>
        <w:t>U45612649</w:t>
      </w:r>
    </w:p>
    <w:p w14:paraId="5D61E836" w14:textId="31167EA1" w:rsidR="005A0ACE" w:rsidRPr="008B7680" w:rsidRDefault="005A0ACE" w:rsidP="005A0ACE">
      <w:pPr>
        <w:pStyle w:val="Title"/>
        <w:rPr>
          <w:b w:val="0"/>
          <w:bCs w:val="0"/>
          <w:sz w:val="24"/>
          <w:szCs w:val="24"/>
        </w:rPr>
      </w:pPr>
      <w:r w:rsidRPr="008B7680">
        <w:rPr>
          <w:b w:val="0"/>
          <w:bCs w:val="0"/>
          <w:sz w:val="24"/>
          <w:szCs w:val="24"/>
        </w:rPr>
        <w:t>University of South Florida</w:t>
      </w:r>
    </w:p>
    <w:p w14:paraId="6EF21BF0" w14:textId="3E148D68" w:rsidR="005A0ACE" w:rsidRPr="008B7680" w:rsidRDefault="005A0ACE" w:rsidP="005A0ACE">
      <w:pPr>
        <w:pStyle w:val="Title"/>
        <w:rPr>
          <w:b w:val="0"/>
          <w:bCs w:val="0"/>
          <w:sz w:val="24"/>
          <w:szCs w:val="24"/>
        </w:rPr>
      </w:pPr>
      <w:r w:rsidRPr="008B7680">
        <w:rPr>
          <w:b w:val="0"/>
          <w:bCs w:val="0"/>
          <w:sz w:val="24"/>
          <w:szCs w:val="24"/>
        </w:rPr>
        <w:t>ISM6419.901S24 -Data Visualization</w:t>
      </w:r>
    </w:p>
    <w:p w14:paraId="7F4B564B" w14:textId="444BB738" w:rsidR="005A0ACE" w:rsidRPr="008B7680" w:rsidRDefault="005A0ACE" w:rsidP="005A0ACE">
      <w:pPr>
        <w:pStyle w:val="Title"/>
        <w:rPr>
          <w:b w:val="0"/>
          <w:bCs w:val="0"/>
          <w:sz w:val="24"/>
          <w:szCs w:val="24"/>
        </w:rPr>
      </w:pPr>
      <w:r w:rsidRPr="008B7680">
        <w:rPr>
          <w:b w:val="0"/>
          <w:bCs w:val="0"/>
          <w:sz w:val="24"/>
          <w:szCs w:val="24"/>
        </w:rPr>
        <w:t>Prof. Han Reichgelt</w:t>
      </w:r>
    </w:p>
    <w:p w14:paraId="66DDDFAA" w14:textId="77777777" w:rsidR="005A0ACE" w:rsidRPr="005A0ACE" w:rsidRDefault="005A0ACE" w:rsidP="005A0ACE">
      <w:pPr>
        <w:pStyle w:val="Title"/>
        <w:rPr>
          <w:b w:val="0"/>
          <w:bCs w:val="0"/>
          <w:sz w:val="28"/>
          <w:szCs w:val="28"/>
        </w:rPr>
      </w:pPr>
    </w:p>
    <w:p w14:paraId="791CB4F9" w14:textId="77777777" w:rsidR="005A0ACE" w:rsidRDefault="005A0ACE" w:rsidP="005A0ACE">
      <w:pPr>
        <w:pStyle w:val="BodyText"/>
        <w:rPr>
          <w:b/>
          <w:sz w:val="48"/>
        </w:rPr>
      </w:pPr>
    </w:p>
    <w:p w14:paraId="5D57B4E2" w14:textId="77777777" w:rsidR="005A0ACE" w:rsidRDefault="005A0ACE" w:rsidP="005A0ACE">
      <w:pPr>
        <w:pStyle w:val="BodyText"/>
        <w:rPr>
          <w:b/>
          <w:sz w:val="48"/>
        </w:rPr>
      </w:pPr>
    </w:p>
    <w:p w14:paraId="08C328D5" w14:textId="77777777" w:rsidR="005A0ACE" w:rsidRDefault="005A0ACE" w:rsidP="005A0ACE">
      <w:pPr>
        <w:pStyle w:val="BodyText"/>
        <w:rPr>
          <w:b/>
          <w:sz w:val="48"/>
        </w:rPr>
      </w:pPr>
    </w:p>
    <w:p w14:paraId="420227FB" w14:textId="77777777" w:rsidR="005A0ACE" w:rsidRDefault="005A0ACE" w:rsidP="005A0ACE">
      <w:pPr>
        <w:pStyle w:val="BodyText"/>
        <w:rPr>
          <w:b/>
          <w:sz w:val="48"/>
        </w:rPr>
      </w:pPr>
    </w:p>
    <w:p w14:paraId="67C48F4A" w14:textId="77777777" w:rsidR="005A0ACE" w:rsidRDefault="005A0ACE" w:rsidP="005A0ACE">
      <w:pPr>
        <w:pStyle w:val="BodyText"/>
        <w:rPr>
          <w:b/>
          <w:sz w:val="48"/>
        </w:rPr>
      </w:pPr>
    </w:p>
    <w:p w14:paraId="7AB9F22E" w14:textId="77777777" w:rsidR="005A0ACE" w:rsidRDefault="005A0ACE" w:rsidP="005A0ACE">
      <w:pPr>
        <w:pStyle w:val="BodyText"/>
        <w:rPr>
          <w:b/>
          <w:sz w:val="48"/>
        </w:rPr>
      </w:pPr>
    </w:p>
    <w:p w14:paraId="4A8CC8EB" w14:textId="77777777" w:rsidR="005A0ACE" w:rsidRDefault="005A0ACE" w:rsidP="005A0ACE">
      <w:pPr>
        <w:pStyle w:val="BodyText"/>
        <w:rPr>
          <w:b/>
          <w:sz w:val="48"/>
        </w:rPr>
      </w:pPr>
    </w:p>
    <w:p w14:paraId="1604C31B" w14:textId="77777777" w:rsidR="005A0ACE" w:rsidRDefault="005A0ACE" w:rsidP="005A0ACE">
      <w:pPr>
        <w:pStyle w:val="BodyText"/>
        <w:rPr>
          <w:b/>
          <w:sz w:val="48"/>
        </w:rPr>
      </w:pPr>
    </w:p>
    <w:p w14:paraId="5DEFC052" w14:textId="77777777" w:rsidR="00EE56AA" w:rsidRDefault="00EE56AA" w:rsidP="00B80809">
      <w:pPr>
        <w:pStyle w:val="BodyText"/>
        <w:spacing w:before="1"/>
        <w:rPr>
          <w:b/>
          <w:sz w:val="2"/>
        </w:rPr>
      </w:pPr>
    </w:p>
    <w:tbl>
      <w:tblPr>
        <w:tblW w:w="0" w:type="auto"/>
        <w:tblInd w:w="425" w:type="dxa"/>
        <w:tblLayout w:type="fixed"/>
        <w:tblCellMar>
          <w:left w:w="0" w:type="dxa"/>
          <w:right w:w="0" w:type="dxa"/>
        </w:tblCellMar>
        <w:tblLook w:val="01E0" w:firstRow="1" w:lastRow="1" w:firstColumn="1" w:lastColumn="1" w:noHBand="0" w:noVBand="0"/>
      </w:tblPr>
      <w:tblGrid>
        <w:gridCol w:w="5172"/>
      </w:tblGrid>
      <w:tr w:rsidR="005A0ACE" w14:paraId="1C3B0E52" w14:textId="77777777">
        <w:trPr>
          <w:trHeight w:val="359"/>
        </w:trPr>
        <w:tc>
          <w:tcPr>
            <w:tcW w:w="5172" w:type="dxa"/>
          </w:tcPr>
          <w:p w14:paraId="51B1E9C5" w14:textId="77777777" w:rsidR="005A0ACE" w:rsidRDefault="005A0ACE" w:rsidP="00B80809">
            <w:pPr>
              <w:pStyle w:val="TableParagraph"/>
              <w:spacing w:before="0" w:line="325" w:lineRule="exact"/>
              <w:ind w:left="61"/>
              <w:rPr>
                <w:sz w:val="32"/>
              </w:rPr>
            </w:pPr>
            <w:r>
              <w:rPr>
                <w:color w:val="2F5495"/>
                <w:sz w:val="32"/>
              </w:rPr>
              <w:t>Table</w:t>
            </w:r>
            <w:r>
              <w:rPr>
                <w:color w:val="2F5495"/>
                <w:spacing w:val="-7"/>
                <w:sz w:val="32"/>
              </w:rPr>
              <w:t xml:space="preserve"> </w:t>
            </w:r>
            <w:r>
              <w:rPr>
                <w:color w:val="2F5495"/>
                <w:sz w:val="32"/>
              </w:rPr>
              <w:t>of</w:t>
            </w:r>
            <w:r>
              <w:rPr>
                <w:color w:val="2F5495"/>
                <w:spacing w:val="-4"/>
                <w:sz w:val="32"/>
              </w:rPr>
              <w:t xml:space="preserve"> </w:t>
            </w:r>
            <w:r>
              <w:rPr>
                <w:color w:val="2F5495"/>
                <w:spacing w:val="-2"/>
                <w:sz w:val="32"/>
              </w:rPr>
              <w:t>Contents</w:t>
            </w:r>
          </w:p>
        </w:tc>
      </w:tr>
    </w:tbl>
    <w:p w14:paraId="4D30AA76" w14:textId="77777777" w:rsidR="005A0ACE" w:rsidRDefault="00000000" w:rsidP="005A0ACE">
      <w:pPr>
        <w:pStyle w:val="TOC1"/>
        <w:numPr>
          <w:ilvl w:val="0"/>
          <w:numId w:val="10"/>
        </w:numPr>
        <w:tabs>
          <w:tab w:val="left" w:pos="580"/>
          <w:tab w:val="left" w:pos="581"/>
          <w:tab w:val="right" w:leader="dot" w:pos="8734"/>
        </w:tabs>
        <w:spacing w:before="348"/>
        <w:ind w:hanging="481"/>
        <w:rPr>
          <w:rFonts w:ascii="Carlito" w:hAnsi="Carlito"/>
          <w:sz w:val="24"/>
          <w:szCs w:val="24"/>
        </w:rPr>
      </w:pPr>
      <w:hyperlink w:anchor="_bookmark0" w:history="1">
        <w:r w:rsidR="005A0ACE" w:rsidRPr="008B7680">
          <w:rPr>
            <w:rFonts w:ascii="Carlito" w:hAnsi="Carlito"/>
            <w:sz w:val="24"/>
            <w:szCs w:val="24"/>
          </w:rPr>
          <w:t>Introduction</w:t>
        </w:r>
        <w:r w:rsidR="005A0ACE" w:rsidRPr="008B7680">
          <w:rPr>
            <w:rFonts w:ascii="Carlito" w:hAnsi="Carlito"/>
            <w:sz w:val="24"/>
            <w:szCs w:val="24"/>
          </w:rPr>
          <w:tab/>
          <w:t>3</w:t>
        </w:r>
      </w:hyperlink>
    </w:p>
    <w:p w14:paraId="42F6131A" w14:textId="6FEA5255" w:rsidR="00EA7473" w:rsidRPr="008B7680" w:rsidRDefault="00EA7473" w:rsidP="005A0ACE">
      <w:pPr>
        <w:pStyle w:val="TOC1"/>
        <w:numPr>
          <w:ilvl w:val="0"/>
          <w:numId w:val="10"/>
        </w:numPr>
        <w:tabs>
          <w:tab w:val="left" w:pos="580"/>
          <w:tab w:val="left" w:pos="581"/>
          <w:tab w:val="right" w:leader="dot" w:pos="8734"/>
        </w:tabs>
        <w:spacing w:before="348"/>
        <w:ind w:hanging="481"/>
        <w:rPr>
          <w:rFonts w:ascii="Carlito" w:hAnsi="Carlito"/>
          <w:sz w:val="24"/>
          <w:szCs w:val="24"/>
        </w:rPr>
      </w:pPr>
      <w:r>
        <w:rPr>
          <w:rFonts w:ascii="Carlito" w:hAnsi="Carlito"/>
          <w:sz w:val="24"/>
          <w:szCs w:val="24"/>
        </w:rPr>
        <w:t>Research Questions…………………………………………………………………………………………………4</w:t>
      </w:r>
    </w:p>
    <w:p w14:paraId="5F0852A6" w14:textId="5F4F2D49" w:rsidR="005A0ACE" w:rsidRPr="008B7680" w:rsidRDefault="005A0ACE" w:rsidP="005A0ACE">
      <w:pPr>
        <w:pStyle w:val="TOC1"/>
        <w:numPr>
          <w:ilvl w:val="0"/>
          <w:numId w:val="10"/>
        </w:numPr>
        <w:tabs>
          <w:tab w:val="left" w:pos="580"/>
          <w:tab w:val="left" w:pos="581"/>
          <w:tab w:val="right" w:leader="dot" w:pos="8734"/>
        </w:tabs>
        <w:ind w:hanging="481"/>
        <w:rPr>
          <w:rFonts w:ascii="Carlito" w:hAnsi="Carlito"/>
          <w:sz w:val="24"/>
          <w:szCs w:val="24"/>
        </w:rPr>
      </w:pPr>
      <w:r w:rsidRPr="008B7680">
        <w:rPr>
          <w:rFonts w:ascii="Carlito" w:hAnsi="Carlito"/>
          <w:sz w:val="24"/>
          <w:szCs w:val="24"/>
        </w:rPr>
        <w:t>Methodology</w:t>
      </w:r>
      <w:hyperlink w:anchor="_bookmark1" w:history="1">
        <w:r w:rsidRPr="008B7680">
          <w:rPr>
            <w:rFonts w:ascii="Carlito" w:hAnsi="Carlito"/>
            <w:sz w:val="24"/>
            <w:szCs w:val="24"/>
          </w:rPr>
          <w:tab/>
        </w:r>
      </w:hyperlink>
      <w:r w:rsidR="00EA7473">
        <w:rPr>
          <w:rFonts w:ascii="Carlito" w:hAnsi="Carlito"/>
          <w:sz w:val="24"/>
          <w:szCs w:val="24"/>
        </w:rPr>
        <w:t>5</w:t>
      </w:r>
    </w:p>
    <w:p w14:paraId="5D5785B7" w14:textId="0A857A4F" w:rsidR="005A0ACE" w:rsidRPr="008B7680" w:rsidRDefault="005A0ACE" w:rsidP="005A0ACE">
      <w:pPr>
        <w:pStyle w:val="TOC1"/>
        <w:numPr>
          <w:ilvl w:val="0"/>
          <w:numId w:val="10"/>
        </w:numPr>
        <w:tabs>
          <w:tab w:val="left" w:pos="580"/>
          <w:tab w:val="left" w:pos="581"/>
          <w:tab w:val="right" w:leader="dot" w:pos="8734"/>
        </w:tabs>
        <w:spacing w:before="302"/>
        <w:ind w:hanging="481"/>
        <w:rPr>
          <w:rFonts w:ascii="Carlito" w:hAnsi="Carlito"/>
          <w:sz w:val="24"/>
          <w:szCs w:val="24"/>
        </w:rPr>
      </w:pPr>
      <w:r w:rsidRPr="008B7680">
        <w:rPr>
          <w:rFonts w:ascii="Carlito" w:hAnsi="Carlito"/>
          <w:sz w:val="24"/>
          <w:szCs w:val="24"/>
        </w:rPr>
        <w:t>Analysis</w:t>
      </w:r>
      <w:r w:rsidR="00713401">
        <w:rPr>
          <w:rFonts w:ascii="Carlito" w:hAnsi="Carlito"/>
          <w:sz w:val="24"/>
          <w:szCs w:val="24"/>
        </w:rPr>
        <w:t xml:space="preserve"> &amp; Visualization</w:t>
      </w:r>
      <w:hyperlink w:anchor="_bookmark2" w:history="1">
        <w:r w:rsidRPr="008B7680">
          <w:rPr>
            <w:rFonts w:ascii="Carlito" w:hAnsi="Carlito"/>
            <w:sz w:val="24"/>
            <w:szCs w:val="24"/>
          </w:rPr>
          <w:tab/>
        </w:r>
      </w:hyperlink>
      <w:r w:rsidR="00713401">
        <w:rPr>
          <w:rFonts w:ascii="Carlito" w:hAnsi="Carlito"/>
          <w:sz w:val="24"/>
          <w:szCs w:val="24"/>
        </w:rPr>
        <w:t>6</w:t>
      </w:r>
    </w:p>
    <w:p w14:paraId="01B1AE67" w14:textId="188DFEB7" w:rsidR="005A0ACE" w:rsidRPr="008B7680" w:rsidRDefault="005A0ACE" w:rsidP="005A0ACE">
      <w:pPr>
        <w:pStyle w:val="TOC1"/>
        <w:numPr>
          <w:ilvl w:val="0"/>
          <w:numId w:val="10"/>
        </w:numPr>
        <w:tabs>
          <w:tab w:val="left" w:pos="580"/>
          <w:tab w:val="left" w:pos="581"/>
          <w:tab w:val="right" w:leader="dot" w:pos="8734"/>
        </w:tabs>
        <w:ind w:hanging="481"/>
        <w:rPr>
          <w:rFonts w:ascii="Carlito" w:hAnsi="Carlito"/>
          <w:sz w:val="24"/>
          <w:szCs w:val="24"/>
        </w:rPr>
      </w:pPr>
      <w:r w:rsidRPr="008B7680">
        <w:rPr>
          <w:rFonts w:ascii="Carlito" w:hAnsi="Carlito"/>
          <w:sz w:val="24"/>
          <w:szCs w:val="24"/>
        </w:rPr>
        <w:t>Conclusion</w:t>
      </w:r>
      <w:hyperlink w:anchor="_bookmark3" w:history="1">
        <w:r w:rsidRPr="008B7680">
          <w:rPr>
            <w:rFonts w:ascii="Carlito" w:hAnsi="Carlito"/>
            <w:sz w:val="24"/>
            <w:szCs w:val="24"/>
          </w:rPr>
          <w:tab/>
        </w:r>
      </w:hyperlink>
      <w:r w:rsidRPr="008B7680">
        <w:rPr>
          <w:rFonts w:ascii="Carlito" w:hAnsi="Carlito"/>
          <w:sz w:val="24"/>
          <w:szCs w:val="24"/>
        </w:rPr>
        <w:t>1</w:t>
      </w:r>
      <w:r w:rsidR="0044370B">
        <w:rPr>
          <w:rFonts w:ascii="Carlito" w:hAnsi="Carlito"/>
          <w:sz w:val="24"/>
          <w:szCs w:val="24"/>
        </w:rPr>
        <w:t>8</w:t>
      </w:r>
    </w:p>
    <w:p w14:paraId="58E2E35C" w14:textId="77777777" w:rsidR="00EE56AA" w:rsidRDefault="00EE56AA" w:rsidP="00B80809">
      <w:pPr>
        <w:spacing w:line="245" w:lineRule="exact"/>
        <w:sectPr w:rsidR="00EE56AA" w:rsidSect="00F77D09">
          <w:footerReference w:type="default" r:id="rId7"/>
          <w:pgSz w:w="12240" w:h="15840"/>
          <w:pgMar w:top="1440" w:right="1080" w:bottom="1440" w:left="1080" w:header="0" w:footer="1134" w:gutter="0"/>
          <w:cols w:space="720"/>
        </w:sectPr>
      </w:pPr>
    </w:p>
    <w:p w14:paraId="13393038" w14:textId="5EAC5C7B" w:rsidR="00EE56AA" w:rsidRPr="0044370B" w:rsidRDefault="00000000" w:rsidP="006C5715">
      <w:pPr>
        <w:pStyle w:val="ListParagraph"/>
        <w:numPr>
          <w:ilvl w:val="0"/>
          <w:numId w:val="11"/>
        </w:numPr>
        <w:ind w:right="603"/>
        <w:jc w:val="center"/>
        <w:rPr>
          <w:b/>
          <w:sz w:val="24"/>
          <w:szCs w:val="24"/>
        </w:rPr>
      </w:pPr>
      <w:r w:rsidRPr="0044370B">
        <w:rPr>
          <w:b/>
          <w:spacing w:val="-2"/>
          <w:sz w:val="24"/>
          <w:szCs w:val="24"/>
          <w:u w:val="single"/>
        </w:rPr>
        <w:lastRenderedPageBreak/>
        <w:t>INTRODUCTION</w:t>
      </w:r>
    </w:p>
    <w:p w14:paraId="3C551D3B" w14:textId="5AAC1390" w:rsidR="003802F5" w:rsidRPr="0044370B" w:rsidRDefault="003802F5" w:rsidP="006C5715">
      <w:pPr>
        <w:pStyle w:val="BodyText"/>
        <w:spacing w:before="292"/>
        <w:ind w:left="120" w:right="727"/>
        <w:jc w:val="both"/>
      </w:pPr>
      <w:r w:rsidRPr="0044370B">
        <w:t>This report aims to explore the complex relationships between healthcare expenditures, economic capabilities, and health outcomes across various countries using two detailed datasets. The first dataset provides a comprehensive look at each country's current health expenditure, gross domestic product (GDP), general government expenditure, and population figures. The second dataset complements this by offering data on covid like total cases, cardiovascular deaths, diabetes prevalence, total vaccinations, positive rates, total deaths, and total tests related to health challenges faced by these countries.</w:t>
      </w:r>
    </w:p>
    <w:p w14:paraId="02AF1EC7" w14:textId="77777777" w:rsidR="003802F5" w:rsidRPr="0044370B" w:rsidRDefault="003802F5" w:rsidP="006C5715">
      <w:pPr>
        <w:pStyle w:val="BodyText"/>
        <w:spacing w:before="292"/>
        <w:ind w:left="120" w:right="727"/>
        <w:jc w:val="both"/>
      </w:pPr>
      <w:r w:rsidRPr="0044370B">
        <w:t>Given the global challenges posed by recent health crises, understanding these relationships is more crucial than ever. By analyzing how different nations allocate resources to healthcare and manage public health strategies, we can gain insights into the effectiveness of various health policies and economic investments. This report not only seeks to identify patterns and correlations that could inform better health outcomes but also aims to understand the broader economic impact on public health infrastructure.</w:t>
      </w:r>
    </w:p>
    <w:p w14:paraId="4D402D18" w14:textId="14B47B0A" w:rsidR="00EA7473" w:rsidRPr="0044370B" w:rsidRDefault="003802F5" w:rsidP="006C5715">
      <w:pPr>
        <w:pStyle w:val="BodyText"/>
        <w:spacing w:before="292"/>
        <w:ind w:left="120" w:right="727"/>
        <w:jc w:val="both"/>
      </w:pPr>
      <w:r w:rsidRPr="0044370B">
        <w:t>The investigation will leverage statistical analyses to correlate healthcare spending with outcomes such as total deaths and disease prevalence. Additionally, it will examine the impact of GDP on healthcare effectiveness, particularly in managing chronic diseases like diabetes and cardiovascular conditions. By integrating these diverse datasets, the study provides a multi-faceted view of how financial, governmental, and healthcare-related decisions influence public health across different socio-economic contexts.</w:t>
      </w:r>
      <w:r w:rsidR="00EA7473" w:rsidRPr="0044370B">
        <w:t xml:space="preserve"> The variance in health outcomes across countries with similar economic statuses suggests that other factors, including governance, public health policies, and cultural attitudes towards health, play critical roles. For instance, two countries with comparable GDP might exhibit stark differences in cardiovascular health statistics due to varying levels of government intervention and public health strategies. This complexity underscores the need for a comprehensive approach to health policy-making that incorporates economic, cultural, and governmental dimensions.</w:t>
      </w:r>
    </w:p>
    <w:p w14:paraId="7611B35D" w14:textId="11D1A896" w:rsidR="003802F5" w:rsidRPr="0044370B" w:rsidRDefault="003802F5" w:rsidP="006C5715">
      <w:pPr>
        <w:pStyle w:val="BodyText"/>
        <w:spacing w:before="292"/>
        <w:ind w:left="120" w:right="727"/>
        <w:jc w:val="both"/>
      </w:pPr>
      <w:r w:rsidRPr="0044370B">
        <w:t xml:space="preserve">The interaction between economic strength and health infrastructure is important in shaping national health outcomes. Countries with robust economies often have more resources to allocate towards health initiatives, potentially leading to better public health metrics. However, the success of these investments is not solely dependent on the amount of money spent but also on how these funds are utilized. Strategic investments in preventive healthcare, public health education, and emergency preparedness can significantly enhance a country's ability to manage both chronic diseases and acute health crises. This report delves into these aspects by analyzing the alignment of GDP with health expenditures and outcomes, providing a </w:t>
      </w:r>
      <w:r w:rsidR="00EA7473" w:rsidRPr="0044370B">
        <w:t>better</w:t>
      </w:r>
      <w:r w:rsidRPr="0044370B">
        <w:t xml:space="preserve"> understanding of how economic prosperity influences public health across different </w:t>
      </w:r>
      <w:r w:rsidR="00EA7473" w:rsidRPr="0044370B">
        <w:t>countries.</w:t>
      </w:r>
    </w:p>
    <w:p w14:paraId="44B7CA5F" w14:textId="77777777" w:rsidR="003802F5" w:rsidRPr="0044370B" w:rsidRDefault="003802F5" w:rsidP="006C5715">
      <w:pPr>
        <w:pStyle w:val="BodyText"/>
        <w:spacing w:before="292"/>
        <w:ind w:left="120" w:right="727"/>
        <w:jc w:val="both"/>
      </w:pPr>
    </w:p>
    <w:p w14:paraId="566ECF49" w14:textId="77777777" w:rsidR="00EA7473" w:rsidRPr="0044370B" w:rsidRDefault="00EA7473" w:rsidP="006C5715">
      <w:pPr>
        <w:pStyle w:val="BodyText"/>
        <w:spacing w:before="292"/>
        <w:ind w:left="720" w:right="727"/>
        <w:jc w:val="both"/>
      </w:pPr>
    </w:p>
    <w:p w14:paraId="5196B64E" w14:textId="3BD84E2E" w:rsidR="00EA7473" w:rsidRPr="0044370B" w:rsidRDefault="00EA7473" w:rsidP="006C5715">
      <w:pPr>
        <w:pStyle w:val="ListParagraph"/>
        <w:numPr>
          <w:ilvl w:val="0"/>
          <w:numId w:val="11"/>
        </w:numPr>
        <w:ind w:right="603"/>
        <w:jc w:val="center"/>
        <w:rPr>
          <w:b/>
          <w:sz w:val="24"/>
          <w:szCs w:val="24"/>
          <w:u w:val="single"/>
        </w:rPr>
      </w:pPr>
      <w:r w:rsidRPr="0044370B">
        <w:rPr>
          <w:b/>
          <w:sz w:val="24"/>
          <w:szCs w:val="24"/>
          <w:u w:val="single"/>
        </w:rPr>
        <w:lastRenderedPageBreak/>
        <w:t>RESEARCH QUESTIONS</w:t>
      </w:r>
    </w:p>
    <w:p w14:paraId="522AEC5F" w14:textId="232281D1" w:rsidR="00EE56AA" w:rsidRPr="0044370B" w:rsidRDefault="00000000" w:rsidP="00B3302F">
      <w:pPr>
        <w:pStyle w:val="BodyText"/>
        <w:spacing w:before="292"/>
        <w:ind w:left="120" w:right="727"/>
        <w:jc w:val="both"/>
      </w:pPr>
      <w:r w:rsidRPr="0044370B">
        <w:t xml:space="preserve">Below are the research questions for the visualizations I </w:t>
      </w:r>
      <w:r w:rsidR="003802F5" w:rsidRPr="0044370B">
        <w:t>tried to answer through my visualizations</w:t>
      </w:r>
      <w:r w:rsidRPr="0044370B">
        <w:t>:</w:t>
      </w:r>
    </w:p>
    <w:p w14:paraId="3ECC72F6" w14:textId="77777777" w:rsidR="003802F5" w:rsidRDefault="003802F5" w:rsidP="006C5715">
      <w:pPr>
        <w:jc w:val="both"/>
        <w:rPr>
          <w:sz w:val="24"/>
          <w:szCs w:val="24"/>
        </w:rPr>
      </w:pPr>
    </w:p>
    <w:p w14:paraId="20ECE154" w14:textId="77777777" w:rsidR="00B3302F" w:rsidRDefault="00B3302F" w:rsidP="006C5715">
      <w:pPr>
        <w:jc w:val="both"/>
        <w:rPr>
          <w:sz w:val="24"/>
          <w:szCs w:val="24"/>
        </w:rPr>
      </w:pPr>
    </w:p>
    <w:p w14:paraId="4B4E63D9" w14:textId="2BC3F0D2" w:rsidR="00B3302F" w:rsidRPr="00B3302F" w:rsidRDefault="00B3302F" w:rsidP="00B3302F">
      <w:pPr>
        <w:pStyle w:val="ListParagraph"/>
        <w:numPr>
          <w:ilvl w:val="0"/>
          <w:numId w:val="13"/>
        </w:numPr>
        <w:jc w:val="both"/>
        <w:rPr>
          <w:sz w:val="24"/>
          <w:szCs w:val="24"/>
        </w:rPr>
      </w:pPr>
      <w:r w:rsidRPr="00B3302F">
        <w:rPr>
          <w:sz w:val="24"/>
          <w:szCs w:val="24"/>
        </w:rPr>
        <w:t>How does Covid positive rate fare for different countries?</w:t>
      </w:r>
    </w:p>
    <w:p w14:paraId="19594C75" w14:textId="77777777" w:rsidR="00B3302F" w:rsidRPr="00B3302F" w:rsidRDefault="00B3302F" w:rsidP="00B3302F">
      <w:pPr>
        <w:pStyle w:val="ListParagraph"/>
        <w:numPr>
          <w:ilvl w:val="0"/>
          <w:numId w:val="13"/>
        </w:numPr>
        <w:jc w:val="both"/>
        <w:rPr>
          <w:sz w:val="24"/>
          <w:szCs w:val="24"/>
        </w:rPr>
      </w:pPr>
      <w:r w:rsidRPr="00B3302F">
        <w:rPr>
          <w:sz w:val="24"/>
          <w:szCs w:val="24"/>
        </w:rPr>
        <w:t>What is the relationship between GDP and the prevalence of diabetes in these countries?</w:t>
      </w:r>
    </w:p>
    <w:p w14:paraId="11D6E911" w14:textId="77777777" w:rsidR="00B3302F" w:rsidRPr="00B3302F" w:rsidRDefault="00B3302F" w:rsidP="00B3302F">
      <w:pPr>
        <w:pStyle w:val="ListParagraph"/>
        <w:numPr>
          <w:ilvl w:val="0"/>
          <w:numId w:val="13"/>
        </w:numPr>
        <w:jc w:val="both"/>
        <w:rPr>
          <w:sz w:val="24"/>
          <w:szCs w:val="24"/>
        </w:rPr>
      </w:pPr>
      <w:r w:rsidRPr="00B3302F">
        <w:rPr>
          <w:sz w:val="24"/>
          <w:szCs w:val="24"/>
        </w:rPr>
        <w:t>How effective are the total vaccinations in reducing the total cases in countries with high positive rates?</w:t>
      </w:r>
    </w:p>
    <w:p w14:paraId="7CB7EC5E" w14:textId="600D4D00" w:rsidR="00B3302F" w:rsidRPr="00B3302F" w:rsidRDefault="00B3302F" w:rsidP="00B3302F">
      <w:pPr>
        <w:pStyle w:val="ListParagraph"/>
        <w:numPr>
          <w:ilvl w:val="0"/>
          <w:numId w:val="13"/>
        </w:numPr>
        <w:jc w:val="both"/>
        <w:rPr>
          <w:sz w:val="24"/>
          <w:szCs w:val="24"/>
        </w:rPr>
      </w:pPr>
      <w:r w:rsidRPr="00B3302F">
        <w:rPr>
          <w:sz w:val="24"/>
          <w:szCs w:val="24"/>
        </w:rPr>
        <w:t xml:space="preserve">Which countries have </w:t>
      </w:r>
      <w:r>
        <w:rPr>
          <w:sz w:val="24"/>
          <w:szCs w:val="24"/>
        </w:rPr>
        <w:t xml:space="preserve">the </w:t>
      </w:r>
      <w:r w:rsidRPr="00B3302F">
        <w:rPr>
          <w:sz w:val="24"/>
          <w:szCs w:val="24"/>
        </w:rPr>
        <w:t>Highest and Least deaths?</w:t>
      </w:r>
    </w:p>
    <w:p w14:paraId="36F3BF05" w14:textId="77777777" w:rsidR="00B3302F" w:rsidRPr="00B3302F" w:rsidRDefault="00B3302F" w:rsidP="00B3302F">
      <w:pPr>
        <w:pStyle w:val="ListParagraph"/>
        <w:numPr>
          <w:ilvl w:val="0"/>
          <w:numId w:val="13"/>
        </w:numPr>
        <w:jc w:val="both"/>
        <w:rPr>
          <w:sz w:val="24"/>
          <w:szCs w:val="24"/>
        </w:rPr>
      </w:pPr>
      <w:r w:rsidRPr="00B3302F">
        <w:rPr>
          <w:sz w:val="24"/>
          <w:szCs w:val="24"/>
        </w:rPr>
        <w:t>How does healthcare spending influence health outcomes in terms of cardiovascular disease mortality rates across different countries?</w:t>
      </w:r>
    </w:p>
    <w:p w14:paraId="3FF3F9CF" w14:textId="77777777" w:rsidR="00B3302F" w:rsidRPr="00B3302F" w:rsidRDefault="00B3302F" w:rsidP="00B3302F">
      <w:pPr>
        <w:pStyle w:val="ListParagraph"/>
        <w:numPr>
          <w:ilvl w:val="0"/>
          <w:numId w:val="13"/>
        </w:numPr>
        <w:jc w:val="both"/>
        <w:rPr>
          <w:sz w:val="24"/>
          <w:szCs w:val="24"/>
        </w:rPr>
      </w:pPr>
      <w:r w:rsidRPr="00B3302F">
        <w:rPr>
          <w:sz w:val="24"/>
          <w:szCs w:val="24"/>
        </w:rPr>
        <w:t>How does the ratio of healthcare spending to GDP affect the total deaths in countries with varying levels of healthcare challenges?</w:t>
      </w:r>
    </w:p>
    <w:p w14:paraId="0DC34F9F" w14:textId="095AB11F" w:rsidR="00B3302F" w:rsidRPr="00B3302F" w:rsidRDefault="00B3302F" w:rsidP="00B3302F">
      <w:pPr>
        <w:pStyle w:val="ListParagraph"/>
        <w:numPr>
          <w:ilvl w:val="0"/>
          <w:numId w:val="13"/>
        </w:numPr>
        <w:jc w:val="both"/>
        <w:rPr>
          <w:sz w:val="24"/>
          <w:szCs w:val="24"/>
        </w:rPr>
      </w:pPr>
      <w:r w:rsidRPr="00B3302F">
        <w:rPr>
          <w:sz w:val="24"/>
          <w:szCs w:val="24"/>
        </w:rPr>
        <w:t xml:space="preserve">How </w:t>
      </w:r>
      <w:r>
        <w:rPr>
          <w:sz w:val="24"/>
          <w:szCs w:val="24"/>
        </w:rPr>
        <w:t>do</w:t>
      </w:r>
      <w:r w:rsidRPr="00B3302F">
        <w:rPr>
          <w:sz w:val="24"/>
          <w:szCs w:val="24"/>
        </w:rPr>
        <w:t xml:space="preserve"> Cardiovascular Deaths and Diabetes prevalence affect countries classified by high, medium, and low GDP?"</w:t>
      </w:r>
    </w:p>
    <w:p w14:paraId="18D23CF0" w14:textId="77777777" w:rsidR="00B3302F" w:rsidRPr="00B3302F" w:rsidRDefault="00B3302F" w:rsidP="00B3302F">
      <w:pPr>
        <w:pStyle w:val="ListParagraph"/>
        <w:numPr>
          <w:ilvl w:val="0"/>
          <w:numId w:val="13"/>
        </w:numPr>
        <w:jc w:val="both"/>
        <w:rPr>
          <w:sz w:val="24"/>
          <w:szCs w:val="24"/>
        </w:rPr>
      </w:pPr>
      <w:r w:rsidRPr="00B3302F">
        <w:rPr>
          <w:sz w:val="24"/>
          <w:szCs w:val="24"/>
        </w:rPr>
        <w:t>What is the relation between Current Health Expenditure vs Total Death for GDP classification group?</w:t>
      </w:r>
    </w:p>
    <w:p w14:paraId="5478832D" w14:textId="77777777" w:rsidR="00B3302F" w:rsidRPr="00B3302F" w:rsidRDefault="00B3302F" w:rsidP="00B3302F">
      <w:pPr>
        <w:pStyle w:val="ListParagraph"/>
        <w:numPr>
          <w:ilvl w:val="0"/>
          <w:numId w:val="13"/>
        </w:numPr>
        <w:jc w:val="both"/>
        <w:rPr>
          <w:sz w:val="24"/>
          <w:szCs w:val="24"/>
        </w:rPr>
      </w:pPr>
      <w:r w:rsidRPr="00B3302F">
        <w:rPr>
          <w:sz w:val="24"/>
          <w:szCs w:val="24"/>
        </w:rPr>
        <w:t>How are Cardiovascular Deaths and general Government Expenditure for each Country?</w:t>
      </w:r>
    </w:p>
    <w:p w14:paraId="532363F9" w14:textId="2E4D33D5" w:rsidR="00B3302F" w:rsidRPr="00B3302F" w:rsidRDefault="00B3302F" w:rsidP="00B3302F">
      <w:pPr>
        <w:pStyle w:val="ListParagraph"/>
        <w:numPr>
          <w:ilvl w:val="0"/>
          <w:numId w:val="13"/>
        </w:numPr>
        <w:jc w:val="both"/>
        <w:rPr>
          <w:sz w:val="24"/>
          <w:szCs w:val="24"/>
        </w:rPr>
      </w:pPr>
      <w:r w:rsidRPr="00B3302F">
        <w:rPr>
          <w:sz w:val="24"/>
          <w:szCs w:val="24"/>
        </w:rPr>
        <w:t>What is the relation between Government Expenditure and the GDP of countries?</w:t>
      </w:r>
    </w:p>
    <w:p w14:paraId="26C3DCCE" w14:textId="77777777" w:rsidR="00EE56AA" w:rsidRPr="0044370B" w:rsidRDefault="00EE56AA" w:rsidP="006C5715">
      <w:pPr>
        <w:jc w:val="both"/>
        <w:rPr>
          <w:sz w:val="24"/>
          <w:szCs w:val="24"/>
        </w:rPr>
        <w:sectPr w:rsidR="00EE56AA" w:rsidRPr="0044370B" w:rsidSect="00F77D09">
          <w:pgSz w:w="12240" w:h="15840"/>
          <w:pgMar w:top="1440" w:right="1080" w:bottom="1440" w:left="1080" w:header="0" w:footer="1134" w:gutter="0"/>
          <w:cols w:space="720"/>
          <w:docGrid w:linePitch="299"/>
        </w:sectPr>
      </w:pPr>
    </w:p>
    <w:p w14:paraId="42FA84E8" w14:textId="248D8446" w:rsidR="00EE56AA" w:rsidRPr="0044370B" w:rsidRDefault="00000000" w:rsidP="006C5715">
      <w:pPr>
        <w:pStyle w:val="Heading1"/>
        <w:numPr>
          <w:ilvl w:val="0"/>
          <w:numId w:val="11"/>
        </w:numPr>
        <w:ind w:right="237"/>
        <w:rPr>
          <w:sz w:val="24"/>
          <w:szCs w:val="24"/>
        </w:rPr>
      </w:pPr>
      <w:r w:rsidRPr="0044370B">
        <w:rPr>
          <w:spacing w:val="-2"/>
          <w:sz w:val="24"/>
          <w:szCs w:val="24"/>
          <w:u w:val="single"/>
        </w:rPr>
        <w:lastRenderedPageBreak/>
        <w:t>METHODOLOGY:</w:t>
      </w:r>
    </w:p>
    <w:p w14:paraId="4EACE476" w14:textId="77777777" w:rsidR="00D14365" w:rsidRPr="0044370B" w:rsidRDefault="00D14365" w:rsidP="006C5715">
      <w:pPr>
        <w:jc w:val="both"/>
        <w:rPr>
          <w:sz w:val="24"/>
          <w:szCs w:val="24"/>
        </w:rPr>
      </w:pPr>
    </w:p>
    <w:p w14:paraId="15BE7536" w14:textId="77777777" w:rsidR="00D14365" w:rsidRPr="0044370B" w:rsidRDefault="00D14365" w:rsidP="006C5715">
      <w:pPr>
        <w:pStyle w:val="BodyText"/>
        <w:spacing w:before="292"/>
        <w:ind w:left="120" w:right="587"/>
        <w:jc w:val="both"/>
        <w:rPr>
          <w:spacing w:val="-14"/>
        </w:rPr>
      </w:pPr>
      <w:bookmarkStart w:id="0" w:name="_Hlk164891604"/>
      <w:r w:rsidRPr="0044370B">
        <w:rPr>
          <w:b/>
          <w:bCs/>
          <w:spacing w:val="-14"/>
        </w:rPr>
        <w:t>Data Collection</w:t>
      </w:r>
      <w:r w:rsidRPr="0044370B">
        <w:rPr>
          <w:spacing w:val="-14"/>
        </w:rPr>
        <w:t xml:space="preserve"> : </w:t>
      </w:r>
    </w:p>
    <w:p w14:paraId="46A34580" w14:textId="77777777" w:rsidR="00D14365" w:rsidRPr="0044370B" w:rsidRDefault="00D14365" w:rsidP="006C5715">
      <w:pPr>
        <w:pStyle w:val="BodyText"/>
        <w:spacing w:before="292"/>
        <w:ind w:left="120" w:right="587"/>
        <w:jc w:val="both"/>
        <w:rPr>
          <w:spacing w:val="-14"/>
        </w:rPr>
      </w:pPr>
      <w:r w:rsidRPr="0044370B">
        <w:rPr>
          <w:spacing w:val="-14"/>
        </w:rPr>
        <w:t>Two primary datasets were utilized for this project:</w:t>
      </w:r>
    </w:p>
    <w:p w14:paraId="00AE11C7" w14:textId="56DCDA0D" w:rsidR="00D14365" w:rsidRPr="0044370B" w:rsidRDefault="00D14365" w:rsidP="006C5715">
      <w:pPr>
        <w:pStyle w:val="BodyText"/>
        <w:spacing w:before="292"/>
        <w:ind w:left="120" w:right="587"/>
        <w:jc w:val="both"/>
        <w:rPr>
          <w:spacing w:val="-14"/>
        </w:rPr>
      </w:pPr>
      <w:r w:rsidRPr="0044370B">
        <w:rPr>
          <w:spacing w:val="-14"/>
        </w:rPr>
        <w:t xml:space="preserve">1. </w:t>
      </w:r>
      <w:r w:rsidR="00EA7473" w:rsidRPr="0044370B">
        <w:rPr>
          <w:spacing w:val="-14"/>
        </w:rPr>
        <w:t>Covid Data</w:t>
      </w:r>
    </w:p>
    <w:p w14:paraId="30EC9D57" w14:textId="6F1C4E4F" w:rsidR="00D14365" w:rsidRPr="0044370B" w:rsidRDefault="00D14365" w:rsidP="006C5715">
      <w:pPr>
        <w:pStyle w:val="BodyText"/>
        <w:spacing w:before="292"/>
        <w:ind w:left="480" w:right="587"/>
        <w:jc w:val="both"/>
        <w:rPr>
          <w:spacing w:val="-14"/>
        </w:rPr>
      </w:pPr>
      <w:r w:rsidRPr="0044370B">
        <w:rPr>
          <w:spacing w:val="-14"/>
        </w:rPr>
        <w:t xml:space="preserve">    Source: The </w:t>
      </w:r>
      <w:r w:rsidR="00EA7473" w:rsidRPr="0044370B">
        <w:rPr>
          <w:spacing w:val="-14"/>
        </w:rPr>
        <w:t>covid</w:t>
      </w:r>
      <w:r w:rsidRPr="0044370B">
        <w:rPr>
          <w:spacing w:val="-14"/>
        </w:rPr>
        <w:t xml:space="preserve"> data was sourced from </w:t>
      </w:r>
    </w:p>
    <w:p w14:paraId="2748E329" w14:textId="7E680E47" w:rsidR="00713401" w:rsidRPr="0044370B" w:rsidRDefault="00D14365" w:rsidP="006C5715">
      <w:pPr>
        <w:pStyle w:val="BodyText"/>
        <w:spacing w:before="292"/>
        <w:ind w:left="120" w:right="587"/>
        <w:jc w:val="both"/>
      </w:pPr>
      <w:r w:rsidRPr="0044370B">
        <w:rPr>
          <w:spacing w:val="-14"/>
        </w:rPr>
        <w:t xml:space="preserve">             </w:t>
      </w:r>
      <w:hyperlink r:id="rId8" w:history="1">
        <w:r w:rsidR="00713401" w:rsidRPr="0044370B">
          <w:rPr>
            <w:rStyle w:val="Hyperlink"/>
          </w:rPr>
          <w:t>https://ourworldindata.org/explorers/coronavirus-data-explorer</w:t>
        </w:r>
      </w:hyperlink>
    </w:p>
    <w:p w14:paraId="06F91953" w14:textId="59DCCA43" w:rsidR="00D14365" w:rsidRPr="0044370B" w:rsidRDefault="00D14365" w:rsidP="006C5715">
      <w:pPr>
        <w:pStyle w:val="BodyText"/>
        <w:spacing w:before="292"/>
        <w:ind w:left="120" w:right="587"/>
        <w:jc w:val="both"/>
        <w:rPr>
          <w:spacing w:val="-14"/>
        </w:rPr>
      </w:pPr>
      <w:r w:rsidRPr="0044370B">
        <w:rPr>
          <w:spacing w:val="-14"/>
        </w:rPr>
        <w:t xml:space="preserve">2. </w:t>
      </w:r>
      <w:r w:rsidR="00713401" w:rsidRPr="0044370B">
        <w:rPr>
          <w:spacing w:val="-14"/>
        </w:rPr>
        <w:t>Health Expenditure</w:t>
      </w:r>
      <w:r w:rsidRPr="0044370B">
        <w:rPr>
          <w:spacing w:val="-14"/>
        </w:rPr>
        <w:t xml:space="preserve"> Data:</w:t>
      </w:r>
    </w:p>
    <w:p w14:paraId="1D4D439C" w14:textId="323C71E1" w:rsidR="00D14365" w:rsidRPr="0044370B" w:rsidRDefault="00D14365" w:rsidP="006C5715">
      <w:pPr>
        <w:pStyle w:val="BodyText"/>
        <w:spacing w:before="292"/>
        <w:ind w:left="120" w:right="587"/>
        <w:jc w:val="both"/>
        <w:rPr>
          <w:spacing w:val="-14"/>
        </w:rPr>
      </w:pPr>
      <w:r w:rsidRPr="0044370B">
        <w:rPr>
          <w:spacing w:val="-14"/>
        </w:rPr>
        <w:tab/>
        <w:t xml:space="preserve">Source : The </w:t>
      </w:r>
      <w:r w:rsidR="00713401" w:rsidRPr="0044370B">
        <w:rPr>
          <w:spacing w:val="-14"/>
        </w:rPr>
        <w:t xml:space="preserve">Health Expenditure </w:t>
      </w:r>
      <w:r w:rsidRPr="0044370B">
        <w:rPr>
          <w:spacing w:val="-14"/>
        </w:rPr>
        <w:t xml:space="preserve">data was obtained from </w:t>
      </w:r>
      <w:r w:rsidR="00713401" w:rsidRPr="0044370B">
        <w:rPr>
          <w:spacing w:val="-14"/>
        </w:rPr>
        <w:t>WHO</w:t>
      </w:r>
    </w:p>
    <w:p w14:paraId="535B46C2" w14:textId="4A6536EB" w:rsidR="00713401" w:rsidRPr="0044370B" w:rsidRDefault="00D14365" w:rsidP="006C5715">
      <w:pPr>
        <w:pStyle w:val="BodyText"/>
        <w:spacing w:before="292"/>
        <w:ind w:left="120" w:right="587"/>
        <w:jc w:val="both"/>
      </w:pPr>
      <w:r w:rsidRPr="0044370B">
        <w:t xml:space="preserve">           </w:t>
      </w:r>
      <w:hyperlink r:id="rId9" w:history="1">
        <w:r w:rsidR="00713401" w:rsidRPr="0044370B">
          <w:rPr>
            <w:rStyle w:val="Hyperlink"/>
          </w:rPr>
          <w:t>https://apps.who.int/nha/database/Select/Indicators</w:t>
        </w:r>
      </w:hyperlink>
    </w:p>
    <w:p w14:paraId="5CD70476" w14:textId="0237C9F5" w:rsidR="00D14365" w:rsidRPr="0044370B" w:rsidRDefault="00D14365" w:rsidP="006C5715">
      <w:pPr>
        <w:pStyle w:val="BodyText"/>
        <w:spacing w:before="292"/>
        <w:ind w:left="120" w:right="587"/>
        <w:jc w:val="both"/>
        <w:rPr>
          <w:spacing w:val="-14"/>
        </w:rPr>
      </w:pPr>
      <w:r w:rsidRPr="0044370B">
        <w:rPr>
          <w:spacing w:val="-14"/>
        </w:rPr>
        <w:t xml:space="preserve">Both datasets were publicly available and provided by reputable government agencies, ensuring the reliability and accuracy of the information. </w:t>
      </w:r>
    </w:p>
    <w:p w14:paraId="3FD2FE35" w14:textId="77777777" w:rsidR="00D14365" w:rsidRPr="0044370B" w:rsidRDefault="00D14365" w:rsidP="006C5715">
      <w:pPr>
        <w:pStyle w:val="BodyText"/>
        <w:spacing w:before="292"/>
        <w:ind w:left="120" w:right="587"/>
        <w:jc w:val="both"/>
        <w:rPr>
          <w:b/>
          <w:bCs/>
          <w:spacing w:val="-14"/>
        </w:rPr>
      </w:pPr>
      <w:r w:rsidRPr="0044370B">
        <w:rPr>
          <w:b/>
          <w:bCs/>
          <w:spacing w:val="-14"/>
        </w:rPr>
        <w:t>Data Processing:</w:t>
      </w:r>
    </w:p>
    <w:p w14:paraId="1C6EFAD7" w14:textId="77777777" w:rsidR="00D14365" w:rsidRPr="0044370B" w:rsidRDefault="00D14365" w:rsidP="006C5715">
      <w:pPr>
        <w:pStyle w:val="BodyText"/>
        <w:spacing w:before="292"/>
        <w:ind w:left="120" w:right="587"/>
        <w:jc w:val="both"/>
        <w:rPr>
          <w:b/>
          <w:bCs/>
          <w:spacing w:val="-14"/>
        </w:rPr>
      </w:pPr>
      <w:r w:rsidRPr="0044370B">
        <w:rPr>
          <w:spacing w:val="-14"/>
        </w:rPr>
        <w:t>Upon acquisition, the datasets underwent a thorough cleaning process:</w:t>
      </w:r>
    </w:p>
    <w:p w14:paraId="6899DDCC" w14:textId="77777777" w:rsidR="00D14365" w:rsidRPr="0044370B" w:rsidRDefault="00D14365" w:rsidP="006C5715">
      <w:pPr>
        <w:pStyle w:val="BodyText"/>
        <w:spacing w:before="292"/>
        <w:ind w:left="120" w:right="587"/>
        <w:jc w:val="both"/>
        <w:rPr>
          <w:spacing w:val="-14"/>
        </w:rPr>
      </w:pPr>
      <w:r w:rsidRPr="0044370B">
        <w:rPr>
          <w:spacing w:val="-14"/>
          <w:u w:val="single"/>
        </w:rPr>
        <w:t>Validation and Verification</w:t>
      </w:r>
      <w:r w:rsidRPr="0044370B">
        <w:rPr>
          <w:spacing w:val="-14"/>
        </w:rPr>
        <w:t>: Data points were cross-checked for consistency and accuracy against the source databases to ensure that they accurately represented the intended measures.</w:t>
      </w:r>
    </w:p>
    <w:p w14:paraId="71DED730" w14:textId="77777777" w:rsidR="00D14365" w:rsidRPr="0044370B" w:rsidRDefault="00D14365" w:rsidP="006C5715">
      <w:pPr>
        <w:pStyle w:val="BodyText"/>
        <w:spacing w:before="292"/>
        <w:ind w:left="120" w:right="587"/>
        <w:jc w:val="both"/>
        <w:rPr>
          <w:spacing w:val="-14"/>
        </w:rPr>
      </w:pPr>
      <w:r w:rsidRPr="0044370B">
        <w:rPr>
          <w:spacing w:val="-14"/>
          <w:u w:val="single"/>
        </w:rPr>
        <w:t>Data Cleaning</w:t>
      </w:r>
      <w:r w:rsidRPr="0044370B">
        <w:rPr>
          <w:spacing w:val="-14"/>
        </w:rPr>
        <w:t>: Any discrepancies, such as mismatched state names or formatting inconsistencies, were corrected. Missing or incomplete data entries were addressed either by data imputation methods or by excluding the affected records from the analysis, based on their impact on the overall dataset integrity.</w:t>
      </w:r>
    </w:p>
    <w:p w14:paraId="0CF244DA" w14:textId="77777777" w:rsidR="00D14365" w:rsidRPr="0044370B" w:rsidRDefault="00D14365" w:rsidP="006C5715">
      <w:pPr>
        <w:pStyle w:val="BodyText"/>
        <w:spacing w:before="292"/>
        <w:ind w:left="120" w:right="587"/>
        <w:jc w:val="both"/>
        <w:rPr>
          <w:spacing w:val="-14"/>
        </w:rPr>
      </w:pPr>
      <w:r w:rsidRPr="0044370B">
        <w:rPr>
          <w:spacing w:val="-14"/>
          <w:u w:val="single"/>
        </w:rPr>
        <w:t>Data Transformation:</w:t>
      </w:r>
      <w:r w:rsidRPr="0044370B">
        <w:rPr>
          <w:spacing w:val="-14"/>
        </w:rPr>
        <w:t xml:space="preserve">  The datasets were transformed into a suitable format for analysis in Tableau. This included the creation of calculated fields where necessary, such as categorizing states by predominant tobacco usage type, and aggregating reimbursement data to align with the granularity of the tobacco data.</w:t>
      </w:r>
    </w:p>
    <w:bookmarkEnd w:id="0"/>
    <w:p w14:paraId="28FCC974" w14:textId="3310EA24" w:rsidR="00D14365" w:rsidRPr="0044370B" w:rsidRDefault="00D14365" w:rsidP="006C5715">
      <w:pPr>
        <w:jc w:val="both"/>
        <w:rPr>
          <w:sz w:val="24"/>
          <w:szCs w:val="24"/>
        </w:rPr>
        <w:sectPr w:rsidR="00D14365" w:rsidRPr="0044370B" w:rsidSect="00F77D09">
          <w:pgSz w:w="12240" w:h="15840"/>
          <w:pgMar w:top="1440" w:right="1080" w:bottom="1440" w:left="1080" w:header="0" w:footer="1134" w:gutter="0"/>
          <w:cols w:space="720"/>
        </w:sectPr>
      </w:pPr>
    </w:p>
    <w:p w14:paraId="04C935E5" w14:textId="6B23EA7D" w:rsidR="00EE56AA" w:rsidRPr="0044370B" w:rsidRDefault="00000000" w:rsidP="006C5715">
      <w:pPr>
        <w:pStyle w:val="Heading1"/>
        <w:numPr>
          <w:ilvl w:val="0"/>
          <w:numId w:val="11"/>
        </w:numPr>
        <w:rPr>
          <w:sz w:val="24"/>
          <w:szCs w:val="24"/>
        </w:rPr>
      </w:pPr>
      <w:r w:rsidRPr="0044370B">
        <w:rPr>
          <w:sz w:val="24"/>
          <w:szCs w:val="24"/>
          <w:u w:val="single"/>
        </w:rPr>
        <w:lastRenderedPageBreak/>
        <w:t>Analysis</w:t>
      </w:r>
      <w:r w:rsidRPr="0044370B">
        <w:rPr>
          <w:spacing w:val="-10"/>
          <w:sz w:val="24"/>
          <w:szCs w:val="24"/>
          <w:u w:val="single"/>
        </w:rPr>
        <w:t xml:space="preserve"> </w:t>
      </w:r>
      <w:r w:rsidRPr="0044370B">
        <w:rPr>
          <w:sz w:val="24"/>
          <w:szCs w:val="24"/>
          <w:u w:val="single"/>
        </w:rPr>
        <w:t>and</w:t>
      </w:r>
      <w:r w:rsidRPr="0044370B">
        <w:rPr>
          <w:spacing w:val="-10"/>
          <w:sz w:val="24"/>
          <w:szCs w:val="24"/>
          <w:u w:val="single"/>
        </w:rPr>
        <w:t xml:space="preserve"> </w:t>
      </w:r>
      <w:r w:rsidRPr="0044370B">
        <w:rPr>
          <w:spacing w:val="-2"/>
          <w:sz w:val="24"/>
          <w:szCs w:val="24"/>
          <w:u w:val="single"/>
        </w:rPr>
        <w:t>Visualization</w:t>
      </w:r>
    </w:p>
    <w:p w14:paraId="16C5E109" w14:textId="77777777" w:rsidR="00D14365" w:rsidRPr="0044370B" w:rsidRDefault="00000000" w:rsidP="006C5715">
      <w:pPr>
        <w:spacing w:before="292"/>
        <w:ind w:left="120"/>
        <w:jc w:val="both"/>
        <w:rPr>
          <w:b/>
          <w:spacing w:val="-5"/>
          <w:sz w:val="24"/>
          <w:szCs w:val="24"/>
          <w:u w:val="single"/>
        </w:rPr>
      </w:pPr>
      <w:r w:rsidRPr="0044370B">
        <w:rPr>
          <w:b/>
          <w:sz w:val="24"/>
          <w:szCs w:val="24"/>
          <w:u w:val="single"/>
        </w:rPr>
        <w:t>Question</w:t>
      </w:r>
      <w:r w:rsidRPr="0044370B">
        <w:rPr>
          <w:b/>
          <w:spacing w:val="-11"/>
          <w:sz w:val="24"/>
          <w:szCs w:val="24"/>
          <w:u w:val="single"/>
        </w:rPr>
        <w:t xml:space="preserve"> </w:t>
      </w:r>
      <w:r w:rsidRPr="0044370B">
        <w:rPr>
          <w:b/>
          <w:spacing w:val="-5"/>
          <w:sz w:val="24"/>
          <w:szCs w:val="24"/>
          <w:u w:val="single"/>
        </w:rPr>
        <w:t>1:</w:t>
      </w:r>
    </w:p>
    <w:p w14:paraId="6E564474" w14:textId="46E7EE37" w:rsidR="00D14365" w:rsidRPr="0044370B" w:rsidRDefault="00713401" w:rsidP="006C5715">
      <w:pPr>
        <w:spacing w:before="292"/>
        <w:ind w:left="120"/>
        <w:jc w:val="both"/>
        <w:rPr>
          <w:spacing w:val="-2"/>
          <w:sz w:val="24"/>
          <w:szCs w:val="24"/>
        </w:rPr>
      </w:pPr>
      <w:r w:rsidRPr="0044370B">
        <w:rPr>
          <w:sz w:val="24"/>
          <w:szCs w:val="24"/>
        </w:rPr>
        <w:t>How does Covid positive rate fare for different countries?</w:t>
      </w:r>
    </w:p>
    <w:p w14:paraId="51AAD601" w14:textId="034D7EF2" w:rsidR="00EE56AA" w:rsidRPr="0044370B" w:rsidRDefault="00446320" w:rsidP="006C5715">
      <w:pPr>
        <w:spacing w:before="292"/>
        <w:ind w:left="120"/>
        <w:jc w:val="both"/>
        <w:rPr>
          <w:b/>
          <w:spacing w:val="-5"/>
          <w:sz w:val="24"/>
          <w:szCs w:val="24"/>
          <w:u w:val="single"/>
        </w:rPr>
      </w:pPr>
      <w:r w:rsidRPr="0044370B">
        <w:rPr>
          <w:b/>
          <w:noProof/>
          <w:spacing w:val="-5"/>
          <w:sz w:val="24"/>
          <w:szCs w:val="24"/>
          <w:u w:val="single"/>
        </w:rPr>
        <w:drawing>
          <wp:inline distT="0" distB="0" distL="0" distR="0" wp14:anchorId="4F0BB85E" wp14:editId="22F5C80D">
            <wp:extent cx="6400800" cy="3832225"/>
            <wp:effectExtent l="0" t="0" r="0" b="0"/>
            <wp:docPr id="1582605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05720" name="Picture 1" descr="A screenshot of a computer&#10;&#10;Description automatically generated"/>
                    <pic:cNvPicPr/>
                  </pic:nvPicPr>
                  <pic:blipFill>
                    <a:blip r:embed="rId10"/>
                    <a:stretch>
                      <a:fillRect/>
                    </a:stretch>
                  </pic:blipFill>
                  <pic:spPr>
                    <a:xfrm>
                      <a:off x="0" y="0"/>
                      <a:ext cx="6400800" cy="3832225"/>
                    </a:xfrm>
                    <a:prstGeom prst="rect">
                      <a:avLst/>
                    </a:prstGeom>
                  </pic:spPr>
                </pic:pic>
              </a:graphicData>
            </a:graphic>
          </wp:inline>
        </w:drawing>
      </w:r>
    </w:p>
    <w:p w14:paraId="21E0C33A" w14:textId="77777777" w:rsidR="00EE56AA" w:rsidRPr="0044370B" w:rsidRDefault="00000000" w:rsidP="006C5715">
      <w:pPr>
        <w:ind w:left="485" w:right="1084"/>
        <w:jc w:val="center"/>
        <w:rPr>
          <w:b/>
          <w:sz w:val="24"/>
          <w:szCs w:val="24"/>
        </w:rPr>
      </w:pPr>
      <w:r w:rsidRPr="0044370B">
        <w:rPr>
          <w:b/>
          <w:spacing w:val="-2"/>
          <w:sz w:val="24"/>
          <w:szCs w:val="24"/>
        </w:rPr>
        <w:t>FIGURE:1</w:t>
      </w:r>
    </w:p>
    <w:p w14:paraId="46AE39E6" w14:textId="77777777" w:rsidR="00EE56AA" w:rsidRPr="0044370B" w:rsidRDefault="00EE56AA" w:rsidP="006C5715">
      <w:pPr>
        <w:pStyle w:val="BodyText"/>
        <w:spacing w:before="289"/>
        <w:jc w:val="both"/>
        <w:rPr>
          <w:b/>
        </w:rPr>
      </w:pPr>
    </w:p>
    <w:p w14:paraId="24EFFE61" w14:textId="77777777" w:rsidR="00EE56AA" w:rsidRPr="0044370B" w:rsidRDefault="00000000" w:rsidP="006C5715">
      <w:pPr>
        <w:ind w:left="120"/>
        <w:jc w:val="both"/>
        <w:rPr>
          <w:b/>
          <w:sz w:val="24"/>
          <w:szCs w:val="24"/>
        </w:rPr>
      </w:pPr>
      <w:r w:rsidRPr="0044370B">
        <w:rPr>
          <w:b/>
          <w:spacing w:val="-2"/>
          <w:sz w:val="24"/>
          <w:szCs w:val="24"/>
          <w:u w:val="single"/>
        </w:rPr>
        <w:t>DESCRIPTION:</w:t>
      </w:r>
    </w:p>
    <w:p w14:paraId="25FE9034" w14:textId="77777777" w:rsidR="00EE56AA" w:rsidRPr="0044370B" w:rsidRDefault="00EE56AA" w:rsidP="006C5715">
      <w:pPr>
        <w:pStyle w:val="BodyText"/>
        <w:jc w:val="both"/>
        <w:rPr>
          <w:b/>
        </w:rPr>
      </w:pPr>
    </w:p>
    <w:p w14:paraId="0B938B05" w14:textId="67EE7740" w:rsidR="00E250D0" w:rsidRPr="0044370B" w:rsidRDefault="00CE0305" w:rsidP="006C5715">
      <w:pPr>
        <w:spacing w:before="39"/>
        <w:ind w:left="120"/>
        <w:jc w:val="both"/>
        <w:rPr>
          <w:b/>
          <w:sz w:val="24"/>
          <w:szCs w:val="24"/>
          <w:u w:val="single"/>
        </w:rPr>
      </w:pPr>
      <w:r w:rsidRPr="0044370B">
        <w:rPr>
          <w:rFonts w:cs="Segoe UI"/>
          <w:color w:val="0D0D0D"/>
          <w:sz w:val="24"/>
          <w:szCs w:val="24"/>
          <w:shd w:val="clear" w:color="auto" w:fill="FFFFFF"/>
        </w:rPr>
        <w:t>The bar chart displays the Covid-19 positive rates for various countries. This visualization effectively illustrates how different nations have been impacted by the pandemic, reflecting variations in testing, containment measures, and possibly the spread of the virus. This chart effectively illustrates the diverse impact of the pandemic across nations, suggesting variations in testing rates, public health responses, and virus spread control measures. The visual representation serves as a clear tool for understanding which countries are experiencing higher transmission levels or are possibly conducting more comprehensive testing.</w:t>
      </w:r>
    </w:p>
    <w:p w14:paraId="2786D8CA" w14:textId="77777777" w:rsidR="00E250D0" w:rsidRPr="0044370B" w:rsidRDefault="00E250D0" w:rsidP="006C5715">
      <w:pPr>
        <w:spacing w:before="39"/>
        <w:ind w:left="120"/>
        <w:jc w:val="both"/>
        <w:rPr>
          <w:b/>
          <w:sz w:val="24"/>
          <w:szCs w:val="24"/>
          <w:u w:val="single"/>
        </w:rPr>
      </w:pPr>
    </w:p>
    <w:p w14:paraId="2CFD14BC" w14:textId="77777777" w:rsidR="00C07233" w:rsidRPr="0044370B" w:rsidRDefault="00C07233" w:rsidP="006C5715">
      <w:pPr>
        <w:spacing w:before="39"/>
        <w:ind w:left="120"/>
        <w:jc w:val="both"/>
        <w:rPr>
          <w:b/>
          <w:sz w:val="24"/>
          <w:szCs w:val="24"/>
          <w:u w:val="single"/>
        </w:rPr>
      </w:pPr>
    </w:p>
    <w:p w14:paraId="3C04B2A2" w14:textId="77777777" w:rsidR="00CE0305" w:rsidRPr="0044370B" w:rsidRDefault="00CE0305" w:rsidP="006C5715">
      <w:pPr>
        <w:spacing w:before="39"/>
        <w:ind w:left="120"/>
        <w:jc w:val="both"/>
        <w:rPr>
          <w:b/>
          <w:sz w:val="24"/>
          <w:szCs w:val="24"/>
          <w:u w:val="single"/>
        </w:rPr>
      </w:pPr>
    </w:p>
    <w:p w14:paraId="611E8738" w14:textId="77777777" w:rsidR="00CE0305" w:rsidRPr="0044370B" w:rsidRDefault="00CE0305" w:rsidP="006C5715">
      <w:pPr>
        <w:spacing w:before="39"/>
        <w:ind w:left="120"/>
        <w:jc w:val="both"/>
        <w:rPr>
          <w:b/>
          <w:sz w:val="24"/>
          <w:szCs w:val="24"/>
          <w:u w:val="single"/>
        </w:rPr>
      </w:pPr>
    </w:p>
    <w:p w14:paraId="5BF69A74" w14:textId="1B45D58F" w:rsidR="00B80809" w:rsidRPr="0044370B" w:rsidRDefault="00000000" w:rsidP="006C5715">
      <w:pPr>
        <w:spacing w:before="39"/>
        <w:ind w:left="120"/>
        <w:jc w:val="both"/>
        <w:rPr>
          <w:b/>
          <w:spacing w:val="-5"/>
          <w:sz w:val="24"/>
          <w:szCs w:val="24"/>
          <w:u w:val="single"/>
        </w:rPr>
      </w:pPr>
      <w:r w:rsidRPr="0044370B">
        <w:rPr>
          <w:b/>
          <w:sz w:val="24"/>
          <w:szCs w:val="24"/>
          <w:u w:val="single"/>
        </w:rPr>
        <w:lastRenderedPageBreak/>
        <w:t>QUESTION</w:t>
      </w:r>
      <w:r w:rsidRPr="0044370B">
        <w:rPr>
          <w:b/>
          <w:spacing w:val="-11"/>
          <w:sz w:val="24"/>
          <w:szCs w:val="24"/>
          <w:u w:val="single"/>
        </w:rPr>
        <w:t xml:space="preserve"> </w:t>
      </w:r>
      <w:r w:rsidRPr="0044370B">
        <w:rPr>
          <w:b/>
          <w:spacing w:val="-5"/>
          <w:sz w:val="24"/>
          <w:szCs w:val="24"/>
          <w:u w:val="single"/>
        </w:rPr>
        <w:t>2:</w:t>
      </w:r>
    </w:p>
    <w:p w14:paraId="2589CF6C" w14:textId="77777777" w:rsidR="00B80809" w:rsidRPr="0044370B" w:rsidRDefault="00B80809" w:rsidP="006C5715">
      <w:pPr>
        <w:spacing w:before="39"/>
        <w:ind w:left="120"/>
        <w:jc w:val="both"/>
        <w:rPr>
          <w:b/>
          <w:spacing w:val="-5"/>
          <w:sz w:val="24"/>
          <w:szCs w:val="24"/>
          <w:u w:val="single"/>
        </w:rPr>
      </w:pPr>
    </w:p>
    <w:p w14:paraId="3CB309F7" w14:textId="152F218B" w:rsidR="00B80809" w:rsidRPr="0044370B" w:rsidRDefault="00CE0305" w:rsidP="006C5715">
      <w:pPr>
        <w:spacing w:before="39"/>
        <w:ind w:left="120"/>
        <w:jc w:val="both"/>
        <w:rPr>
          <w:bCs/>
          <w:sz w:val="24"/>
          <w:szCs w:val="24"/>
        </w:rPr>
      </w:pPr>
      <w:r w:rsidRPr="0044370B">
        <w:rPr>
          <w:bCs/>
          <w:sz w:val="24"/>
          <w:szCs w:val="24"/>
        </w:rPr>
        <w:t>What is the relationship between GDP and the prevalence of diabetes in these countries?</w:t>
      </w:r>
    </w:p>
    <w:p w14:paraId="29426795" w14:textId="3B922F4F" w:rsidR="00EE56AA" w:rsidRPr="0044370B" w:rsidRDefault="00EE56AA" w:rsidP="006C5715">
      <w:pPr>
        <w:pStyle w:val="BodyText"/>
        <w:ind w:left="120"/>
        <w:jc w:val="both"/>
      </w:pPr>
    </w:p>
    <w:p w14:paraId="738C97EB" w14:textId="66A6FCBF" w:rsidR="00EE56AA" w:rsidRPr="0044370B" w:rsidRDefault="00CE0305" w:rsidP="006C5715">
      <w:pPr>
        <w:pStyle w:val="BodyText"/>
        <w:spacing w:before="58"/>
        <w:jc w:val="both"/>
      </w:pPr>
      <w:r w:rsidRPr="0044370B">
        <w:rPr>
          <w:noProof/>
        </w:rPr>
        <w:drawing>
          <wp:inline distT="0" distB="0" distL="0" distR="0" wp14:anchorId="2F3B0EE5" wp14:editId="0BECB82A">
            <wp:extent cx="6400800" cy="5111750"/>
            <wp:effectExtent l="0" t="0" r="0" b="0"/>
            <wp:docPr id="17250163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6371" name="Picture 1" descr="A screenshot of a graph&#10;&#10;Description automatically generated"/>
                    <pic:cNvPicPr/>
                  </pic:nvPicPr>
                  <pic:blipFill>
                    <a:blip r:embed="rId11"/>
                    <a:stretch>
                      <a:fillRect/>
                    </a:stretch>
                  </pic:blipFill>
                  <pic:spPr>
                    <a:xfrm>
                      <a:off x="0" y="0"/>
                      <a:ext cx="6400800" cy="5111750"/>
                    </a:xfrm>
                    <a:prstGeom prst="rect">
                      <a:avLst/>
                    </a:prstGeom>
                  </pic:spPr>
                </pic:pic>
              </a:graphicData>
            </a:graphic>
          </wp:inline>
        </w:drawing>
      </w:r>
    </w:p>
    <w:p w14:paraId="73ACF593" w14:textId="77777777" w:rsidR="00EE56AA" w:rsidRPr="0044370B" w:rsidRDefault="00EE56AA" w:rsidP="006C5715">
      <w:pPr>
        <w:pStyle w:val="BodyText"/>
        <w:jc w:val="both"/>
      </w:pPr>
    </w:p>
    <w:p w14:paraId="05E011E0" w14:textId="77777777" w:rsidR="00EE56AA" w:rsidRPr="0044370B" w:rsidRDefault="00000000" w:rsidP="006C5715">
      <w:pPr>
        <w:ind w:left="485" w:right="1084"/>
        <w:jc w:val="center"/>
        <w:rPr>
          <w:b/>
          <w:sz w:val="24"/>
          <w:szCs w:val="24"/>
        </w:rPr>
      </w:pPr>
      <w:r w:rsidRPr="0044370B">
        <w:rPr>
          <w:b/>
          <w:spacing w:val="-2"/>
          <w:sz w:val="24"/>
          <w:szCs w:val="24"/>
        </w:rPr>
        <w:t>FIGURE2:</w:t>
      </w:r>
    </w:p>
    <w:p w14:paraId="3B747F61" w14:textId="77777777" w:rsidR="00CE0305" w:rsidRPr="0044370B" w:rsidRDefault="00CE0305" w:rsidP="006C5715">
      <w:pPr>
        <w:ind w:left="120"/>
        <w:jc w:val="both"/>
        <w:rPr>
          <w:b/>
          <w:spacing w:val="-2"/>
          <w:sz w:val="24"/>
          <w:szCs w:val="24"/>
          <w:u w:val="single"/>
        </w:rPr>
      </w:pPr>
    </w:p>
    <w:p w14:paraId="11DF0640" w14:textId="3AED44C8" w:rsidR="00EE56AA" w:rsidRPr="0044370B" w:rsidRDefault="00000000" w:rsidP="006C5715">
      <w:pPr>
        <w:ind w:left="120"/>
        <w:jc w:val="both"/>
        <w:rPr>
          <w:b/>
          <w:sz w:val="24"/>
          <w:szCs w:val="24"/>
        </w:rPr>
      </w:pPr>
      <w:r w:rsidRPr="0044370B">
        <w:rPr>
          <w:b/>
          <w:spacing w:val="-2"/>
          <w:sz w:val="24"/>
          <w:szCs w:val="24"/>
          <w:u w:val="single"/>
        </w:rPr>
        <w:t>DESCRIPTION:</w:t>
      </w:r>
    </w:p>
    <w:p w14:paraId="733D9DF9" w14:textId="77777777" w:rsidR="00CE0305" w:rsidRPr="0044370B" w:rsidRDefault="00CE0305" w:rsidP="006C5715">
      <w:pPr>
        <w:jc w:val="both"/>
        <w:rPr>
          <w:rFonts w:cs="Segoe UI"/>
          <w:color w:val="0D0D0D"/>
          <w:sz w:val="24"/>
          <w:szCs w:val="24"/>
          <w:shd w:val="clear" w:color="auto" w:fill="FFFFFF"/>
        </w:rPr>
      </w:pPr>
    </w:p>
    <w:p w14:paraId="1B62063A" w14:textId="77777777" w:rsidR="00CE0305" w:rsidRPr="0044370B" w:rsidRDefault="00CE0305" w:rsidP="006C5715">
      <w:pPr>
        <w:jc w:val="both"/>
        <w:rPr>
          <w:sz w:val="24"/>
          <w:szCs w:val="24"/>
        </w:rPr>
      </w:pPr>
      <w:r w:rsidRPr="0044370B">
        <w:rPr>
          <w:rFonts w:cs="Segoe UI"/>
          <w:color w:val="0D0D0D"/>
          <w:sz w:val="24"/>
          <w:szCs w:val="24"/>
          <w:shd w:val="clear" w:color="auto" w:fill="FFFFFF"/>
        </w:rPr>
        <w:t>The visualization "GDP vs Diabetes Prevalence" showcases a scatter plot that examines the relationship between a country's Gross Domestic Product (GDP) and the prevalence of diabetes among its population. The visualization highlights that countries with very high GDP tend to show lower diabetes prevalence. This could imply that these countries potentially invest more in healthcare infrastructure and preventive measures, contributing to better health outcomes. The scatter plot effectively illustrates that while there is some indication that higher GDP may be associated with lower diabetes prevalence, the relationship is not straightforward or uniform across all countries.</w:t>
      </w:r>
    </w:p>
    <w:p w14:paraId="5E946B61" w14:textId="2D57C65F" w:rsidR="00E250D0" w:rsidRPr="0044370B" w:rsidRDefault="00000000" w:rsidP="006C5715">
      <w:pPr>
        <w:jc w:val="both"/>
        <w:rPr>
          <w:sz w:val="24"/>
          <w:szCs w:val="24"/>
        </w:rPr>
      </w:pPr>
      <w:r w:rsidRPr="0044370B">
        <w:rPr>
          <w:b/>
          <w:sz w:val="24"/>
          <w:szCs w:val="24"/>
          <w:u w:val="single"/>
        </w:rPr>
        <w:lastRenderedPageBreak/>
        <w:t>QUESTION</w:t>
      </w:r>
      <w:r w:rsidRPr="0044370B">
        <w:rPr>
          <w:b/>
          <w:spacing w:val="-11"/>
          <w:sz w:val="24"/>
          <w:szCs w:val="24"/>
          <w:u w:val="single"/>
        </w:rPr>
        <w:t xml:space="preserve"> </w:t>
      </w:r>
      <w:r w:rsidRPr="0044370B">
        <w:rPr>
          <w:b/>
          <w:spacing w:val="-5"/>
          <w:sz w:val="24"/>
          <w:szCs w:val="24"/>
          <w:u w:val="single"/>
        </w:rPr>
        <w:t>3:</w:t>
      </w:r>
    </w:p>
    <w:p w14:paraId="67070BF6" w14:textId="77777777" w:rsidR="00E250D0" w:rsidRPr="0044370B" w:rsidRDefault="00E250D0" w:rsidP="006C5715">
      <w:pPr>
        <w:spacing w:before="39"/>
        <w:ind w:left="120"/>
        <w:jc w:val="both"/>
        <w:rPr>
          <w:b/>
          <w:spacing w:val="-5"/>
          <w:sz w:val="24"/>
          <w:szCs w:val="24"/>
          <w:u w:val="single"/>
        </w:rPr>
      </w:pPr>
    </w:p>
    <w:p w14:paraId="4EB201F2" w14:textId="5C80F30F" w:rsidR="00E250D0" w:rsidRPr="0044370B" w:rsidRDefault="00000000" w:rsidP="006C5715">
      <w:pPr>
        <w:spacing w:before="39"/>
        <w:ind w:left="120"/>
        <w:jc w:val="both"/>
        <w:rPr>
          <w:b/>
          <w:sz w:val="24"/>
          <w:szCs w:val="24"/>
        </w:rPr>
      </w:pPr>
      <w:r w:rsidRPr="0044370B">
        <w:rPr>
          <w:spacing w:val="-1"/>
          <w:sz w:val="24"/>
          <w:szCs w:val="24"/>
        </w:rPr>
        <w:t xml:space="preserve"> </w:t>
      </w:r>
      <w:r w:rsidR="00CE0305" w:rsidRPr="0044370B">
        <w:rPr>
          <w:spacing w:val="-1"/>
          <w:sz w:val="24"/>
          <w:szCs w:val="24"/>
        </w:rPr>
        <w:t>How effective are the total vaccinations in reducing the total cases in countries with high positive rates?</w:t>
      </w:r>
    </w:p>
    <w:p w14:paraId="69C11930" w14:textId="1E01883E" w:rsidR="00EE56AA" w:rsidRPr="0044370B" w:rsidRDefault="00EE56AA" w:rsidP="006C5715">
      <w:pPr>
        <w:pStyle w:val="BodyText"/>
        <w:ind w:left="120"/>
        <w:jc w:val="both"/>
      </w:pPr>
    </w:p>
    <w:p w14:paraId="2FF04418" w14:textId="77777777" w:rsidR="00EE56AA" w:rsidRPr="0044370B" w:rsidRDefault="00EE56AA" w:rsidP="006C5715">
      <w:pPr>
        <w:pStyle w:val="BodyText"/>
        <w:jc w:val="both"/>
      </w:pPr>
    </w:p>
    <w:p w14:paraId="2F7117A6" w14:textId="4E8F2CD5" w:rsidR="00EE56AA" w:rsidRPr="0044370B" w:rsidRDefault="00CE0305" w:rsidP="006C5715">
      <w:pPr>
        <w:pStyle w:val="BodyText"/>
        <w:spacing w:before="68"/>
        <w:jc w:val="both"/>
      </w:pPr>
      <w:r w:rsidRPr="0044370B">
        <w:rPr>
          <w:noProof/>
        </w:rPr>
        <w:drawing>
          <wp:inline distT="0" distB="0" distL="0" distR="0" wp14:anchorId="65B7BBAC" wp14:editId="3298541D">
            <wp:extent cx="6400800" cy="3684905"/>
            <wp:effectExtent l="0" t="0" r="0" b="0"/>
            <wp:docPr id="15204783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338" name="Picture 1" descr="A screenshot of a computer screen&#10;&#10;Description automatically generated"/>
                    <pic:cNvPicPr/>
                  </pic:nvPicPr>
                  <pic:blipFill>
                    <a:blip r:embed="rId12"/>
                    <a:stretch>
                      <a:fillRect/>
                    </a:stretch>
                  </pic:blipFill>
                  <pic:spPr>
                    <a:xfrm>
                      <a:off x="0" y="0"/>
                      <a:ext cx="6400800" cy="3684905"/>
                    </a:xfrm>
                    <a:prstGeom prst="rect">
                      <a:avLst/>
                    </a:prstGeom>
                  </pic:spPr>
                </pic:pic>
              </a:graphicData>
            </a:graphic>
          </wp:inline>
        </w:drawing>
      </w:r>
    </w:p>
    <w:p w14:paraId="20A5075C" w14:textId="77777777" w:rsidR="00EE56AA" w:rsidRPr="0044370B" w:rsidRDefault="00000000" w:rsidP="006C5715">
      <w:pPr>
        <w:spacing w:before="47"/>
        <w:ind w:left="485" w:right="1084"/>
        <w:jc w:val="center"/>
        <w:rPr>
          <w:b/>
          <w:sz w:val="24"/>
          <w:szCs w:val="24"/>
        </w:rPr>
      </w:pPr>
      <w:r w:rsidRPr="0044370B">
        <w:rPr>
          <w:b/>
          <w:spacing w:val="-2"/>
          <w:sz w:val="24"/>
          <w:szCs w:val="24"/>
        </w:rPr>
        <w:t>FIGURE:3</w:t>
      </w:r>
    </w:p>
    <w:p w14:paraId="761815E8" w14:textId="77777777" w:rsidR="00EE56AA" w:rsidRPr="0044370B" w:rsidRDefault="00EE56AA" w:rsidP="006C5715">
      <w:pPr>
        <w:pStyle w:val="BodyText"/>
        <w:jc w:val="both"/>
        <w:rPr>
          <w:b/>
        </w:rPr>
      </w:pPr>
    </w:p>
    <w:p w14:paraId="150D5C0C" w14:textId="77777777" w:rsidR="00EE56AA" w:rsidRPr="0044370B" w:rsidRDefault="00EE56AA" w:rsidP="006C5715">
      <w:pPr>
        <w:pStyle w:val="BodyText"/>
        <w:spacing w:before="2"/>
        <w:jc w:val="both"/>
        <w:rPr>
          <w:b/>
        </w:rPr>
      </w:pPr>
    </w:p>
    <w:p w14:paraId="3C90E817" w14:textId="77777777" w:rsidR="00EE56AA" w:rsidRPr="0044370B" w:rsidRDefault="00000000" w:rsidP="006C5715">
      <w:pPr>
        <w:ind w:left="120"/>
        <w:jc w:val="both"/>
        <w:rPr>
          <w:b/>
          <w:sz w:val="24"/>
          <w:szCs w:val="24"/>
        </w:rPr>
      </w:pPr>
      <w:r w:rsidRPr="0044370B">
        <w:rPr>
          <w:b/>
          <w:spacing w:val="-2"/>
          <w:sz w:val="24"/>
          <w:szCs w:val="24"/>
          <w:u w:val="single"/>
        </w:rPr>
        <w:t>DESCRIPTION:</w:t>
      </w:r>
    </w:p>
    <w:p w14:paraId="1E2488E2" w14:textId="77777777" w:rsidR="00EE56AA" w:rsidRPr="0044370B" w:rsidRDefault="00EE56AA" w:rsidP="006C5715">
      <w:pPr>
        <w:pStyle w:val="BodyText"/>
        <w:jc w:val="both"/>
        <w:rPr>
          <w:b/>
        </w:rPr>
      </w:pPr>
    </w:p>
    <w:p w14:paraId="10443A97" w14:textId="4430C485" w:rsidR="00E250D0" w:rsidRPr="0044370B" w:rsidRDefault="002C5804" w:rsidP="006C5715">
      <w:pPr>
        <w:jc w:val="both"/>
        <w:rPr>
          <w:rFonts w:cs="Segoe UI"/>
          <w:color w:val="0D0D0D"/>
          <w:sz w:val="24"/>
          <w:szCs w:val="24"/>
          <w:shd w:val="clear" w:color="auto" w:fill="FFFFFF"/>
        </w:rPr>
      </w:pPr>
      <w:r w:rsidRPr="0044370B">
        <w:rPr>
          <w:rFonts w:cs="Segoe UI"/>
          <w:color w:val="0D0D0D"/>
          <w:sz w:val="24"/>
          <w:szCs w:val="24"/>
          <w:shd w:val="clear" w:color="auto" w:fill="FFFFFF"/>
        </w:rPr>
        <w:t>The visualization titled provides a scatter plot that correlates the total number of COVID-19 vaccinations administered with the total number of confirmed COVID-19 cases for various countries.</w:t>
      </w:r>
    </w:p>
    <w:p w14:paraId="1CFF414E" w14:textId="265EAA54" w:rsidR="002C5804" w:rsidRPr="0044370B" w:rsidRDefault="002C5804" w:rsidP="006C5715">
      <w:pPr>
        <w:jc w:val="both"/>
        <w:rPr>
          <w:sz w:val="24"/>
          <w:szCs w:val="24"/>
        </w:rPr>
      </w:pPr>
      <w:r w:rsidRPr="0044370B">
        <w:rPr>
          <w:rFonts w:cs="Segoe UI"/>
          <w:color w:val="0D0D0D"/>
          <w:sz w:val="24"/>
          <w:szCs w:val="24"/>
          <w:shd w:val="clear" w:color="auto" w:fill="FFFFFF"/>
        </w:rPr>
        <w:t>The graph illustrates a positive correlation between the total vaccinations and the total cases, which may initially seem counterintuitive. The size of the circles represents the average positive rate of COVID-19 tests in each country. Larger circles on the plot often correspond to higher positive rates, suggesting that some countries with extensive vaccination campaigns might still be experiencing high transmission rates.</w:t>
      </w:r>
    </w:p>
    <w:p w14:paraId="43CB5F92" w14:textId="77777777" w:rsidR="002C5804" w:rsidRPr="0044370B" w:rsidRDefault="002C5804" w:rsidP="006C5715">
      <w:pPr>
        <w:jc w:val="both"/>
        <w:rPr>
          <w:sz w:val="24"/>
          <w:szCs w:val="24"/>
        </w:rPr>
      </w:pPr>
    </w:p>
    <w:p w14:paraId="5FF38A01" w14:textId="77777777" w:rsidR="002C5804" w:rsidRPr="0044370B" w:rsidRDefault="002C5804" w:rsidP="006C5715">
      <w:pPr>
        <w:jc w:val="both"/>
        <w:rPr>
          <w:sz w:val="24"/>
          <w:szCs w:val="24"/>
        </w:rPr>
      </w:pPr>
    </w:p>
    <w:p w14:paraId="75F2760B" w14:textId="77777777" w:rsidR="002C5804" w:rsidRPr="0044370B" w:rsidRDefault="002C5804" w:rsidP="006C5715">
      <w:pPr>
        <w:jc w:val="both"/>
        <w:rPr>
          <w:sz w:val="24"/>
          <w:szCs w:val="24"/>
        </w:rPr>
      </w:pPr>
    </w:p>
    <w:p w14:paraId="3FFDC781" w14:textId="77777777" w:rsidR="002C5804" w:rsidRPr="0044370B" w:rsidRDefault="002C5804" w:rsidP="006C5715">
      <w:pPr>
        <w:jc w:val="both"/>
        <w:rPr>
          <w:sz w:val="24"/>
          <w:szCs w:val="24"/>
        </w:rPr>
      </w:pPr>
    </w:p>
    <w:p w14:paraId="07D6E2F0" w14:textId="77777777" w:rsidR="002C5804" w:rsidRPr="0044370B" w:rsidRDefault="002C5804" w:rsidP="006C5715">
      <w:pPr>
        <w:jc w:val="both"/>
        <w:rPr>
          <w:sz w:val="24"/>
          <w:szCs w:val="24"/>
        </w:rPr>
      </w:pPr>
    </w:p>
    <w:p w14:paraId="1D1EBEA3" w14:textId="4FBC5A09" w:rsidR="00E250D0" w:rsidRPr="0044370B" w:rsidRDefault="00E250D0" w:rsidP="006C5715">
      <w:pPr>
        <w:jc w:val="both"/>
        <w:rPr>
          <w:b/>
          <w:spacing w:val="-5"/>
          <w:sz w:val="24"/>
          <w:szCs w:val="24"/>
          <w:u w:val="single"/>
        </w:rPr>
      </w:pPr>
      <w:r w:rsidRPr="0044370B">
        <w:rPr>
          <w:b/>
          <w:sz w:val="24"/>
          <w:szCs w:val="24"/>
          <w:u w:val="single"/>
        </w:rPr>
        <w:lastRenderedPageBreak/>
        <w:t>QUESTION</w:t>
      </w:r>
      <w:r w:rsidRPr="0044370B">
        <w:rPr>
          <w:b/>
          <w:spacing w:val="-11"/>
          <w:sz w:val="24"/>
          <w:szCs w:val="24"/>
          <w:u w:val="single"/>
        </w:rPr>
        <w:t xml:space="preserve"> </w:t>
      </w:r>
      <w:r w:rsidRPr="0044370B">
        <w:rPr>
          <w:b/>
          <w:spacing w:val="-5"/>
          <w:sz w:val="24"/>
          <w:szCs w:val="24"/>
          <w:u w:val="single"/>
        </w:rPr>
        <w:t>4:</w:t>
      </w:r>
    </w:p>
    <w:p w14:paraId="4D0957BF" w14:textId="77777777" w:rsidR="00E250D0" w:rsidRPr="0044370B" w:rsidRDefault="00E250D0" w:rsidP="006C5715">
      <w:pPr>
        <w:jc w:val="both"/>
        <w:rPr>
          <w:b/>
          <w:spacing w:val="-5"/>
          <w:sz w:val="24"/>
          <w:szCs w:val="24"/>
          <w:u w:val="single"/>
        </w:rPr>
      </w:pPr>
    </w:p>
    <w:p w14:paraId="7CCA3A7B" w14:textId="7365896E" w:rsidR="00E250D0" w:rsidRPr="0044370B" w:rsidRDefault="002C5804" w:rsidP="006C5715">
      <w:pPr>
        <w:jc w:val="both"/>
        <w:rPr>
          <w:bCs/>
          <w:spacing w:val="-5"/>
          <w:sz w:val="24"/>
          <w:szCs w:val="24"/>
        </w:rPr>
      </w:pPr>
      <w:r w:rsidRPr="0044370B">
        <w:rPr>
          <w:bCs/>
          <w:spacing w:val="-5"/>
          <w:sz w:val="24"/>
          <w:szCs w:val="24"/>
        </w:rPr>
        <w:t>Which countries has Highest and Least deaths?</w:t>
      </w:r>
    </w:p>
    <w:p w14:paraId="24169BDE" w14:textId="77777777" w:rsidR="00E250D0" w:rsidRPr="0044370B" w:rsidRDefault="00E250D0" w:rsidP="006C5715">
      <w:pPr>
        <w:jc w:val="both"/>
        <w:rPr>
          <w:sz w:val="24"/>
          <w:szCs w:val="24"/>
        </w:rPr>
      </w:pPr>
    </w:p>
    <w:p w14:paraId="7AAC124F" w14:textId="77777777" w:rsidR="00990A1E" w:rsidRPr="0044370B" w:rsidRDefault="00990A1E" w:rsidP="006C5715">
      <w:pPr>
        <w:jc w:val="both"/>
        <w:rPr>
          <w:sz w:val="24"/>
          <w:szCs w:val="24"/>
        </w:rPr>
      </w:pPr>
    </w:p>
    <w:p w14:paraId="2C369022" w14:textId="759CCF21" w:rsidR="00990A1E" w:rsidRPr="0044370B" w:rsidRDefault="002C5804" w:rsidP="006C5715">
      <w:pPr>
        <w:jc w:val="both"/>
        <w:rPr>
          <w:sz w:val="24"/>
          <w:szCs w:val="24"/>
        </w:rPr>
      </w:pPr>
      <w:r w:rsidRPr="0044370B">
        <w:rPr>
          <w:noProof/>
          <w:sz w:val="24"/>
          <w:szCs w:val="24"/>
        </w:rPr>
        <w:drawing>
          <wp:inline distT="0" distB="0" distL="0" distR="0" wp14:anchorId="1BC310F6" wp14:editId="2AE58D47">
            <wp:extent cx="6400800" cy="3741420"/>
            <wp:effectExtent l="0" t="0" r="0" b="0"/>
            <wp:docPr id="11810676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67644" name="Picture 1" descr="A screenshot of a graph&#10;&#10;Description automatically generated"/>
                    <pic:cNvPicPr/>
                  </pic:nvPicPr>
                  <pic:blipFill>
                    <a:blip r:embed="rId13"/>
                    <a:stretch>
                      <a:fillRect/>
                    </a:stretch>
                  </pic:blipFill>
                  <pic:spPr>
                    <a:xfrm>
                      <a:off x="0" y="0"/>
                      <a:ext cx="6400800" cy="3741420"/>
                    </a:xfrm>
                    <a:prstGeom prst="rect">
                      <a:avLst/>
                    </a:prstGeom>
                  </pic:spPr>
                </pic:pic>
              </a:graphicData>
            </a:graphic>
          </wp:inline>
        </w:drawing>
      </w:r>
    </w:p>
    <w:p w14:paraId="06F762A5" w14:textId="77777777" w:rsidR="00990A1E" w:rsidRPr="0044370B" w:rsidRDefault="00990A1E" w:rsidP="006C5715">
      <w:pPr>
        <w:jc w:val="both"/>
        <w:rPr>
          <w:sz w:val="24"/>
          <w:szCs w:val="24"/>
        </w:rPr>
      </w:pPr>
    </w:p>
    <w:p w14:paraId="5D3169CE" w14:textId="77777777" w:rsidR="00990A1E" w:rsidRPr="0044370B" w:rsidRDefault="00990A1E" w:rsidP="006C5715">
      <w:pPr>
        <w:spacing w:before="2"/>
        <w:ind w:left="485" w:right="1084"/>
        <w:jc w:val="center"/>
        <w:rPr>
          <w:b/>
          <w:spacing w:val="-2"/>
          <w:sz w:val="24"/>
          <w:szCs w:val="24"/>
        </w:rPr>
      </w:pPr>
      <w:r w:rsidRPr="0044370B">
        <w:rPr>
          <w:b/>
          <w:spacing w:val="-2"/>
          <w:sz w:val="24"/>
          <w:szCs w:val="24"/>
        </w:rPr>
        <w:t>FIGURE:4</w:t>
      </w:r>
    </w:p>
    <w:p w14:paraId="776667F6" w14:textId="77777777" w:rsidR="00990A1E" w:rsidRPr="0044370B" w:rsidRDefault="00990A1E" w:rsidP="006C5715">
      <w:pPr>
        <w:spacing w:before="2"/>
        <w:ind w:left="485" w:right="1084"/>
        <w:jc w:val="both"/>
        <w:rPr>
          <w:b/>
          <w:spacing w:val="-2"/>
          <w:sz w:val="24"/>
          <w:szCs w:val="24"/>
        </w:rPr>
      </w:pPr>
    </w:p>
    <w:p w14:paraId="499E09D7" w14:textId="77777777" w:rsidR="00990A1E" w:rsidRPr="0044370B" w:rsidRDefault="00990A1E" w:rsidP="006C5715">
      <w:pPr>
        <w:ind w:left="120"/>
        <w:jc w:val="both"/>
        <w:rPr>
          <w:b/>
          <w:sz w:val="24"/>
          <w:szCs w:val="24"/>
        </w:rPr>
      </w:pPr>
      <w:r w:rsidRPr="0044370B">
        <w:rPr>
          <w:b/>
          <w:spacing w:val="-2"/>
          <w:sz w:val="24"/>
          <w:szCs w:val="24"/>
          <w:u w:val="single"/>
        </w:rPr>
        <w:t>DESCRIPTION:</w:t>
      </w:r>
    </w:p>
    <w:p w14:paraId="09F5F038" w14:textId="77777777" w:rsidR="00990A1E" w:rsidRPr="0044370B" w:rsidRDefault="00990A1E" w:rsidP="006C5715">
      <w:pPr>
        <w:spacing w:before="2"/>
        <w:ind w:left="485" w:right="1084"/>
        <w:jc w:val="both"/>
        <w:rPr>
          <w:b/>
          <w:sz w:val="24"/>
          <w:szCs w:val="24"/>
        </w:rPr>
      </w:pPr>
    </w:p>
    <w:p w14:paraId="22AAF60A" w14:textId="065FB709" w:rsidR="00990A1E" w:rsidRPr="0044370B" w:rsidRDefault="002C5804" w:rsidP="006C5715">
      <w:pPr>
        <w:spacing w:before="2"/>
        <w:ind w:left="485" w:right="1084"/>
        <w:jc w:val="both"/>
        <w:rPr>
          <w:bCs/>
          <w:sz w:val="24"/>
          <w:szCs w:val="24"/>
        </w:rPr>
      </w:pPr>
      <w:r w:rsidRPr="0044370B">
        <w:rPr>
          <w:rFonts w:cs="Segoe UI"/>
          <w:color w:val="0D0D0D"/>
          <w:sz w:val="24"/>
          <w:szCs w:val="24"/>
          <w:shd w:val="clear" w:color="auto" w:fill="FFFFFF"/>
        </w:rPr>
        <w:t>The above visualization presents a bar chart that displays the total number of deaths for various countries. The visualization illustrates an extremely uneven distribution of total deaths across countries. One country i.e Brazil, in particular, exhibits a dramatically higher number of deaths compared to others, which could indicate a severe impact from health-related issues or a larger population size that contributes to higher absolute numbers.</w:t>
      </w:r>
    </w:p>
    <w:p w14:paraId="0A1F71BC" w14:textId="77777777" w:rsidR="00990A1E" w:rsidRPr="0044370B" w:rsidRDefault="00990A1E" w:rsidP="006C5715">
      <w:pPr>
        <w:spacing w:before="2"/>
        <w:ind w:left="485" w:right="1084"/>
        <w:jc w:val="both"/>
        <w:rPr>
          <w:bCs/>
          <w:sz w:val="24"/>
          <w:szCs w:val="24"/>
        </w:rPr>
      </w:pPr>
    </w:p>
    <w:p w14:paraId="3692FB7C" w14:textId="77777777" w:rsidR="002C5804" w:rsidRPr="0044370B" w:rsidRDefault="002C5804" w:rsidP="006C5715">
      <w:pPr>
        <w:spacing w:before="2"/>
        <w:ind w:left="485" w:right="1084"/>
        <w:jc w:val="both"/>
        <w:rPr>
          <w:bCs/>
          <w:sz w:val="24"/>
          <w:szCs w:val="24"/>
        </w:rPr>
      </w:pPr>
    </w:p>
    <w:p w14:paraId="422AF90F" w14:textId="77777777" w:rsidR="002C5804" w:rsidRPr="0044370B" w:rsidRDefault="002C5804" w:rsidP="006C5715">
      <w:pPr>
        <w:spacing w:before="2"/>
        <w:ind w:left="485" w:right="1084"/>
        <w:jc w:val="both"/>
        <w:rPr>
          <w:bCs/>
          <w:sz w:val="24"/>
          <w:szCs w:val="24"/>
        </w:rPr>
      </w:pPr>
    </w:p>
    <w:p w14:paraId="21836291" w14:textId="77777777" w:rsidR="002C5804" w:rsidRPr="0044370B" w:rsidRDefault="002C5804" w:rsidP="006C5715">
      <w:pPr>
        <w:spacing w:before="2"/>
        <w:ind w:left="485" w:right="1084"/>
        <w:jc w:val="both"/>
        <w:rPr>
          <w:bCs/>
          <w:sz w:val="24"/>
          <w:szCs w:val="24"/>
        </w:rPr>
      </w:pPr>
    </w:p>
    <w:p w14:paraId="023F1CC4" w14:textId="77777777" w:rsidR="002C5804" w:rsidRPr="0044370B" w:rsidRDefault="002C5804" w:rsidP="006C5715">
      <w:pPr>
        <w:spacing w:before="2"/>
        <w:ind w:left="485" w:right="1084"/>
        <w:jc w:val="both"/>
        <w:rPr>
          <w:bCs/>
          <w:sz w:val="24"/>
          <w:szCs w:val="24"/>
        </w:rPr>
      </w:pPr>
    </w:p>
    <w:p w14:paraId="7454ED6A" w14:textId="77777777" w:rsidR="002C5804" w:rsidRPr="0044370B" w:rsidRDefault="002C5804" w:rsidP="006C5715">
      <w:pPr>
        <w:spacing w:before="2"/>
        <w:ind w:left="485" w:right="1084"/>
        <w:jc w:val="both"/>
        <w:rPr>
          <w:bCs/>
          <w:sz w:val="24"/>
          <w:szCs w:val="24"/>
        </w:rPr>
      </w:pPr>
    </w:p>
    <w:p w14:paraId="16A6373C" w14:textId="77777777" w:rsidR="002C5804" w:rsidRPr="0044370B" w:rsidRDefault="002C5804" w:rsidP="006C5715">
      <w:pPr>
        <w:spacing w:before="2"/>
        <w:ind w:left="485" w:right="1084"/>
        <w:jc w:val="both"/>
        <w:rPr>
          <w:bCs/>
          <w:sz w:val="24"/>
          <w:szCs w:val="24"/>
        </w:rPr>
      </w:pPr>
    </w:p>
    <w:p w14:paraId="144FD2C1" w14:textId="77777777" w:rsidR="00990A1E" w:rsidRPr="0044370B" w:rsidRDefault="00990A1E" w:rsidP="006C5715">
      <w:pPr>
        <w:spacing w:before="32"/>
        <w:ind w:left="120"/>
        <w:jc w:val="both"/>
        <w:rPr>
          <w:b/>
          <w:spacing w:val="-5"/>
          <w:sz w:val="24"/>
          <w:szCs w:val="24"/>
          <w:u w:val="single"/>
        </w:rPr>
      </w:pPr>
      <w:r w:rsidRPr="0044370B">
        <w:rPr>
          <w:b/>
          <w:sz w:val="24"/>
          <w:szCs w:val="24"/>
          <w:u w:val="single"/>
        </w:rPr>
        <w:lastRenderedPageBreak/>
        <w:t>QUESTION</w:t>
      </w:r>
      <w:r w:rsidRPr="0044370B">
        <w:rPr>
          <w:b/>
          <w:spacing w:val="-11"/>
          <w:sz w:val="24"/>
          <w:szCs w:val="24"/>
          <w:u w:val="single"/>
        </w:rPr>
        <w:t xml:space="preserve"> </w:t>
      </w:r>
      <w:r w:rsidRPr="0044370B">
        <w:rPr>
          <w:b/>
          <w:spacing w:val="-5"/>
          <w:sz w:val="24"/>
          <w:szCs w:val="24"/>
          <w:u w:val="single"/>
        </w:rPr>
        <w:t>5:</w:t>
      </w:r>
    </w:p>
    <w:p w14:paraId="36CE494D" w14:textId="77777777" w:rsidR="00990A1E" w:rsidRPr="0044370B" w:rsidRDefault="00990A1E" w:rsidP="006C5715">
      <w:pPr>
        <w:spacing w:before="32"/>
        <w:ind w:left="120"/>
        <w:jc w:val="both"/>
        <w:rPr>
          <w:b/>
          <w:spacing w:val="-5"/>
          <w:sz w:val="24"/>
          <w:szCs w:val="24"/>
          <w:u w:val="single"/>
        </w:rPr>
      </w:pPr>
    </w:p>
    <w:p w14:paraId="6501884E" w14:textId="1AD77DA0" w:rsidR="00990A1E" w:rsidRPr="0044370B" w:rsidRDefault="002C5804" w:rsidP="006C5715">
      <w:pPr>
        <w:spacing w:before="32"/>
        <w:ind w:left="120"/>
        <w:jc w:val="both"/>
        <w:rPr>
          <w:bCs/>
          <w:sz w:val="24"/>
          <w:szCs w:val="24"/>
        </w:rPr>
      </w:pPr>
      <w:r w:rsidRPr="0044370B">
        <w:rPr>
          <w:bCs/>
          <w:sz w:val="24"/>
          <w:szCs w:val="24"/>
        </w:rPr>
        <w:t>How does healthcare spending influence health outcomes in terms of cardiovascular disease mortality rates across different countries?</w:t>
      </w:r>
    </w:p>
    <w:p w14:paraId="5D9339DA" w14:textId="77777777" w:rsidR="00990A1E" w:rsidRPr="0044370B" w:rsidRDefault="00990A1E" w:rsidP="006C5715">
      <w:pPr>
        <w:spacing w:before="2"/>
        <w:ind w:left="485" w:right="1084"/>
        <w:jc w:val="both"/>
        <w:rPr>
          <w:bCs/>
          <w:sz w:val="24"/>
          <w:szCs w:val="24"/>
        </w:rPr>
      </w:pPr>
    </w:p>
    <w:p w14:paraId="7015D981" w14:textId="77777777" w:rsidR="00990A1E" w:rsidRPr="0044370B" w:rsidRDefault="00990A1E" w:rsidP="006C5715">
      <w:pPr>
        <w:spacing w:before="2"/>
        <w:ind w:left="485" w:right="1084"/>
        <w:jc w:val="both"/>
        <w:rPr>
          <w:bCs/>
          <w:sz w:val="24"/>
          <w:szCs w:val="24"/>
        </w:rPr>
      </w:pPr>
    </w:p>
    <w:p w14:paraId="1D9EF017" w14:textId="5106AD27" w:rsidR="00990A1E" w:rsidRPr="0044370B" w:rsidRDefault="00271326" w:rsidP="006C5715">
      <w:pPr>
        <w:spacing w:before="2"/>
        <w:ind w:left="485" w:right="1084"/>
        <w:jc w:val="both"/>
        <w:rPr>
          <w:bCs/>
          <w:sz w:val="24"/>
          <w:szCs w:val="24"/>
        </w:rPr>
      </w:pPr>
      <w:r w:rsidRPr="0044370B">
        <w:rPr>
          <w:bCs/>
          <w:noProof/>
          <w:sz w:val="24"/>
          <w:szCs w:val="24"/>
        </w:rPr>
        <w:drawing>
          <wp:inline distT="0" distB="0" distL="0" distR="0" wp14:anchorId="082D9041" wp14:editId="01AB7D2A">
            <wp:extent cx="6400800" cy="3755390"/>
            <wp:effectExtent l="0" t="0" r="0" b="0"/>
            <wp:docPr id="108978397" name="Picture 1" descr="A map of the world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8397" name="Picture 1" descr="A map of the world with yellow dots&#10;&#10;Description automatically generated"/>
                    <pic:cNvPicPr/>
                  </pic:nvPicPr>
                  <pic:blipFill>
                    <a:blip r:embed="rId14"/>
                    <a:stretch>
                      <a:fillRect/>
                    </a:stretch>
                  </pic:blipFill>
                  <pic:spPr>
                    <a:xfrm>
                      <a:off x="0" y="0"/>
                      <a:ext cx="6400800" cy="3755390"/>
                    </a:xfrm>
                    <a:prstGeom prst="rect">
                      <a:avLst/>
                    </a:prstGeom>
                  </pic:spPr>
                </pic:pic>
              </a:graphicData>
            </a:graphic>
          </wp:inline>
        </w:drawing>
      </w:r>
    </w:p>
    <w:p w14:paraId="02231448" w14:textId="77777777" w:rsidR="00990A1E" w:rsidRPr="0044370B" w:rsidRDefault="00990A1E" w:rsidP="006C5715">
      <w:pPr>
        <w:spacing w:before="2"/>
        <w:ind w:left="485" w:right="1084"/>
        <w:jc w:val="both"/>
        <w:rPr>
          <w:bCs/>
          <w:sz w:val="24"/>
          <w:szCs w:val="24"/>
        </w:rPr>
      </w:pPr>
    </w:p>
    <w:p w14:paraId="16CDCCE0" w14:textId="77777777" w:rsidR="00990A1E" w:rsidRPr="0044370B" w:rsidRDefault="00990A1E" w:rsidP="006C5715">
      <w:pPr>
        <w:spacing w:before="290"/>
        <w:ind w:left="485" w:right="1084"/>
        <w:jc w:val="center"/>
        <w:rPr>
          <w:b/>
          <w:sz w:val="24"/>
          <w:szCs w:val="24"/>
        </w:rPr>
      </w:pPr>
      <w:r w:rsidRPr="0044370B">
        <w:rPr>
          <w:b/>
          <w:spacing w:val="-2"/>
          <w:sz w:val="24"/>
          <w:szCs w:val="24"/>
        </w:rPr>
        <w:t>FIGURE:5</w:t>
      </w:r>
    </w:p>
    <w:p w14:paraId="5D2C7F7A" w14:textId="77777777" w:rsidR="00990A1E" w:rsidRPr="0044370B" w:rsidRDefault="00990A1E" w:rsidP="006C5715">
      <w:pPr>
        <w:spacing w:before="292"/>
        <w:ind w:left="120"/>
        <w:jc w:val="both"/>
        <w:rPr>
          <w:b/>
          <w:sz w:val="24"/>
          <w:szCs w:val="24"/>
        </w:rPr>
      </w:pPr>
      <w:r w:rsidRPr="0044370B">
        <w:rPr>
          <w:b/>
          <w:spacing w:val="-2"/>
          <w:sz w:val="24"/>
          <w:szCs w:val="24"/>
          <w:u w:val="single"/>
        </w:rPr>
        <w:t>DESCRIPTION:</w:t>
      </w:r>
    </w:p>
    <w:p w14:paraId="5C0C0EEC" w14:textId="77777777" w:rsidR="00990A1E" w:rsidRPr="0044370B" w:rsidRDefault="00990A1E" w:rsidP="006C5715">
      <w:pPr>
        <w:spacing w:before="2"/>
        <w:ind w:left="485" w:right="1084"/>
        <w:jc w:val="both"/>
        <w:rPr>
          <w:bCs/>
          <w:sz w:val="24"/>
          <w:szCs w:val="24"/>
        </w:rPr>
      </w:pPr>
    </w:p>
    <w:p w14:paraId="5E696D04" w14:textId="4D073943" w:rsidR="00271326" w:rsidRPr="0044370B" w:rsidRDefault="00271326" w:rsidP="006C5715">
      <w:pPr>
        <w:spacing w:before="2"/>
        <w:ind w:left="485" w:right="1084"/>
        <w:jc w:val="both"/>
        <w:rPr>
          <w:rFonts w:cs="Segoe UI"/>
          <w:color w:val="0D0D0D"/>
          <w:sz w:val="24"/>
          <w:szCs w:val="24"/>
          <w:shd w:val="clear" w:color="auto" w:fill="FFFFFF"/>
        </w:rPr>
      </w:pPr>
      <w:r w:rsidRPr="0044370B">
        <w:rPr>
          <w:bCs/>
          <w:sz w:val="24"/>
          <w:szCs w:val="24"/>
        </w:rPr>
        <w:t xml:space="preserve">The visualization features a map overlaid with data points representing each country's cardiovascular death rates and their corresponding healthcare expenditures. </w:t>
      </w:r>
      <w:r w:rsidRPr="0044370B">
        <w:rPr>
          <w:rFonts w:cs="Segoe UI"/>
          <w:color w:val="0D0D0D"/>
          <w:sz w:val="24"/>
          <w:szCs w:val="24"/>
          <w:shd w:val="clear" w:color="auto" w:fill="FFFFFF"/>
        </w:rPr>
        <w:t>Countries in Europe and Asia display notably larger circles, suggesting higher rates of cardiovascular deaths in these regions compared to others. Countries with larger circles and darker shades could be spending more on healthcare yet still experiencing high death rates, suggesting a complex relationship between spending and health outcomes that might not be directly proportional.</w:t>
      </w:r>
    </w:p>
    <w:p w14:paraId="24B51E24" w14:textId="77777777" w:rsidR="00271326" w:rsidRPr="0044370B" w:rsidRDefault="00271326" w:rsidP="006C5715">
      <w:pPr>
        <w:spacing w:before="2"/>
        <w:ind w:left="485" w:right="1084"/>
        <w:jc w:val="both"/>
        <w:rPr>
          <w:rFonts w:cs="Segoe UI"/>
          <w:color w:val="0D0D0D"/>
          <w:sz w:val="24"/>
          <w:szCs w:val="24"/>
          <w:shd w:val="clear" w:color="auto" w:fill="FFFFFF"/>
        </w:rPr>
      </w:pPr>
    </w:p>
    <w:p w14:paraId="0F065813" w14:textId="77777777" w:rsidR="00271326" w:rsidRPr="0044370B" w:rsidRDefault="00271326" w:rsidP="006C5715">
      <w:pPr>
        <w:spacing w:before="2"/>
        <w:ind w:left="485" w:right="1084"/>
        <w:jc w:val="both"/>
        <w:rPr>
          <w:rFonts w:cs="Segoe UI"/>
          <w:color w:val="0D0D0D"/>
          <w:sz w:val="24"/>
          <w:szCs w:val="24"/>
          <w:shd w:val="clear" w:color="auto" w:fill="FFFFFF"/>
        </w:rPr>
      </w:pPr>
    </w:p>
    <w:p w14:paraId="640311CF" w14:textId="77777777" w:rsidR="00271326" w:rsidRPr="0044370B" w:rsidRDefault="00271326" w:rsidP="006C5715">
      <w:pPr>
        <w:spacing w:before="2"/>
        <w:ind w:left="485" w:right="1084"/>
        <w:jc w:val="both"/>
        <w:rPr>
          <w:rFonts w:cs="Segoe UI"/>
          <w:color w:val="0D0D0D"/>
          <w:sz w:val="24"/>
          <w:szCs w:val="24"/>
          <w:shd w:val="clear" w:color="auto" w:fill="FFFFFF"/>
        </w:rPr>
      </w:pPr>
    </w:p>
    <w:p w14:paraId="7AC22294" w14:textId="77777777" w:rsidR="00271326" w:rsidRPr="0044370B" w:rsidRDefault="00271326" w:rsidP="006C5715">
      <w:pPr>
        <w:spacing w:before="2"/>
        <w:ind w:left="485" w:right="1084"/>
        <w:jc w:val="both"/>
        <w:rPr>
          <w:rFonts w:cs="Segoe UI"/>
          <w:color w:val="0D0D0D"/>
          <w:sz w:val="24"/>
          <w:szCs w:val="24"/>
          <w:shd w:val="clear" w:color="auto" w:fill="FFFFFF"/>
        </w:rPr>
      </w:pPr>
    </w:p>
    <w:p w14:paraId="0354775E" w14:textId="7426F870" w:rsidR="00271326" w:rsidRPr="0044370B" w:rsidRDefault="00271326" w:rsidP="006C5715">
      <w:pPr>
        <w:spacing w:before="32"/>
        <w:ind w:left="120"/>
        <w:jc w:val="both"/>
        <w:rPr>
          <w:b/>
          <w:spacing w:val="-5"/>
          <w:sz w:val="24"/>
          <w:szCs w:val="24"/>
          <w:u w:val="single"/>
        </w:rPr>
      </w:pPr>
      <w:r w:rsidRPr="0044370B">
        <w:rPr>
          <w:b/>
          <w:sz w:val="24"/>
          <w:szCs w:val="24"/>
          <w:u w:val="single"/>
        </w:rPr>
        <w:lastRenderedPageBreak/>
        <w:t>QUESTION</w:t>
      </w:r>
      <w:r w:rsidRPr="0044370B">
        <w:rPr>
          <w:b/>
          <w:spacing w:val="-11"/>
          <w:sz w:val="24"/>
          <w:szCs w:val="24"/>
          <w:u w:val="single"/>
        </w:rPr>
        <w:t xml:space="preserve"> </w:t>
      </w:r>
      <w:r w:rsidRPr="0044370B">
        <w:rPr>
          <w:b/>
          <w:spacing w:val="-5"/>
          <w:sz w:val="24"/>
          <w:szCs w:val="24"/>
          <w:u w:val="single"/>
        </w:rPr>
        <w:t>6:</w:t>
      </w:r>
    </w:p>
    <w:p w14:paraId="5A741568" w14:textId="77777777" w:rsidR="00271326" w:rsidRPr="0044370B" w:rsidRDefault="00271326" w:rsidP="006C5715">
      <w:pPr>
        <w:spacing w:before="32"/>
        <w:ind w:left="120"/>
        <w:jc w:val="both"/>
        <w:rPr>
          <w:b/>
          <w:spacing w:val="-5"/>
          <w:sz w:val="24"/>
          <w:szCs w:val="24"/>
          <w:u w:val="single"/>
        </w:rPr>
      </w:pPr>
    </w:p>
    <w:p w14:paraId="326622D5" w14:textId="4ABF0B95" w:rsidR="00271326" w:rsidRPr="0044370B" w:rsidRDefault="00271326" w:rsidP="006C5715">
      <w:pPr>
        <w:spacing w:before="32"/>
        <w:ind w:left="120"/>
        <w:jc w:val="both"/>
        <w:rPr>
          <w:bCs/>
          <w:sz w:val="24"/>
          <w:szCs w:val="24"/>
        </w:rPr>
      </w:pPr>
      <w:r w:rsidRPr="0044370B">
        <w:rPr>
          <w:bCs/>
          <w:sz w:val="24"/>
          <w:szCs w:val="24"/>
        </w:rPr>
        <w:t>How does the ratio of healthcare spending to GDP affect the total deaths in countries with varying levels of healthcare challenges?</w:t>
      </w:r>
    </w:p>
    <w:p w14:paraId="2204DDE7" w14:textId="77777777" w:rsidR="00271326" w:rsidRPr="0044370B" w:rsidRDefault="00271326" w:rsidP="006C5715">
      <w:pPr>
        <w:spacing w:before="32"/>
        <w:ind w:left="120"/>
        <w:jc w:val="both"/>
        <w:rPr>
          <w:bCs/>
          <w:sz w:val="24"/>
          <w:szCs w:val="24"/>
        </w:rPr>
      </w:pPr>
    </w:p>
    <w:p w14:paraId="34328500" w14:textId="01EDC2A7" w:rsidR="00271326" w:rsidRPr="0044370B" w:rsidRDefault="00271326" w:rsidP="006C5715">
      <w:pPr>
        <w:spacing w:before="32"/>
        <w:ind w:left="120"/>
        <w:jc w:val="both"/>
        <w:rPr>
          <w:bCs/>
          <w:sz w:val="24"/>
          <w:szCs w:val="24"/>
        </w:rPr>
      </w:pPr>
      <w:r w:rsidRPr="0044370B">
        <w:rPr>
          <w:bCs/>
          <w:noProof/>
          <w:sz w:val="24"/>
          <w:szCs w:val="24"/>
        </w:rPr>
        <w:drawing>
          <wp:inline distT="0" distB="0" distL="0" distR="0" wp14:anchorId="195130D9" wp14:editId="2186BC1B">
            <wp:extent cx="6400800" cy="3740150"/>
            <wp:effectExtent l="0" t="0" r="0" b="0"/>
            <wp:docPr id="3295280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28045" name="Picture 1" descr="A screenshot of a computer screen&#10;&#10;Description automatically generated"/>
                    <pic:cNvPicPr/>
                  </pic:nvPicPr>
                  <pic:blipFill>
                    <a:blip r:embed="rId15"/>
                    <a:stretch>
                      <a:fillRect/>
                    </a:stretch>
                  </pic:blipFill>
                  <pic:spPr>
                    <a:xfrm>
                      <a:off x="0" y="0"/>
                      <a:ext cx="6400800" cy="3740150"/>
                    </a:xfrm>
                    <a:prstGeom prst="rect">
                      <a:avLst/>
                    </a:prstGeom>
                  </pic:spPr>
                </pic:pic>
              </a:graphicData>
            </a:graphic>
          </wp:inline>
        </w:drawing>
      </w:r>
    </w:p>
    <w:p w14:paraId="1AE28DFD" w14:textId="76F47B26" w:rsidR="00271326" w:rsidRPr="0044370B" w:rsidRDefault="00271326" w:rsidP="006C5715">
      <w:pPr>
        <w:spacing w:before="290"/>
        <w:ind w:left="485" w:right="1084"/>
        <w:jc w:val="center"/>
        <w:rPr>
          <w:b/>
          <w:sz w:val="24"/>
          <w:szCs w:val="24"/>
        </w:rPr>
      </w:pPr>
      <w:r w:rsidRPr="0044370B">
        <w:rPr>
          <w:b/>
          <w:spacing w:val="-2"/>
          <w:sz w:val="24"/>
          <w:szCs w:val="24"/>
        </w:rPr>
        <w:t>FIGURE:</w:t>
      </w:r>
      <w:r w:rsidR="006C5715">
        <w:rPr>
          <w:b/>
          <w:spacing w:val="-2"/>
          <w:sz w:val="24"/>
          <w:szCs w:val="24"/>
        </w:rPr>
        <w:t>6</w:t>
      </w:r>
    </w:p>
    <w:p w14:paraId="7E3D90A2" w14:textId="2F5F4F33" w:rsidR="00271326" w:rsidRPr="0044370B" w:rsidRDefault="00271326" w:rsidP="006C5715">
      <w:pPr>
        <w:spacing w:before="292"/>
        <w:ind w:left="120"/>
        <w:jc w:val="both"/>
        <w:rPr>
          <w:bCs/>
          <w:sz w:val="24"/>
          <w:szCs w:val="24"/>
        </w:rPr>
      </w:pPr>
      <w:r w:rsidRPr="0044370B">
        <w:rPr>
          <w:b/>
          <w:spacing w:val="-2"/>
          <w:sz w:val="24"/>
          <w:szCs w:val="24"/>
          <w:u w:val="single"/>
        </w:rPr>
        <w:t>DESCRIPTION:</w:t>
      </w:r>
    </w:p>
    <w:p w14:paraId="58A20A1F" w14:textId="3097C509" w:rsidR="00271326" w:rsidRPr="0044370B" w:rsidRDefault="00271326" w:rsidP="006C5715">
      <w:pPr>
        <w:spacing w:before="32"/>
        <w:ind w:left="120"/>
        <w:jc w:val="both"/>
        <w:rPr>
          <w:bCs/>
          <w:sz w:val="24"/>
          <w:szCs w:val="24"/>
        </w:rPr>
      </w:pPr>
      <w:r w:rsidRPr="0044370B">
        <w:rPr>
          <w:rFonts w:cs="Segoe UI"/>
          <w:color w:val="0D0D0D"/>
          <w:sz w:val="24"/>
          <w:szCs w:val="24"/>
          <w:shd w:val="clear" w:color="auto" w:fill="FFFFFF"/>
        </w:rPr>
        <w:tab/>
      </w:r>
    </w:p>
    <w:p w14:paraId="5D64866A" w14:textId="3FA58BBE" w:rsidR="00820600" w:rsidRPr="0044370B" w:rsidRDefault="00820600" w:rsidP="006C5715">
      <w:pPr>
        <w:spacing w:before="2"/>
        <w:ind w:left="485" w:right="1084"/>
        <w:jc w:val="both"/>
        <w:rPr>
          <w:rFonts w:cs="Segoe UI"/>
          <w:color w:val="0D0D0D"/>
          <w:sz w:val="24"/>
          <w:szCs w:val="24"/>
          <w:shd w:val="clear" w:color="auto" w:fill="FFFFFF"/>
        </w:rPr>
      </w:pPr>
      <w:r w:rsidRPr="0044370B">
        <w:rPr>
          <w:rFonts w:cs="Segoe UI"/>
          <w:color w:val="0D0D0D"/>
          <w:sz w:val="24"/>
          <w:szCs w:val="24"/>
          <w:shd w:val="clear" w:color="auto" w:fill="FFFFFF"/>
        </w:rPr>
        <w:t xml:space="preserve">The visualization titled "Effect of Ratio of Healthcare Spending to GDP on Total Deaths in Countries with Varying Levels of Healthcare Challenges" uses a global map to display data points that represent each country's total deaths alongside their healthcare expenditure as a ratio of their GDP. The size of each circle indicates the total number of deaths, while the color likely denotes the ratio of healthcare spending to GDP, providing a visual correlation between a country's investment in healthcare relative to its economic size and the health outcomes in terms of mortality. Larger circles in some countries that also show darker colors assuming darker shades represent higher spending ratios might suggest that despite higher healthcare spending relative to GDP, the mortality rates are still substantial. </w:t>
      </w:r>
    </w:p>
    <w:p w14:paraId="3162CE05" w14:textId="77777777" w:rsidR="00820600" w:rsidRPr="0044370B" w:rsidRDefault="00820600" w:rsidP="006C5715">
      <w:pPr>
        <w:spacing w:before="2"/>
        <w:ind w:left="485" w:right="1084"/>
        <w:jc w:val="both"/>
        <w:rPr>
          <w:rFonts w:cs="Segoe UI"/>
          <w:color w:val="0D0D0D"/>
          <w:sz w:val="24"/>
          <w:szCs w:val="24"/>
          <w:shd w:val="clear" w:color="auto" w:fill="FFFFFF"/>
        </w:rPr>
      </w:pPr>
    </w:p>
    <w:p w14:paraId="5F0BCAFA" w14:textId="77777777" w:rsidR="00820600" w:rsidRPr="0044370B" w:rsidRDefault="00820600" w:rsidP="006C5715">
      <w:pPr>
        <w:spacing w:before="2"/>
        <w:ind w:left="485" w:right="1084"/>
        <w:jc w:val="both"/>
        <w:rPr>
          <w:rFonts w:cs="Segoe UI"/>
          <w:color w:val="0D0D0D"/>
          <w:sz w:val="24"/>
          <w:szCs w:val="24"/>
          <w:shd w:val="clear" w:color="auto" w:fill="FFFFFF"/>
        </w:rPr>
      </w:pPr>
    </w:p>
    <w:p w14:paraId="0100F46E" w14:textId="77777777" w:rsidR="00820600" w:rsidRPr="0044370B" w:rsidRDefault="00820600" w:rsidP="006C5715">
      <w:pPr>
        <w:spacing w:before="2"/>
        <w:ind w:left="485" w:right="1084"/>
        <w:jc w:val="both"/>
        <w:rPr>
          <w:rFonts w:cs="Segoe UI"/>
          <w:color w:val="0D0D0D"/>
          <w:sz w:val="24"/>
          <w:szCs w:val="24"/>
          <w:shd w:val="clear" w:color="auto" w:fill="FFFFFF"/>
        </w:rPr>
      </w:pPr>
    </w:p>
    <w:p w14:paraId="6B08EE4D" w14:textId="34ECEBC3" w:rsidR="00820600" w:rsidRPr="0044370B" w:rsidRDefault="00820600" w:rsidP="006C5715">
      <w:pPr>
        <w:spacing w:before="32"/>
        <w:ind w:left="120"/>
        <w:jc w:val="both"/>
        <w:rPr>
          <w:b/>
          <w:spacing w:val="-5"/>
          <w:sz w:val="24"/>
          <w:szCs w:val="24"/>
          <w:u w:val="single"/>
        </w:rPr>
      </w:pPr>
      <w:r w:rsidRPr="0044370B">
        <w:rPr>
          <w:b/>
          <w:sz w:val="24"/>
          <w:szCs w:val="24"/>
          <w:u w:val="single"/>
        </w:rPr>
        <w:lastRenderedPageBreak/>
        <w:t>QUESTION</w:t>
      </w:r>
      <w:r w:rsidRPr="0044370B">
        <w:rPr>
          <w:b/>
          <w:spacing w:val="-11"/>
          <w:sz w:val="24"/>
          <w:szCs w:val="24"/>
          <w:u w:val="single"/>
        </w:rPr>
        <w:t xml:space="preserve"> </w:t>
      </w:r>
      <w:r w:rsidRPr="0044370B">
        <w:rPr>
          <w:b/>
          <w:spacing w:val="-5"/>
          <w:sz w:val="24"/>
          <w:szCs w:val="24"/>
          <w:u w:val="single"/>
        </w:rPr>
        <w:t>7:</w:t>
      </w:r>
    </w:p>
    <w:p w14:paraId="50AAFCF4" w14:textId="77777777" w:rsidR="00820600" w:rsidRPr="0044370B" w:rsidRDefault="00820600" w:rsidP="006C5715">
      <w:pPr>
        <w:spacing w:before="32"/>
        <w:ind w:left="120"/>
        <w:jc w:val="both"/>
        <w:rPr>
          <w:b/>
          <w:spacing w:val="-5"/>
          <w:sz w:val="24"/>
          <w:szCs w:val="24"/>
          <w:u w:val="single"/>
        </w:rPr>
      </w:pPr>
    </w:p>
    <w:p w14:paraId="4AB6F595" w14:textId="3D9801B4" w:rsidR="00820600" w:rsidRPr="0044370B" w:rsidRDefault="00820600" w:rsidP="006C5715">
      <w:pPr>
        <w:spacing w:before="32"/>
        <w:ind w:left="120"/>
        <w:jc w:val="both"/>
        <w:rPr>
          <w:bCs/>
          <w:sz w:val="24"/>
          <w:szCs w:val="24"/>
        </w:rPr>
      </w:pPr>
      <w:r w:rsidRPr="0044370B">
        <w:rPr>
          <w:bCs/>
          <w:sz w:val="24"/>
          <w:szCs w:val="24"/>
        </w:rPr>
        <w:t>How does Cardiovascular Deaths and Diabetes prevalence affect countries classified by high, medium, and low GDP?</w:t>
      </w:r>
    </w:p>
    <w:p w14:paraId="36653410" w14:textId="77777777" w:rsidR="00820600" w:rsidRPr="0044370B" w:rsidRDefault="00820600" w:rsidP="006C5715">
      <w:pPr>
        <w:spacing w:before="32"/>
        <w:ind w:left="120"/>
        <w:jc w:val="both"/>
        <w:rPr>
          <w:bCs/>
          <w:sz w:val="24"/>
          <w:szCs w:val="24"/>
        </w:rPr>
      </w:pPr>
    </w:p>
    <w:p w14:paraId="6ABB7CA8" w14:textId="6D37A040" w:rsidR="00820600" w:rsidRPr="0044370B" w:rsidRDefault="00820600" w:rsidP="006C5715">
      <w:pPr>
        <w:spacing w:before="32"/>
        <w:ind w:left="120"/>
        <w:jc w:val="both"/>
        <w:rPr>
          <w:bCs/>
          <w:sz w:val="24"/>
          <w:szCs w:val="24"/>
        </w:rPr>
      </w:pPr>
      <w:r w:rsidRPr="0044370B">
        <w:rPr>
          <w:bCs/>
          <w:noProof/>
          <w:sz w:val="24"/>
          <w:szCs w:val="24"/>
        </w:rPr>
        <w:drawing>
          <wp:inline distT="0" distB="0" distL="0" distR="0" wp14:anchorId="0A0B9FB4" wp14:editId="64A870A6">
            <wp:extent cx="6400800" cy="3679825"/>
            <wp:effectExtent l="0" t="0" r="0" b="0"/>
            <wp:docPr id="13142494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49468" name="Picture 1" descr="A screenshot of a graph&#10;&#10;Description automatically generated"/>
                    <pic:cNvPicPr/>
                  </pic:nvPicPr>
                  <pic:blipFill>
                    <a:blip r:embed="rId16"/>
                    <a:stretch>
                      <a:fillRect/>
                    </a:stretch>
                  </pic:blipFill>
                  <pic:spPr>
                    <a:xfrm>
                      <a:off x="0" y="0"/>
                      <a:ext cx="6400800" cy="3679825"/>
                    </a:xfrm>
                    <a:prstGeom prst="rect">
                      <a:avLst/>
                    </a:prstGeom>
                  </pic:spPr>
                </pic:pic>
              </a:graphicData>
            </a:graphic>
          </wp:inline>
        </w:drawing>
      </w:r>
    </w:p>
    <w:p w14:paraId="5B73393B" w14:textId="602165D1" w:rsidR="00820600" w:rsidRPr="0044370B" w:rsidRDefault="00820600" w:rsidP="006C5715">
      <w:pPr>
        <w:spacing w:before="290"/>
        <w:ind w:left="485" w:right="1084"/>
        <w:jc w:val="center"/>
        <w:rPr>
          <w:b/>
          <w:sz w:val="24"/>
          <w:szCs w:val="24"/>
        </w:rPr>
      </w:pPr>
      <w:r w:rsidRPr="0044370B">
        <w:rPr>
          <w:b/>
          <w:spacing w:val="-2"/>
          <w:sz w:val="24"/>
          <w:szCs w:val="24"/>
        </w:rPr>
        <w:t>FIGURE:</w:t>
      </w:r>
      <w:r w:rsidR="006C5715">
        <w:rPr>
          <w:b/>
          <w:spacing w:val="-2"/>
          <w:sz w:val="24"/>
          <w:szCs w:val="24"/>
        </w:rPr>
        <w:t>7</w:t>
      </w:r>
    </w:p>
    <w:p w14:paraId="6E677122" w14:textId="77777777" w:rsidR="00820600" w:rsidRPr="0044370B" w:rsidRDefault="00820600" w:rsidP="006C5715">
      <w:pPr>
        <w:spacing w:before="292"/>
        <w:ind w:left="120"/>
        <w:jc w:val="both"/>
        <w:rPr>
          <w:bCs/>
          <w:sz w:val="24"/>
          <w:szCs w:val="24"/>
        </w:rPr>
      </w:pPr>
      <w:r w:rsidRPr="0044370B">
        <w:rPr>
          <w:b/>
          <w:spacing w:val="-2"/>
          <w:sz w:val="24"/>
          <w:szCs w:val="24"/>
          <w:u w:val="single"/>
        </w:rPr>
        <w:t>DESCRIPTION:</w:t>
      </w:r>
    </w:p>
    <w:p w14:paraId="28D3ABD1" w14:textId="77777777" w:rsidR="00820600" w:rsidRPr="0044370B" w:rsidRDefault="00820600" w:rsidP="006C5715">
      <w:pPr>
        <w:spacing w:before="32"/>
        <w:ind w:left="120"/>
        <w:jc w:val="both"/>
        <w:rPr>
          <w:bCs/>
          <w:sz w:val="24"/>
          <w:szCs w:val="24"/>
        </w:rPr>
      </w:pPr>
    </w:p>
    <w:p w14:paraId="7DA1820D" w14:textId="74A3876A" w:rsidR="00820600" w:rsidRPr="0044370B" w:rsidRDefault="00820600" w:rsidP="006C5715">
      <w:pPr>
        <w:spacing w:before="2"/>
        <w:ind w:left="485" w:right="1084"/>
        <w:jc w:val="both"/>
        <w:rPr>
          <w:rFonts w:cs="Segoe UI"/>
          <w:color w:val="0D0D0D"/>
          <w:sz w:val="24"/>
          <w:szCs w:val="24"/>
          <w:shd w:val="clear" w:color="auto" w:fill="FFFFFF"/>
        </w:rPr>
      </w:pPr>
      <w:r w:rsidRPr="0044370B">
        <w:rPr>
          <w:rFonts w:cs="Segoe UI"/>
          <w:color w:val="0D0D0D"/>
          <w:sz w:val="24"/>
          <w:szCs w:val="24"/>
          <w:shd w:val="clear" w:color="auto" w:fill="FFFFFF"/>
        </w:rPr>
        <w:t>The visualizations compare cardiovascular deaths and diabetes prevalence across countries categorized by their GDP levels—low, medium, and high. We can see a significant concentration of cardiovascular deaths in countries with low GDP, depicted by the towering green bar. This suggests a possible correlation between lower economic status and higher rates of cardiovascular mortality. Diabetes prevalence is also higher in low-GDP countries as indicated by the yellow bar, but does not appear as pronounced when compared to cardiovascular deaths.</w:t>
      </w:r>
    </w:p>
    <w:p w14:paraId="053C0F47" w14:textId="77777777" w:rsidR="00820600" w:rsidRPr="0044370B" w:rsidRDefault="00820600" w:rsidP="006C5715">
      <w:pPr>
        <w:spacing w:before="2"/>
        <w:ind w:left="485" w:right="1084"/>
        <w:jc w:val="both"/>
        <w:rPr>
          <w:rFonts w:cs="Segoe UI"/>
          <w:color w:val="0D0D0D"/>
          <w:sz w:val="24"/>
          <w:szCs w:val="24"/>
          <w:shd w:val="clear" w:color="auto" w:fill="FFFFFF"/>
        </w:rPr>
      </w:pPr>
    </w:p>
    <w:p w14:paraId="10122F95" w14:textId="77777777" w:rsidR="00820600" w:rsidRPr="0044370B" w:rsidRDefault="00820600" w:rsidP="006C5715">
      <w:pPr>
        <w:spacing w:before="2"/>
        <w:ind w:left="485" w:right="1084"/>
        <w:jc w:val="both"/>
        <w:rPr>
          <w:rFonts w:cs="Segoe UI"/>
          <w:color w:val="0D0D0D"/>
          <w:sz w:val="24"/>
          <w:szCs w:val="24"/>
          <w:shd w:val="clear" w:color="auto" w:fill="FFFFFF"/>
        </w:rPr>
      </w:pPr>
    </w:p>
    <w:p w14:paraId="4859E187" w14:textId="77777777" w:rsidR="00820600" w:rsidRPr="0044370B" w:rsidRDefault="00820600" w:rsidP="006C5715">
      <w:pPr>
        <w:spacing w:before="2"/>
        <w:ind w:left="485" w:right="1084"/>
        <w:jc w:val="both"/>
        <w:rPr>
          <w:rFonts w:cs="Segoe UI"/>
          <w:color w:val="0D0D0D"/>
          <w:sz w:val="24"/>
          <w:szCs w:val="24"/>
          <w:shd w:val="clear" w:color="auto" w:fill="FFFFFF"/>
        </w:rPr>
      </w:pPr>
    </w:p>
    <w:p w14:paraId="69E4C53C" w14:textId="77777777" w:rsidR="00820600" w:rsidRPr="0044370B" w:rsidRDefault="00820600" w:rsidP="006C5715">
      <w:pPr>
        <w:spacing w:before="2"/>
        <w:ind w:left="485" w:right="1084"/>
        <w:jc w:val="both"/>
        <w:rPr>
          <w:rFonts w:cs="Segoe UI"/>
          <w:color w:val="0D0D0D"/>
          <w:sz w:val="24"/>
          <w:szCs w:val="24"/>
          <w:shd w:val="clear" w:color="auto" w:fill="FFFFFF"/>
        </w:rPr>
      </w:pPr>
    </w:p>
    <w:p w14:paraId="3791E9EB" w14:textId="77777777" w:rsidR="00820600" w:rsidRPr="0044370B" w:rsidRDefault="00820600" w:rsidP="006C5715">
      <w:pPr>
        <w:spacing w:before="2"/>
        <w:ind w:left="485" w:right="1084"/>
        <w:jc w:val="both"/>
        <w:rPr>
          <w:bCs/>
          <w:sz w:val="24"/>
          <w:szCs w:val="24"/>
        </w:rPr>
      </w:pPr>
    </w:p>
    <w:p w14:paraId="555C4957" w14:textId="77777777" w:rsidR="00820600" w:rsidRPr="0044370B" w:rsidRDefault="00820600" w:rsidP="006C5715">
      <w:pPr>
        <w:spacing w:before="2"/>
        <w:ind w:left="485" w:right="1084"/>
        <w:jc w:val="both"/>
        <w:rPr>
          <w:bCs/>
          <w:sz w:val="24"/>
          <w:szCs w:val="24"/>
        </w:rPr>
      </w:pPr>
    </w:p>
    <w:p w14:paraId="768FD2C2" w14:textId="055DD012" w:rsidR="00820600" w:rsidRPr="0044370B" w:rsidRDefault="00820600" w:rsidP="006C5715">
      <w:pPr>
        <w:spacing w:before="32"/>
        <w:ind w:left="120"/>
        <w:jc w:val="both"/>
        <w:rPr>
          <w:b/>
          <w:spacing w:val="-5"/>
          <w:sz w:val="24"/>
          <w:szCs w:val="24"/>
          <w:u w:val="single"/>
        </w:rPr>
      </w:pPr>
      <w:r w:rsidRPr="0044370B">
        <w:rPr>
          <w:b/>
          <w:sz w:val="24"/>
          <w:szCs w:val="24"/>
          <w:u w:val="single"/>
        </w:rPr>
        <w:lastRenderedPageBreak/>
        <w:t>QUESTION</w:t>
      </w:r>
      <w:r w:rsidRPr="0044370B">
        <w:rPr>
          <w:b/>
          <w:spacing w:val="-11"/>
          <w:sz w:val="24"/>
          <w:szCs w:val="24"/>
          <w:u w:val="single"/>
        </w:rPr>
        <w:t xml:space="preserve"> </w:t>
      </w:r>
      <w:r w:rsidRPr="0044370B">
        <w:rPr>
          <w:b/>
          <w:spacing w:val="-5"/>
          <w:sz w:val="24"/>
          <w:szCs w:val="24"/>
          <w:u w:val="single"/>
        </w:rPr>
        <w:t>8:</w:t>
      </w:r>
    </w:p>
    <w:p w14:paraId="06955E8E" w14:textId="77777777" w:rsidR="00820600" w:rsidRPr="0044370B" w:rsidRDefault="00820600" w:rsidP="006C5715">
      <w:pPr>
        <w:spacing w:before="32"/>
        <w:ind w:left="120"/>
        <w:jc w:val="both"/>
        <w:rPr>
          <w:b/>
          <w:spacing w:val="-5"/>
          <w:sz w:val="24"/>
          <w:szCs w:val="24"/>
          <w:u w:val="single"/>
        </w:rPr>
      </w:pPr>
    </w:p>
    <w:p w14:paraId="2B592DA7" w14:textId="7D72E371" w:rsidR="00820600" w:rsidRPr="0044370B" w:rsidRDefault="002A42CD" w:rsidP="006C5715">
      <w:pPr>
        <w:spacing w:before="32"/>
        <w:ind w:left="120"/>
        <w:jc w:val="both"/>
        <w:rPr>
          <w:bCs/>
          <w:sz w:val="24"/>
          <w:szCs w:val="24"/>
        </w:rPr>
      </w:pPr>
      <w:r w:rsidRPr="0044370B">
        <w:rPr>
          <w:bCs/>
          <w:sz w:val="24"/>
          <w:szCs w:val="24"/>
        </w:rPr>
        <w:t>What is the relation between Current Health Expenditure vs Total Death for GDP classification group?</w:t>
      </w:r>
    </w:p>
    <w:p w14:paraId="14C59728" w14:textId="77777777" w:rsidR="002A42CD" w:rsidRPr="0044370B" w:rsidRDefault="002A42CD" w:rsidP="006C5715">
      <w:pPr>
        <w:spacing w:before="32"/>
        <w:ind w:left="120"/>
        <w:jc w:val="both"/>
        <w:rPr>
          <w:bCs/>
          <w:sz w:val="24"/>
          <w:szCs w:val="24"/>
        </w:rPr>
      </w:pPr>
    </w:p>
    <w:p w14:paraId="0FF6767F" w14:textId="1AF8A2E8" w:rsidR="002A42CD" w:rsidRPr="0044370B" w:rsidRDefault="002A42CD" w:rsidP="006C5715">
      <w:pPr>
        <w:spacing w:before="32"/>
        <w:ind w:left="120"/>
        <w:jc w:val="both"/>
        <w:rPr>
          <w:bCs/>
          <w:sz w:val="24"/>
          <w:szCs w:val="24"/>
        </w:rPr>
      </w:pPr>
      <w:r w:rsidRPr="0044370B">
        <w:rPr>
          <w:bCs/>
          <w:noProof/>
          <w:sz w:val="24"/>
          <w:szCs w:val="24"/>
        </w:rPr>
        <w:drawing>
          <wp:inline distT="0" distB="0" distL="0" distR="0" wp14:anchorId="4F8E5B7F" wp14:editId="63E01CD4">
            <wp:extent cx="6400800" cy="4343400"/>
            <wp:effectExtent l="0" t="0" r="0" b="0"/>
            <wp:docPr id="20552854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85421" name="Picture 1" descr="A screenshot of a computer screen&#10;&#10;Description automatically generated"/>
                    <pic:cNvPicPr/>
                  </pic:nvPicPr>
                  <pic:blipFill>
                    <a:blip r:embed="rId17"/>
                    <a:stretch>
                      <a:fillRect/>
                    </a:stretch>
                  </pic:blipFill>
                  <pic:spPr>
                    <a:xfrm>
                      <a:off x="0" y="0"/>
                      <a:ext cx="6400800" cy="4343400"/>
                    </a:xfrm>
                    <a:prstGeom prst="rect">
                      <a:avLst/>
                    </a:prstGeom>
                  </pic:spPr>
                </pic:pic>
              </a:graphicData>
            </a:graphic>
          </wp:inline>
        </w:drawing>
      </w:r>
    </w:p>
    <w:p w14:paraId="36E12C35" w14:textId="09C50A50" w:rsidR="002A42CD" w:rsidRPr="0044370B" w:rsidRDefault="002A42CD" w:rsidP="006C5715">
      <w:pPr>
        <w:spacing w:before="290"/>
        <w:ind w:left="485" w:right="1084"/>
        <w:jc w:val="center"/>
        <w:rPr>
          <w:b/>
          <w:sz w:val="24"/>
          <w:szCs w:val="24"/>
        </w:rPr>
      </w:pPr>
      <w:r w:rsidRPr="0044370B">
        <w:rPr>
          <w:b/>
          <w:spacing w:val="-2"/>
          <w:sz w:val="24"/>
          <w:szCs w:val="24"/>
        </w:rPr>
        <w:t>FIGURE:</w:t>
      </w:r>
      <w:r w:rsidR="006C5715">
        <w:rPr>
          <w:b/>
          <w:spacing w:val="-2"/>
          <w:sz w:val="24"/>
          <w:szCs w:val="24"/>
        </w:rPr>
        <w:t>8</w:t>
      </w:r>
    </w:p>
    <w:p w14:paraId="7769B5A2" w14:textId="77777777" w:rsidR="002A42CD" w:rsidRPr="0044370B" w:rsidRDefault="002A42CD" w:rsidP="006C5715">
      <w:pPr>
        <w:spacing w:before="292"/>
        <w:ind w:left="120"/>
        <w:jc w:val="both"/>
        <w:rPr>
          <w:bCs/>
          <w:sz w:val="24"/>
          <w:szCs w:val="24"/>
        </w:rPr>
      </w:pPr>
      <w:r w:rsidRPr="0044370B">
        <w:rPr>
          <w:b/>
          <w:spacing w:val="-2"/>
          <w:sz w:val="24"/>
          <w:szCs w:val="24"/>
          <w:u w:val="single"/>
        </w:rPr>
        <w:t>DESCRIPTION:</w:t>
      </w:r>
    </w:p>
    <w:p w14:paraId="439B4635" w14:textId="77777777" w:rsidR="002A42CD" w:rsidRPr="0044370B" w:rsidRDefault="002A42CD" w:rsidP="006C5715">
      <w:pPr>
        <w:spacing w:before="32"/>
        <w:ind w:left="120"/>
        <w:jc w:val="both"/>
        <w:rPr>
          <w:bCs/>
          <w:sz w:val="24"/>
          <w:szCs w:val="24"/>
        </w:rPr>
      </w:pPr>
    </w:p>
    <w:p w14:paraId="6A100656" w14:textId="7AFCA805" w:rsidR="002A42CD" w:rsidRPr="0044370B" w:rsidRDefault="002A42CD" w:rsidP="006C5715">
      <w:pPr>
        <w:spacing w:before="2"/>
        <w:ind w:left="485" w:right="1084"/>
        <w:jc w:val="both"/>
        <w:rPr>
          <w:rFonts w:cs="Segoe UI"/>
          <w:color w:val="0D0D0D"/>
          <w:sz w:val="24"/>
          <w:szCs w:val="24"/>
          <w:shd w:val="clear" w:color="auto" w:fill="FFFFFF"/>
        </w:rPr>
      </w:pPr>
      <w:r w:rsidRPr="0044370B">
        <w:rPr>
          <w:rFonts w:cs="Segoe UI"/>
          <w:color w:val="0D0D0D"/>
          <w:sz w:val="24"/>
          <w:szCs w:val="24"/>
          <w:shd w:val="clear" w:color="auto" w:fill="FFFFFF"/>
        </w:rPr>
        <w:t>The visualization shows a scatter plot to explore the relationship between a country's health expenditure and the total deaths recorded. It uses animation to  display by the categories of GDP – High, Low, Medium. Some countries with relatively low health expenditure seem to have lower death counts, which could suggest either efficient health management or lower disease prevalence. Conversely, some high-expenditure countries show high death rates, possibly indicating high disease burdens or less effective health expenditure.</w:t>
      </w:r>
    </w:p>
    <w:p w14:paraId="6B69E8C0" w14:textId="77777777" w:rsidR="002A42CD" w:rsidRPr="0044370B" w:rsidRDefault="002A42CD" w:rsidP="006C5715">
      <w:pPr>
        <w:spacing w:before="2"/>
        <w:ind w:left="485" w:right="1084"/>
        <w:jc w:val="both"/>
        <w:rPr>
          <w:rFonts w:cs="Segoe UI"/>
          <w:color w:val="0D0D0D"/>
          <w:sz w:val="24"/>
          <w:szCs w:val="24"/>
          <w:shd w:val="clear" w:color="auto" w:fill="FFFFFF"/>
        </w:rPr>
      </w:pPr>
    </w:p>
    <w:p w14:paraId="46792FF3" w14:textId="77777777" w:rsidR="002A42CD" w:rsidRPr="0044370B" w:rsidRDefault="002A42CD" w:rsidP="006C5715">
      <w:pPr>
        <w:spacing w:before="2"/>
        <w:ind w:left="485" w:right="1084"/>
        <w:jc w:val="both"/>
        <w:rPr>
          <w:rFonts w:cs="Segoe UI"/>
          <w:color w:val="0D0D0D"/>
          <w:sz w:val="24"/>
          <w:szCs w:val="24"/>
          <w:shd w:val="clear" w:color="auto" w:fill="FFFFFF"/>
        </w:rPr>
      </w:pPr>
    </w:p>
    <w:p w14:paraId="283B9ED7" w14:textId="77777777" w:rsidR="002A42CD" w:rsidRPr="0044370B" w:rsidRDefault="002A42CD" w:rsidP="006C5715">
      <w:pPr>
        <w:spacing w:before="2"/>
        <w:ind w:left="485" w:right="1084"/>
        <w:jc w:val="both"/>
        <w:rPr>
          <w:rFonts w:cs="Segoe UI"/>
          <w:color w:val="0D0D0D"/>
          <w:sz w:val="24"/>
          <w:szCs w:val="24"/>
          <w:shd w:val="clear" w:color="auto" w:fill="FFFFFF"/>
        </w:rPr>
      </w:pPr>
    </w:p>
    <w:p w14:paraId="41E2B2B8" w14:textId="77777777" w:rsidR="002A42CD" w:rsidRPr="0044370B" w:rsidRDefault="002A42CD" w:rsidP="006C5715">
      <w:pPr>
        <w:spacing w:before="2"/>
        <w:ind w:left="485" w:right="1084"/>
        <w:jc w:val="both"/>
        <w:rPr>
          <w:rFonts w:cs="Segoe UI"/>
          <w:color w:val="0D0D0D"/>
          <w:sz w:val="24"/>
          <w:szCs w:val="24"/>
          <w:shd w:val="clear" w:color="auto" w:fill="FFFFFF"/>
        </w:rPr>
      </w:pPr>
    </w:p>
    <w:p w14:paraId="0A50BF65" w14:textId="041F09D0" w:rsidR="002A42CD" w:rsidRPr="0044370B" w:rsidRDefault="002A42CD" w:rsidP="006C5715">
      <w:pPr>
        <w:spacing w:before="32"/>
        <w:ind w:left="120"/>
        <w:jc w:val="both"/>
        <w:rPr>
          <w:b/>
          <w:spacing w:val="-5"/>
          <w:sz w:val="24"/>
          <w:szCs w:val="24"/>
          <w:u w:val="single"/>
        </w:rPr>
      </w:pPr>
      <w:r w:rsidRPr="0044370B">
        <w:rPr>
          <w:b/>
          <w:sz w:val="24"/>
          <w:szCs w:val="24"/>
          <w:u w:val="single"/>
        </w:rPr>
        <w:lastRenderedPageBreak/>
        <w:t>QUESTION</w:t>
      </w:r>
      <w:r w:rsidRPr="0044370B">
        <w:rPr>
          <w:b/>
          <w:spacing w:val="-11"/>
          <w:sz w:val="24"/>
          <w:szCs w:val="24"/>
          <w:u w:val="single"/>
        </w:rPr>
        <w:t xml:space="preserve"> </w:t>
      </w:r>
      <w:r w:rsidRPr="0044370B">
        <w:rPr>
          <w:b/>
          <w:spacing w:val="-5"/>
          <w:sz w:val="24"/>
          <w:szCs w:val="24"/>
          <w:u w:val="single"/>
        </w:rPr>
        <w:t>9:</w:t>
      </w:r>
    </w:p>
    <w:p w14:paraId="56CB4DFF" w14:textId="77777777" w:rsidR="002A42CD" w:rsidRPr="0044370B" w:rsidRDefault="002A42CD" w:rsidP="006C5715">
      <w:pPr>
        <w:spacing w:before="32"/>
        <w:ind w:left="120"/>
        <w:jc w:val="both"/>
        <w:rPr>
          <w:b/>
          <w:spacing w:val="-5"/>
          <w:sz w:val="24"/>
          <w:szCs w:val="24"/>
          <w:u w:val="single"/>
        </w:rPr>
      </w:pPr>
    </w:p>
    <w:p w14:paraId="507C1457" w14:textId="270765C5" w:rsidR="002A42CD" w:rsidRPr="0044370B" w:rsidRDefault="002A42CD" w:rsidP="006C5715">
      <w:pPr>
        <w:spacing w:before="32"/>
        <w:ind w:left="120"/>
        <w:jc w:val="both"/>
        <w:rPr>
          <w:bCs/>
          <w:sz w:val="24"/>
          <w:szCs w:val="24"/>
        </w:rPr>
      </w:pPr>
      <w:r w:rsidRPr="0044370B">
        <w:rPr>
          <w:bCs/>
          <w:sz w:val="24"/>
          <w:szCs w:val="24"/>
        </w:rPr>
        <w:t>How are Cardiovascular Deaths and general Government Expenditure for each Country?</w:t>
      </w:r>
    </w:p>
    <w:p w14:paraId="587E14A4" w14:textId="77777777" w:rsidR="008B1613" w:rsidRPr="0044370B" w:rsidRDefault="008B1613" w:rsidP="006C5715">
      <w:pPr>
        <w:spacing w:before="32"/>
        <w:ind w:left="120"/>
        <w:jc w:val="both"/>
        <w:rPr>
          <w:bCs/>
          <w:sz w:val="24"/>
          <w:szCs w:val="24"/>
        </w:rPr>
      </w:pPr>
    </w:p>
    <w:p w14:paraId="04AA64C2" w14:textId="10ED06BC" w:rsidR="008B1613" w:rsidRPr="0044370B" w:rsidRDefault="008B1613" w:rsidP="006C5715">
      <w:pPr>
        <w:spacing w:before="32"/>
        <w:ind w:left="120"/>
        <w:jc w:val="both"/>
        <w:rPr>
          <w:bCs/>
          <w:sz w:val="24"/>
          <w:szCs w:val="24"/>
        </w:rPr>
      </w:pPr>
      <w:r w:rsidRPr="0044370B">
        <w:rPr>
          <w:bCs/>
          <w:noProof/>
          <w:sz w:val="24"/>
          <w:szCs w:val="24"/>
        </w:rPr>
        <w:drawing>
          <wp:inline distT="0" distB="0" distL="0" distR="0" wp14:anchorId="70280D2C" wp14:editId="21D8502E">
            <wp:extent cx="6400800" cy="3752850"/>
            <wp:effectExtent l="0" t="0" r="0" b="0"/>
            <wp:docPr id="16242851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85187" name="Picture 1" descr="A screenshot of a graph&#10;&#10;Description automatically generated"/>
                    <pic:cNvPicPr/>
                  </pic:nvPicPr>
                  <pic:blipFill>
                    <a:blip r:embed="rId18"/>
                    <a:stretch>
                      <a:fillRect/>
                    </a:stretch>
                  </pic:blipFill>
                  <pic:spPr>
                    <a:xfrm>
                      <a:off x="0" y="0"/>
                      <a:ext cx="6400800" cy="3752850"/>
                    </a:xfrm>
                    <a:prstGeom prst="rect">
                      <a:avLst/>
                    </a:prstGeom>
                  </pic:spPr>
                </pic:pic>
              </a:graphicData>
            </a:graphic>
          </wp:inline>
        </w:drawing>
      </w:r>
    </w:p>
    <w:p w14:paraId="4F43E307" w14:textId="373F0A95" w:rsidR="008B1613" w:rsidRPr="0044370B" w:rsidRDefault="008B1613" w:rsidP="006C5715">
      <w:pPr>
        <w:spacing w:before="290"/>
        <w:ind w:left="485" w:right="1084"/>
        <w:jc w:val="center"/>
        <w:rPr>
          <w:b/>
          <w:sz w:val="24"/>
          <w:szCs w:val="24"/>
        </w:rPr>
      </w:pPr>
      <w:r w:rsidRPr="0044370B">
        <w:rPr>
          <w:b/>
          <w:spacing w:val="-2"/>
          <w:sz w:val="24"/>
          <w:szCs w:val="24"/>
        </w:rPr>
        <w:t>FIGURE:</w:t>
      </w:r>
      <w:r w:rsidR="006C5715">
        <w:rPr>
          <w:b/>
          <w:spacing w:val="-2"/>
          <w:sz w:val="24"/>
          <w:szCs w:val="24"/>
        </w:rPr>
        <w:t>9</w:t>
      </w:r>
    </w:p>
    <w:p w14:paraId="7A695FA0" w14:textId="77777777" w:rsidR="008B1613" w:rsidRPr="0044370B" w:rsidRDefault="008B1613" w:rsidP="006C5715">
      <w:pPr>
        <w:spacing w:before="292"/>
        <w:ind w:left="120"/>
        <w:jc w:val="both"/>
        <w:rPr>
          <w:bCs/>
          <w:sz w:val="24"/>
          <w:szCs w:val="24"/>
        </w:rPr>
      </w:pPr>
      <w:r w:rsidRPr="0044370B">
        <w:rPr>
          <w:b/>
          <w:spacing w:val="-2"/>
          <w:sz w:val="24"/>
          <w:szCs w:val="24"/>
          <w:u w:val="single"/>
        </w:rPr>
        <w:t>DESCRIPTION:</w:t>
      </w:r>
    </w:p>
    <w:p w14:paraId="36900CB2" w14:textId="77777777" w:rsidR="008B1613" w:rsidRPr="0044370B" w:rsidRDefault="008B1613" w:rsidP="006C5715">
      <w:pPr>
        <w:spacing w:before="32"/>
        <w:ind w:left="120"/>
        <w:jc w:val="both"/>
        <w:rPr>
          <w:bCs/>
          <w:sz w:val="24"/>
          <w:szCs w:val="24"/>
        </w:rPr>
      </w:pPr>
    </w:p>
    <w:p w14:paraId="38F40780" w14:textId="7EEDF8C2" w:rsidR="002A42CD" w:rsidRPr="0044370B" w:rsidRDefault="008B1613" w:rsidP="006C5715">
      <w:pPr>
        <w:spacing w:before="2"/>
        <w:ind w:left="485" w:right="1084"/>
        <w:jc w:val="both"/>
        <w:rPr>
          <w:rFonts w:cs="Segoe UI"/>
          <w:color w:val="0D0D0D"/>
          <w:sz w:val="24"/>
          <w:szCs w:val="24"/>
          <w:shd w:val="clear" w:color="auto" w:fill="FFFFFF"/>
        </w:rPr>
      </w:pPr>
      <w:r w:rsidRPr="0044370B">
        <w:rPr>
          <w:rFonts w:cs="Segoe UI"/>
          <w:color w:val="0D0D0D"/>
          <w:sz w:val="24"/>
          <w:szCs w:val="24"/>
          <w:shd w:val="clear" w:color="auto" w:fill="FFFFFF"/>
        </w:rPr>
        <w:t>The visualization employs a dual-bar chart format to compare the number of cardiovascular deaths and the level of government expenditure across selected countries. Each country is represented by two bars: one for cardiovascular deaths (orange) and one for government expenditure (green), allowing for a side-by-side comparison between health outcomes and government spending. The visualization suggests varying relationships between government spending and cardiovascular health outcomes across the countries. For example, while Austria and Australia show high government spending with relatively moderate cardiovascular deaths, countries like Azerbaijan and Cambodia have lower expenditures and, correspondingly, lower or moderate death rates.</w:t>
      </w:r>
    </w:p>
    <w:p w14:paraId="4DC30408" w14:textId="77777777" w:rsidR="008B1613" w:rsidRPr="0044370B" w:rsidRDefault="008B1613" w:rsidP="006C5715">
      <w:pPr>
        <w:spacing w:before="2"/>
        <w:ind w:left="485" w:right="1084"/>
        <w:jc w:val="both"/>
        <w:rPr>
          <w:rFonts w:cs="Segoe UI"/>
          <w:color w:val="0D0D0D"/>
          <w:sz w:val="24"/>
          <w:szCs w:val="24"/>
          <w:shd w:val="clear" w:color="auto" w:fill="FFFFFF"/>
        </w:rPr>
      </w:pPr>
    </w:p>
    <w:p w14:paraId="09434F62" w14:textId="77777777" w:rsidR="008B1613" w:rsidRPr="0044370B" w:rsidRDefault="008B1613" w:rsidP="006C5715">
      <w:pPr>
        <w:spacing w:before="2"/>
        <w:ind w:left="485" w:right="1084"/>
        <w:jc w:val="both"/>
        <w:rPr>
          <w:rFonts w:cs="Segoe UI"/>
          <w:color w:val="0D0D0D"/>
          <w:sz w:val="24"/>
          <w:szCs w:val="24"/>
          <w:shd w:val="clear" w:color="auto" w:fill="FFFFFF"/>
        </w:rPr>
      </w:pPr>
    </w:p>
    <w:p w14:paraId="6A8809F7" w14:textId="77777777" w:rsidR="008B1613" w:rsidRPr="0044370B" w:rsidRDefault="008B1613" w:rsidP="006C5715">
      <w:pPr>
        <w:spacing w:before="2"/>
        <w:ind w:left="485" w:right="1084"/>
        <w:jc w:val="both"/>
        <w:rPr>
          <w:rFonts w:cs="Segoe UI"/>
          <w:color w:val="0D0D0D"/>
          <w:sz w:val="24"/>
          <w:szCs w:val="24"/>
          <w:shd w:val="clear" w:color="auto" w:fill="FFFFFF"/>
        </w:rPr>
      </w:pPr>
    </w:p>
    <w:p w14:paraId="08A3C648" w14:textId="77777777" w:rsidR="008B1613" w:rsidRPr="0044370B" w:rsidRDefault="008B1613" w:rsidP="006C5715">
      <w:pPr>
        <w:spacing w:before="2"/>
        <w:ind w:left="485" w:right="1084"/>
        <w:jc w:val="both"/>
        <w:rPr>
          <w:rFonts w:cs="Segoe UI"/>
          <w:color w:val="0D0D0D"/>
          <w:sz w:val="24"/>
          <w:szCs w:val="24"/>
          <w:shd w:val="clear" w:color="auto" w:fill="FFFFFF"/>
        </w:rPr>
      </w:pPr>
    </w:p>
    <w:p w14:paraId="612B604F" w14:textId="24D26893" w:rsidR="008B1613" w:rsidRPr="0044370B" w:rsidRDefault="008B1613" w:rsidP="006C5715">
      <w:pPr>
        <w:spacing w:before="32"/>
        <w:ind w:left="120"/>
        <w:jc w:val="both"/>
        <w:rPr>
          <w:b/>
          <w:spacing w:val="-5"/>
          <w:sz w:val="24"/>
          <w:szCs w:val="24"/>
          <w:u w:val="single"/>
        </w:rPr>
      </w:pPr>
      <w:r w:rsidRPr="0044370B">
        <w:rPr>
          <w:b/>
          <w:sz w:val="24"/>
          <w:szCs w:val="24"/>
          <w:u w:val="single"/>
        </w:rPr>
        <w:lastRenderedPageBreak/>
        <w:t>QUESTION</w:t>
      </w:r>
      <w:r w:rsidRPr="0044370B">
        <w:rPr>
          <w:b/>
          <w:spacing w:val="-11"/>
          <w:sz w:val="24"/>
          <w:szCs w:val="24"/>
          <w:u w:val="single"/>
        </w:rPr>
        <w:t xml:space="preserve"> </w:t>
      </w:r>
      <w:r w:rsidRPr="0044370B">
        <w:rPr>
          <w:b/>
          <w:spacing w:val="-5"/>
          <w:sz w:val="24"/>
          <w:szCs w:val="24"/>
          <w:u w:val="single"/>
        </w:rPr>
        <w:t>10:</w:t>
      </w:r>
    </w:p>
    <w:p w14:paraId="581A9F5F" w14:textId="77777777" w:rsidR="008B1613" w:rsidRPr="0044370B" w:rsidRDefault="008B1613" w:rsidP="006C5715">
      <w:pPr>
        <w:spacing w:before="32"/>
        <w:ind w:left="120"/>
        <w:jc w:val="both"/>
        <w:rPr>
          <w:b/>
          <w:spacing w:val="-5"/>
          <w:sz w:val="24"/>
          <w:szCs w:val="24"/>
          <w:u w:val="single"/>
        </w:rPr>
      </w:pPr>
    </w:p>
    <w:p w14:paraId="1060F634" w14:textId="66ABD548" w:rsidR="008B1613" w:rsidRPr="0044370B" w:rsidRDefault="008B1613" w:rsidP="006C5715">
      <w:pPr>
        <w:spacing w:before="32"/>
        <w:ind w:left="120"/>
        <w:jc w:val="both"/>
        <w:rPr>
          <w:bCs/>
          <w:sz w:val="24"/>
          <w:szCs w:val="24"/>
        </w:rPr>
      </w:pPr>
      <w:r w:rsidRPr="0044370B">
        <w:rPr>
          <w:bCs/>
          <w:sz w:val="24"/>
          <w:szCs w:val="24"/>
        </w:rPr>
        <w:t>What is the relation between Government Expenditure and the GDP of countries?</w:t>
      </w:r>
    </w:p>
    <w:p w14:paraId="5EA9DCCF" w14:textId="77777777" w:rsidR="008B1613" w:rsidRPr="0044370B" w:rsidRDefault="008B1613" w:rsidP="006C5715">
      <w:pPr>
        <w:spacing w:before="32"/>
        <w:ind w:left="120"/>
        <w:jc w:val="both"/>
        <w:rPr>
          <w:bCs/>
          <w:sz w:val="24"/>
          <w:szCs w:val="24"/>
        </w:rPr>
      </w:pPr>
    </w:p>
    <w:p w14:paraId="5D496023" w14:textId="4B049030" w:rsidR="008B1613" w:rsidRPr="0044370B" w:rsidRDefault="008B1613" w:rsidP="006C5715">
      <w:pPr>
        <w:spacing w:before="32"/>
        <w:ind w:left="120"/>
        <w:jc w:val="both"/>
        <w:rPr>
          <w:bCs/>
          <w:sz w:val="24"/>
          <w:szCs w:val="24"/>
        </w:rPr>
      </w:pPr>
      <w:r w:rsidRPr="0044370B">
        <w:rPr>
          <w:bCs/>
          <w:noProof/>
          <w:sz w:val="24"/>
          <w:szCs w:val="24"/>
        </w:rPr>
        <w:drawing>
          <wp:inline distT="0" distB="0" distL="0" distR="0" wp14:anchorId="091C5D14" wp14:editId="7A7CDF7D">
            <wp:extent cx="6400800" cy="3705860"/>
            <wp:effectExtent l="0" t="0" r="0" b="0"/>
            <wp:docPr id="1817715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15667" name="Picture 1" descr="A screenshot of a computer&#10;&#10;Description automatically generated"/>
                    <pic:cNvPicPr/>
                  </pic:nvPicPr>
                  <pic:blipFill>
                    <a:blip r:embed="rId19"/>
                    <a:stretch>
                      <a:fillRect/>
                    </a:stretch>
                  </pic:blipFill>
                  <pic:spPr>
                    <a:xfrm>
                      <a:off x="0" y="0"/>
                      <a:ext cx="6400800" cy="3705860"/>
                    </a:xfrm>
                    <a:prstGeom prst="rect">
                      <a:avLst/>
                    </a:prstGeom>
                  </pic:spPr>
                </pic:pic>
              </a:graphicData>
            </a:graphic>
          </wp:inline>
        </w:drawing>
      </w:r>
    </w:p>
    <w:p w14:paraId="1FBEEE11" w14:textId="57C12B26" w:rsidR="008B1613" w:rsidRPr="0044370B" w:rsidRDefault="008B1613" w:rsidP="006C5715">
      <w:pPr>
        <w:spacing w:before="290"/>
        <w:ind w:left="485" w:right="1084"/>
        <w:jc w:val="center"/>
        <w:rPr>
          <w:b/>
          <w:sz w:val="24"/>
          <w:szCs w:val="24"/>
        </w:rPr>
      </w:pPr>
      <w:r w:rsidRPr="0044370B">
        <w:rPr>
          <w:b/>
          <w:spacing w:val="-2"/>
          <w:sz w:val="24"/>
          <w:szCs w:val="24"/>
        </w:rPr>
        <w:t>FIGURE:</w:t>
      </w:r>
      <w:r w:rsidR="006C5715">
        <w:rPr>
          <w:b/>
          <w:spacing w:val="-2"/>
          <w:sz w:val="24"/>
          <w:szCs w:val="24"/>
        </w:rPr>
        <w:t>10</w:t>
      </w:r>
    </w:p>
    <w:p w14:paraId="7ABFC635" w14:textId="77777777" w:rsidR="008B1613" w:rsidRPr="0044370B" w:rsidRDefault="008B1613" w:rsidP="006C5715">
      <w:pPr>
        <w:spacing w:before="292"/>
        <w:ind w:left="120"/>
        <w:jc w:val="both"/>
        <w:rPr>
          <w:bCs/>
          <w:sz w:val="24"/>
          <w:szCs w:val="24"/>
        </w:rPr>
      </w:pPr>
      <w:r w:rsidRPr="0044370B">
        <w:rPr>
          <w:b/>
          <w:spacing w:val="-2"/>
          <w:sz w:val="24"/>
          <w:szCs w:val="24"/>
          <w:u w:val="single"/>
        </w:rPr>
        <w:t>DESCRIPTION:</w:t>
      </w:r>
    </w:p>
    <w:p w14:paraId="3D772B25" w14:textId="77777777" w:rsidR="008B1613" w:rsidRPr="0044370B" w:rsidRDefault="008B1613" w:rsidP="006C5715">
      <w:pPr>
        <w:spacing w:before="32"/>
        <w:ind w:left="120"/>
        <w:jc w:val="both"/>
        <w:rPr>
          <w:bCs/>
          <w:sz w:val="24"/>
          <w:szCs w:val="24"/>
        </w:rPr>
      </w:pPr>
    </w:p>
    <w:p w14:paraId="1A85D0DE" w14:textId="19C0F779" w:rsidR="008B1613" w:rsidRPr="0044370B" w:rsidRDefault="008B1613" w:rsidP="006C5715">
      <w:pPr>
        <w:spacing w:before="2"/>
        <w:ind w:left="485" w:right="1084"/>
        <w:jc w:val="both"/>
        <w:rPr>
          <w:bCs/>
          <w:sz w:val="24"/>
          <w:szCs w:val="24"/>
        </w:rPr>
        <w:sectPr w:rsidR="008B1613" w:rsidRPr="0044370B" w:rsidSect="00F77D09">
          <w:pgSz w:w="12240" w:h="15840"/>
          <w:pgMar w:top="1440" w:right="1080" w:bottom="1440" w:left="1080" w:header="0" w:footer="1134" w:gutter="0"/>
          <w:cols w:space="720"/>
        </w:sectPr>
      </w:pPr>
      <w:r w:rsidRPr="0044370B">
        <w:rPr>
          <w:rFonts w:cs="Segoe UI"/>
          <w:color w:val="0D0D0D"/>
          <w:sz w:val="24"/>
          <w:szCs w:val="24"/>
          <w:shd w:val="clear" w:color="auto" w:fill="FFFFFF"/>
        </w:rPr>
        <w:t>The visualization shows a bubble chart to depict the relationship between a country's GDP and its government spending. The size of each bubble represents the gross domestic product (GDP) of a country, while the color intensity and position reflect the amount of government expenditure.</w:t>
      </w:r>
      <w:r w:rsidR="0044370B" w:rsidRPr="0044370B">
        <w:rPr>
          <w:rFonts w:cs="Segoe UI"/>
          <w:color w:val="0D0D0D"/>
          <w:sz w:val="24"/>
          <w:szCs w:val="24"/>
          <w:shd w:val="clear" w:color="auto" w:fill="FFFFFF"/>
        </w:rPr>
        <w:t xml:space="preserve"> The United States stands out with the largest bubble, indicating its position as the country with the highest GDP among those displayed. European countries like France, Germany, and Italy, while smaller in GDP compared to the US and China, show significant government spending relative to their economic size.</w:t>
      </w:r>
    </w:p>
    <w:p w14:paraId="1665A646" w14:textId="77777777" w:rsidR="00EE56AA" w:rsidRPr="0044370B" w:rsidRDefault="00EE56AA" w:rsidP="006C5715">
      <w:pPr>
        <w:pStyle w:val="BodyText"/>
        <w:spacing w:before="97"/>
        <w:jc w:val="both"/>
      </w:pPr>
    </w:p>
    <w:p w14:paraId="11FDEB1E" w14:textId="77777777" w:rsidR="00990A1E" w:rsidRPr="0044370B" w:rsidRDefault="00990A1E" w:rsidP="006C5715">
      <w:pPr>
        <w:ind w:left="120"/>
        <w:jc w:val="both"/>
        <w:rPr>
          <w:b/>
          <w:sz w:val="24"/>
          <w:szCs w:val="24"/>
          <w:u w:val="single"/>
        </w:rPr>
      </w:pPr>
    </w:p>
    <w:p w14:paraId="54A892E9" w14:textId="557C05F8" w:rsidR="00EE56AA" w:rsidRPr="0044370B" w:rsidRDefault="00000000" w:rsidP="006C5715">
      <w:pPr>
        <w:ind w:left="120"/>
        <w:jc w:val="both"/>
        <w:rPr>
          <w:b/>
          <w:sz w:val="24"/>
          <w:szCs w:val="24"/>
        </w:rPr>
      </w:pPr>
      <w:r w:rsidRPr="0044370B">
        <w:rPr>
          <w:b/>
          <w:sz w:val="24"/>
          <w:szCs w:val="24"/>
          <w:u w:val="single"/>
        </w:rPr>
        <w:t>DASHBOARD:</w:t>
      </w:r>
      <w:r w:rsidRPr="0044370B">
        <w:rPr>
          <w:b/>
          <w:spacing w:val="-4"/>
          <w:sz w:val="24"/>
          <w:szCs w:val="24"/>
          <w:u w:val="single"/>
        </w:rPr>
        <w:t xml:space="preserve"> </w:t>
      </w:r>
      <w:r w:rsidRPr="0044370B">
        <w:rPr>
          <w:b/>
          <w:spacing w:val="-10"/>
          <w:sz w:val="24"/>
          <w:szCs w:val="24"/>
          <w:u w:val="single"/>
        </w:rPr>
        <w:t>1</w:t>
      </w:r>
    </w:p>
    <w:p w14:paraId="6218D96C" w14:textId="77777777" w:rsidR="00EE56AA" w:rsidRPr="0044370B" w:rsidRDefault="00000000" w:rsidP="006C5715">
      <w:pPr>
        <w:pStyle w:val="Heading1"/>
        <w:ind w:left="120" w:right="0"/>
        <w:jc w:val="both"/>
        <w:rPr>
          <w:sz w:val="24"/>
          <w:szCs w:val="24"/>
        </w:rPr>
      </w:pPr>
      <w:r w:rsidRPr="0044370B">
        <w:rPr>
          <w:b w:val="0"/>
          <w:sz w:val="24"/>
          <w:szCs w:val="24"/>
        </w:rPr>
        <w:br w:type="column"/>
      </w:r>
      <w:r w:rsidRPr="0044370B">
        <w:rPr>
          <w:spacing w:val="-2"/>
          <w:sz w:val="24"/>
          <w:szCs w:val="24"/>
          <w:u w:val="single"/>
        </w:rPr>
        <w:t>DASHBOARDS:</w:t>
      </w:r>
    </w:p>
    <w:p w14:paraId="051C3151" w14:textId="77777777" w:rsidR="00EE56AA" w:rsidRPr="0044370B" w:rsidRDefault="00EE56AA" w:rsidP="006C5715">
      <w:pPr>
        <w:jc w:val="both"/>
        <w:rPr>
          <w:sz w:val="24"/>
          <w:szCs w:val="24"/>
        </w:rPr>
      </w:pPr>
    </w:p>
    <w:p w14:paraId="6E59E9D6" w14:textId="77777777" w:rsidR="00990A1E" w:rsidRPr="0044370B" w:rsidRDefault="00990A1E" w:rsidP="006C5715">
      <w:pPr>
        <w:jc w:val="both"/>
        <w:rPr>
          <w:sz w:val="24"/>
          <w:szCs w:val="24"/>
        </w:rPr>
        <w:sectPr w:rsidR="00990A1E" w:rsidRPr="0044370B" w:rsidSect="00F77D09">
          <w:footerReference w:type="default" r:id="rId20"/>
          <w:pgSz w:w="12240" w:h="15840"/>
          <w:pgMar w:top="1440" w:right="1080" w:bottom="1440" w:left="1080" w:header="0" w:footer="1134" w:gutter="0"/>
          <w:cols w:num="2" w:space="720" w:equalWidth="0">
            <w:col w:w="2187" w:space="1629"/>
            <w:col w:w="6264"/>
          </w:cols>
        </w:sectPr>
      </w:pPr>
    </w:p>
    <w:p w14:paraId="0A6C9C46" w14:textId="77777777" w:rsidR="00EE56AA" w:rsidRPr="0044370B" w:rsidRDefault="00EE56AA" w:rsidP="006C5715">
      <w:pPr>
        <w:pStyle w:val="BodyText"/>
        <w:spacing w:before="45"/>
        <w:jc w:val="both"/>
        <w:rPr>
          <w:b/>
        </w:rPr>
      </w:pPr>
    </w:p>
    <w:p w14:paraId="03B3E1B4" w14:textId="6A71A790" w:rsidR="00EE56AA" w:rsidRPr="0044370B" w:rsidRDefault="0044370B" w:rsidP="006C5715">
      <w:pPr>
        <w:pStyle w:val="BodyText"/>
        <w:ind w:left="1795"/>
        <w:jc w:val="both"/>
      </w:pPr>
      <w:r w:rsidRPr="0044370B">
        <w:rPr>
          <w:noProof/>
        </w:rPr>
        <w:drawing>
          <wp:inline distT="0" distB="0" distL="0" distR="0" wp14:anchorId="25362E82" wp14:editId="1A480163">
            <wp:extent cx="5181600" cy="3484880"/>
            <wp:effectExtent l="0" t="0" r="0" b="0"/>
            <wp:docPr id="16585002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00206" name="Picture 1" descr="A screenshot of a graph&#10;&#10;Description automatically generated"/>
                    <pic:cNvPicPr/>
                  </pic:nvPicPr>
                  <pic:blipFill>
                    <a:blip r:embed="rId21"/>
                    <a:stretch>
                      <a:fillRect/>
                    </a:stretch>
                  </pic:blipFill>
                  <pic:spPr>
                    <a:xfrm>
                      <a:off x="0" y="0"/>
                      <a:ext cx="5220139" cy="3510799"/>
                    </a:xfrm>
                    <a:prstGeom prst="rect">
                      <a:avLst/>
                    </a:prstGeom>
                  </pic:spPr>
                </pic:pic>
              </a:graphicData>
            </a:graphic>
          </wp:inline>
        </w:drawing>
      </w:r>
    </w:p>
    <w:p w14:paraId="6A831775" w14:textId="77777777" w:rsidR="00990A1E" w:rsidRPr="0044370B" w:rsidRDefault="00990A1E" w:rsidP="006C5715">
      <w:pPr>
        <w:pStyle w:val="BodyText"/>
        <w:ind w:left="1795"/>
        <w:jc w:val="both"/>
      </w:pPr>
    </w:p>
    <w:p w14:paraId="72D6C008" w14:textId="77777777" w:rsidR="00EE56AA" w:rsidRPr="0044370B" w:rsidRDefault="00000000" w:rsidP="006C5715">
      <w:pPr>
        <w:ind w:left="120"/>
        <w:jc w:val="both"/>
        <w:rPr>
          <w:b/>
          <w:spacing w:val="-5"/>
          <w:sz w:val="24"/>
          <w:szCs w:val="24"/>
          <w:u w:val="single"/>
        </w:rPr>
      </w:pPr>
      <w:r w:rsidRPr="0044370B">
        <w:rPr>
          <w:b/>
          <w:sz w:val="24"/>
          <w:szCs w:val="24"/>
          <w:u w:val="single"/>
        </w:rPr>
        <w:t>DASHBOARD</w:t>
      </w:r>
      <w:r w:rsidRPr="0044370B">
        <w:rPr>
          <w:b/>
          <w:spacing w:val="-4"/>
          <w:sz w:val="24"/>
          <w:szCs w:val="24"/>
          <w:u w:val="single"/>
        </w:rPr>
        <w:t xml:space="preserve"> </w:t>
      </w:r>
      <w:r w:rsidRPr="0044370B">
        <w:rPr>
          <w:b/>
          <w:spacing w:val="-5"/>
          <w:sz w:val="24"/>
          <w:szCs w:val="24"/>
          <w:u w:val="single"/>
        </w:rPr>
        <w:t>2:</w:t>
      </w:r>
    </w:p>
    <w:p w14:paraId="3234B0DE" w14:textId="77777777" w:rsidR="005A0ACE" w:rsidRPr="0044370B" w:rsidRDefault="005A0ACE" w:rsidP="006C5715">
      <w:pPr>
        <w:ind w:left="120"/>
        <w:jc w:val="both"/>
        <w:rPr>
          <w:b/>
          <w:sz w:val="24"/>
          <w:szCs w:val="24"/>
        </w:rPr>
      </w:pPr>
    </w:p>
    <w:p w14:paraId="3391D91C" w14:textId="16C6201B" w:rsidR="00EE56AA" w:rsidRPr="0044370B" w:rsidRDefault="005A0ACE" w:rsidP="006C5715">
      <w:pPr>
        <w:pStyle w:val="BodyText"/>
        <w:spacing w:before="24"/>
        <w:jc w:val="both"/>
        <w:rPr>
          <w:b/>
        </w:rPr>
      </w:pPr>
      <w:r w:rsidRPr="0044370B">
        <w:rPr>
          <w:b/>
        </w:rPr>
        <w:t xml:space="preserve">                                        </w:t>
      </w:r>
      <w:r w:rsidR="0044370B" w:rsidRPr="0044370B">
        <w:rPr>
          <w:b/>
          <w:noProof/>
        </w:rPr>
        <w:drawing>
          <wp:inline distT="0" distB="0" distL="0" distR="0" wp14:anchorId="49CA5877" wp14:editId="00CBAF1B">
            <wp:extent cx="4946650" cy="3092066"/>
            <wp:effectExtent l="0" t="0" r="0" b="0"/>
            <wp:docPr id="5513529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52958" name="Picture 1" descr="A screenshot of a computer screen&#10;&#10;Description automatically generated"/>
                    <pic:cNvPicPr/>
                  </pic:nvPicPr>
                  <pic:blipFill>
                    <a:blip r:embed="rId22"/>
                    <a:stretch>
                      <a:fillRect/>
                    </a:stretch>
                  </pic:blipFill>
                  <pic:spPr>
                    <a:xfrm>
                      <a:off x="0" y="0"/>
                      <a:ext cx="4950477" cy="3094458"/>
                    </a:xfrm>
                    <a:prstGeom prst="rect">
                      <a:avLst/>
                    </a:prstGeom>
                  </pic:spPr>
                </pic:pic>
              </a:graphicData>
            </a:graphic>
          </wp:inline>
        </w:drawing>
      </w:r>
    </w:p>
    <w:p w14:paraId="0B622B83" w14:textId="77777777" w:rsidR="00EE56AA" w:rsidRPr="0044370B" w:rsidRDefault="00EE56AA" w:rsidP="006C5715">
      <w:pPr>
        <w:jc w:val="both"/>
        <w:rPr>
          <w:sz w:val="24"/>
          <w:szCs w:val="24"/>
        </w:rPr>
      </w:pPr>
    </w:p>
    <w:p w14:paraId="51055330" w14:textId="77777777" w:rsidR="0044370B" w:rsidRPr="0044370B" w:rsidRDefault="0044370B" w:rsidP="006C5715">
      <w:pPr>
        <w:jc w:val="both"/>
        <w:rPr>
          <w:sz w:val="24"/>
          <w:szCs w:val="24"/>
        </w:rPr>
      </w:pPr>
    </w:p>
    <w:p w14:paraId="5A0DBF0B" w14:textId="77777777" w:rsidR="0044370B" w:rsidRPr="0044370B" w:rsidRDefault="0044370B" w:rsidP="006C5715">
      <w:pPr>
        <w:jc w:val="both"/>
        <w:rPr>
          <w:b/>
          <w:spacing w:val="-5"/>
          <w:sz w:val="24"/>
          <w:szCs w:val="24"/>
          <w:u w:val="single"/>
        </w:rPr>
      </w:pPr>
      <w:r w:rsidRPr="0044370B">
        <w:rPr>
          <w:b/>
          <w:sz w:val="24"/>
          <w:szCs w:val="24"/>
          <w:u w:val="single"/>
        </w:rPr>
        <w:t>DASHBOARD</w:t>
      </w:r>
      <w:r w:rsidRPr="0044370B">
        <w:rPr>
          <w:b/>
          <w:spacing w:val="-4"/>
          <w:sz w:val="24"/>
          <w:szCs w:val="24"/>
          <w:u w:val="single"/>
        </w:rPr>
        <w:t xml:space="preserve"> </w:t>
      </w:r>
      <w:r w:rsidRPr="0044370B">
        <w:rPr>
          <w:b/>
          <w:spacing w:val="-5"/>
          <w:sz w:val="24"/>
          <w:szCs w:val="24"/>
          <w:u w:val="single"/>
        </w:rPr>
        <w:t>3:</w:t>
      </w:r>
    </w:p>
    <w:p w14:paraId="7180A444" w14:textId="77777777" w:rsidR="0044370B" w:rsidRPr="0044370B" w:rsidRDefault="0044370B" w:rsidP="006C5715">
      <w:pPr>
        <w:jc w:val="both"/>
        <w:rPr>
          <w:b/>
          <w:spacing w:val="-5"/>
          <w:sz w:val="24"/>
          <w:szCs w:val="24"/>
          <w:u w:val="single"/>
        </w:rPr>
      </w:pPr>
    </w:p>
    <w:p w14:paraId="54FC3F08" w14:textId="77777777" w:rsidR="0044370B" w:rsidRPr="0044370B" w:rsidRDefault="0044370B" w:rsidP="006C5715">
      <w:pPr>
        <w:jc w:val="both"/>
        <w:rPr>
          <w:b/>
          <w:spacing w:val="-5"/>
          <w:sz w:val="24"/>
          <w:szCs w:val="24"/>
          <w:u w:val="single"/>
        </w:rPr>
      </w:pPr>
    </w:p>
    <w:p w14:paraId="7D42D7B7" w14:textId="346EF271" w:rsidR="0044370B" w:rsidRPr="0044370B" w:rsidRDefault="0044370B" w:rsidP="006C5715">
      <w:pPr>
        <w:jc w:val="both"/>
        <w:rPr>
          <w:sz w:val="24"/>
          <w:szCs w:val="24"/>
        </w:rPr>
        <w:sectPr w:rsidR="0044370B" w:rsidRPr="0044370B" w:rsidSect="00F77D09">
          <w:type w:val="continuous"/>
          <w:pgSz w:w="12240" w:h="15840"/>
          <w:pgMar w:top="1440" w:right="1080" w:bottom="1440" w:left="1080" w:header="0" w:footer="1134" w:gutter="0"/>
          <w:cols w:space="720"/>
        </w:sectPr>
      </w:pPr>
      <w:r w:rsidRPr="0044370B">
        <w:rPr>
          <w:noProof/>
          <w:sz w:val="24"/>
          <w:szCs w:val="24"/>
        </w:rPr>
        <w:drawing>
          <wp:inline distT="0" distB="0" distL="0" distR="0" wp14:anchorId="1F57ACE6" wp14:editId="10A80313">
            <wp:extent cx="6400800" cy="5189855"/>
            <wp:effectExtent l="0" t="0" r="0" b="0"/>
            <wp:docPr id="13190410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41075" name="Picture 1" descr="A screenshot of a graph&#10;&#10;Description automatically generated"/>
                    <pic:cNvPicPr/>
                  </pic:nvPicPr>
                  <pic:blipFill>
                    <a:blip r:embed="rId23"/>
                    <a:stretch>
                      <a:fillRect/>
                    </a:stretch>
                  </pic:blipFill>
                  <pic:spPr>
                    <a:xfrm>
                      <a:off x="0" y="0"/>
                      <a:ext cx="6400800" cy="5189855"/>
                    </a:xfrm>
                    <a:prstGeom prst="rect">
                      <a:avLst/>
                    </a:prstGeom>
                  </pic:spPr>
                </pic:pic>
              </a:graphicData>
            </a:graphic>
          </wp:inline>
        </w:drawing>
      </w:r>
    </w:p>
    <w:p w14:paraId="5AF96090" w14:textId="2A34F0E9" w:rsidR="00EE56AA" w:rsidRPr="0044370B" w:rsidRDefault="00000000" w:rsidP="006C5715">
      <w:pPr>
        <w:pStyle w:val="ListParagraph"/>
        <w:numPr>
          <w:ilvl w:val="0"/>
          <w:numId w:val="11"/>
        </w:numPr>
        <w:spacing w:before="19"/>
        <w:ind w:right="598"/>
        <w:jc w:val="center"/>
        <w:rPr>
          <w:b/>
          <w:sz w:val="24"/>
          <w:szCs w:val="24"/>
        </w:rPr>
      </w:pPr>
      <w:r w:rsidRPr="0044370B">
        <w:rPr>
          <w:b/>
          <w:spacing w:val="-2"/>
          <w:sz w:val="24"/>
          <w:szCs w:val="24"/>
          <w:u w:val="single"/>
        </w:rPr>
        <w:lastRenderedPageBreak/>
        <w:t>CONCLUSIONS</w:t>
      </w:r>
    </w:p>
    <w:p w14:paraId="5821AF72" w14:textId="77777777" w:rsidR="00C07233" w:rsidRPr="0044370B" w:rsidRDefault="00C07233" w:rsidP="006C5715">
      <w:pPr>
        <w:spacing w:before="19"/>
        <w:ind w:right="598"/>
        <w:jc w:val="both"/>
        <w:rPr>
          <w:b/>
          <w:sz w:val="24"/>
          <w:szCs w:val="24"/>
        </w:rPr>
      </w:pPr>
    </w:p>
    <w:p w14:paraId="6124FCD5" w14:textId="4DD0FD4F" w:rsidR="0044370B" w:rsidRPr="0044370B" w:rsidRDefault="0044370B" w:rsidP="006C5715">
      <w:pPr>
        <w:spacing w:before="19"/>
        <w:ind w:right="598"/>
        <w:jc w:val="both"/>
        <w:rPr>
          <w:bCs/>
          <w:sz w:val="24"/>
          <w:szCs w:val="24"/>
        </w:rPr>
      </w:pPr>
      <w:r w:rsidRPr="0044370B">
        <w:rPr>
          <w:bCs/>
          <w:sz w:val="24"/>
          <w:szCs w:val="24"/>
        </w:rPr>
        <w:t>Th</w:t>
      </w:r>
      <w:r>
        <w:rPr>
          <w:bCs/>
          <w:sz w:val="24"/>
          <w:szCs w:val="24"/>
        </w:rPr>
        <w:t>rough this project, I</w:t>
      </w:r>
      <w:r w:rsidRPr="0044370B">
        <w:rPr>
          <w:bCs/>
          <w:sz w:val="24"/>
          <w:szCs w:val="24"/>
        </w:rPr>
        <w:t xml:space="preserve"> ha</w:t>
      </w:r>
      <w:r>
        <w:rPr>
          <w:bCs/>
          <w:sz w:val="24"/>
          <w:szCs w:val="24"/>
        </w:rPr>
        <w:t>ve</w:t>
      </w:r>
      <w:r w:rsidRPr="0044370B">
        <w:rPr>
          <w:bCs/>
          <w:sz w:val="24"/>
          <w:szCs w:val="24"/>
        </w:rPr>
        <w:t xml:space="preserve"> comprehensively analyzed various datasets to understand the impact of economic factors, such as GDP and government expenditure, on </w:t>
      </w:r>
      <w:r w:rsidR="00501A79">
        <w:rPr>
          <w:bCs/>
          <w:sz w:val="24"/>
          <w:szCs w:val="24"/>
        </w:rPr>
        <w:t xml:space="preserve">covid </w:t>
      </w:r>
      <w:r w:rsidRPr="0044370B">
        <w:rPr>
          <w:bCs/>
          <w:sz w:val="24"/>
          <w:szCs w:val="24"/>
        </w:rPr>
        <w:t>health outcomes, including cardiovascular deaths and diabetes prevalence. Through a series of detailed visualizations,</w:t>
      </w:r>
      <w:r w:rsidR="00501A79">
        <w:rPr>
          <w:bCs/>
          <w:sz w:val="24"/>
          <w:szCs w:val="24"/>
        </w:rPr>
        <w:t xml:space="preserve"> I</w:t>
      </w:r>
      <w:r w:rsidRPr="0044370B">
        <w:rPr>
          <w:bCs/>
          <w:sz w:val="24"/>
          <w:szCs w:val="24"/>
        </w:rPr>
        <w:t xml:space="preserve"> have gained insights into how these economic indicators correlate with health metrics across different nations.</w:t>
      </w:r>
    </w:p>
    <w:p w14:paraId="63045FD4" w14:textId="77777777" w:rsidR="0044370B" w:rsidRPr="0044370B" w:rsidRDefault="0044370B" w:rsidP="006C5715">
      <w:pPr>
        <w:spacing w:before="19"/>
        <w:ind w:right="598"/>
        <w:jc w:val="both"/>
        <w:rPr>
          <w:bCs/>
          <w:sz w:val="24"/>
          <w:szCs w:val="24"/>
        </w:rPr>
      </w:pPr>
    </w:p>
    <w:p w14:paraId="39DD29CC" w14:textId="5E1CDF2E" w:rsidR="0044370B" w:rsidRPr="0044370B" w:rsidRDefault="0044370B" w:rsidP="006C5715">
      <w:pPr>
        <w:spacing w:before="19"/>
        <w:ind w:right="598"/>
        <w:jc w:val="center"/>
        <w:rPr>
          <w:b/>
          <w:sz w:val="24"/>
          <w:szCs w:val="24"/>
        </w:rPr>
      </w:pPr>
      <w:r w:rsidRPr="0044370B">
        <w:rPr>
          <w:b/>
          <w:sz w:val="24"/>
          <w:szCs w:val="24"/>
        </w:rPr>
        <w:t>Key Findings:</w:t>
      </w:r>
    </w:p>
    <w:p w14:paraId="74995285" w14:textId="77777777" w:rsidR="0044370B" w:rsidRPr="0044370B" w:rsidRDefault="0044370B" w:rsidP="006C5715">
      <w:pPr>
        <w:spacing w:before="19"/>
        <w:ind w:right="598"/>
        <w:jc w:val="both"/>
        <w:rPr>
          <w:bCs/>
          <w:sz w:val="24"/>
          <w:szCs w:val="24"/>
        </w:rPr>
      </w:pPr>
    </w:p>
    <w:p w14:paraId="38FFA93C" w14:textId="60BBCBE8" w:rsidR="0044370B" w:rsidRPr="0044370B" w:rsidRDefault="0044370B" w:rsidP="006C5715">
      <w:pPr>
        <w:spacing w:before="19"/>
        <w:ind w:right="598"/>
        <w:jc w:val="both"/>
        <w:rPr>
          <w:bCs/>
          <w:sz w:val="24"/>
          <w:szCs w:val="24"/>
          <w:u w:val="single"/>
        </w:rPr>
      </w:pPr>
      <w:r w:rsidRPr="0044370B">
        <w:rPr>
          <w:bCs/>
          <w:sz w:val="24"/>
          <w:szCs w:val="24"/>
          <w:u w:val="single"/>
        </w:rPr>
        <w:t>1. Economic Impact on Health Outcomes:</w:t>
      </w:r>
    </w:p>
    <w:p w14:paraId="430C3272" w14:textId="698E2CB7" w:rsidR="0044370B" w:rsidRPr="0044370B" w:rsidRDefault="0044370B" w:rsidP="006C5715">
      <w:pPr>
        <w:spacing w:before="19"/>
        <w:ind w:right="598"/>
        <w:jc w:val="both"/>
        <w:rPr>
          <w:bCs/>
          <w:sz w:val="24"/>
          <w:szCs w:val="24"/>
        </w:rPr>
      </w:pPr>
      <w:r w:rsidRPr="0044370B">
        <w:rPr>
          <w:bCs/>
          <w:sz w:val="24"/>
          <w:szCs w:val="24"/>
        </w:rPr>
        <w:t>There is a noticeable correlation between countries with higher GDP and government expenditure and their ability to manage health crises, evident from lower diabetes prevalence and cardiovascular death rates. However, this is not uniform across all countries, suggesting that mere economic prosperity does not guarantee better health outcomes without effective healthcare policies and management.</w:t>
      </w:r>
    </w:p>
    <w:p w14:paraId="45F81C7A" w14:textId="77777777" w:rsidR="0044370B" w:rsidRPr="0044370B" w:rsidRDefault="0044370B" w:rsidP="006C5715">
      <w:pPr>
        <w:spacing w:before="19"/>
        <w:ind w:right="598"/>
        <w:jc w:val="both"/>
        <w:rPr>
          <w:bCs/>
          <w:sz w:val="24"/>
          <w:szCs w:val="24"/>
        </w:rPr>
      </w:pPr>
    </w:p>
    <w:p w14:paraId="5A693EB9" w14:textId="7F2AD66D" w:rsidR="0044370B" w:rsidRPr="0044370B" w:rsidRDefault="0044370B" w:rsidP="006C5715">
      <w:pPr>
        <w:spacing w:before="19"/>
        <w:ind w:right="598"/>
        <w:jc w:val="both"/>
        <w:rPr>
          <w:bCs/>
          <w:sz w:val="24"/>
          <w:szCs w:val="24"/>
          <w:u w:val="single"/>
        </w:rPr>
      </w:pPr>
      <w:r w:rsidRPr="0044370B">
        <w:rPr>
          <w:bCs/>
          <w:sz w:val="24"/>
          <w:szCs w:val="24"/>
          <w:u w:val="single"/>
        </w:rPr>
        <w:t>2. Global Health Expenditure Analysis:</w:t>
      </w:r>
    </w:p>
    <w:p w14:paraId="12982736" w14:textId="062F5C2F" w:rsidR="0044370B" w:rsidRPr="0044370B" w:rsidRDefault="0044370B" w:rsidP="006C5715">
      <w:pPr>
        <w:spacing w:before="19"/>
        <w:ind w:right="598"/>
        <w:jc w:val="both"/>
        <w:rPr>
          <w:bCs/>
          <w:sz w:val="24"/>
          <w:szCs w:val="24"/>
        </w:rPr>
      </w:pPr>
      <w:r w:rsidRPr="0044370B">
        <w:rPr>
          <w:bCs/>
          <w:sz w:val="24"/>
          <w:szCs w:val="24"/>
        </w:rPr>
        <w:t xml:space="preserve"> The analysis reveals significant disparities in how countries allocate their healthcare budgets. Nations with higher healthcare spending generally show better health outcomes, but efficiency in spending and the focus of healthcare programs also play critical roles.</w:t>
      </w:r>
    </w:p>
    <w:p w14:paraId="7224FA96" w14:textId="77777777" w:rsidR="0044370B" w:rsidRPr="0044370B" w:rsidRDefault="0044370B" w:rsidP="006C5715">
      <w:pPr>
        <w:spacing w:before="19"/>
        <w:ind w:right="598"/>
        <w:jc w:val="both"/>
        <w:rPr>
          <w:bCs/>
          <w:sz w:val="24"/>
          <w:szCs w:val="24"/>
        </w:rPr>
      </w:pPr>
    </w:p>
    <w:p w14:paraId="0FAE40A2" w14:textId="23E4CDD3" w:rsidR="0044370B" w:rsidRPr="0044370B" w:rsidRDefault="0044370B" w:rsidP="006C5715">
      <w:pPr>
        <w:spacing w:before="19"/>
        <w:ind w:right="598"/>
        <w:jc w:val="both"/>
        <w:rPr>
          <w:bCs/>
          <w:sz w:val="24"/>
          <w:szCs w:val="24"/>
          <w:u w:val="single"/>
        </w:rPr>
      </w:pPr>
      <w:r w:rsidRPr="0044370B">
        <w:rPr>
          <w:bCs/>
          <w:sz w:val="24"/>
          <w:szCs w:val="24"/>
          <w:u w:val="single"/>
        </w:rPr>
        <w:t>3. Effectiveness of Healthcare Systems:</w:t>
      </w:r>
    </w:p>
    <w:p w14:paraId="2AF24F4F" w14:textId="44B40364" w:rsidR="0044370B" w:rsidRDefault="0044370B" w:rsidP="006C5715">
      <w:pPr>
        <w:spacing w:before="19"/>
        <w:ind w:right="598"/>
        <w:jc w:val="both"/>
        <w:rPr>
          <w:bCs/>
          <w:sz w:val="24"/>
          <w:szCs w:val="24"/>
        </w:rPr>
      </w:pPr>
      <w:r w:rsidRPr="0044370B">
        <w:rPr>
          <w:bCs/>
          <w:sz w:val="24"/>
          <w:szCs w:val="24"/>
        </w:rPr>
        <w:t xml:space="preserve"> The visualizations have highlighted both successes and areas for improvement in healthcare systems worldwide. Countries that efficiently utilize their healthcare budgets tend to achieve better outcomes, indicating the importance of strategic investment in health beyond the total expenditure.</w:t>
      </w:r>
    </w:p>
    <w:p w14:paraId="68D5647C" w14:textId="77777777" w:rsidR="00501A79" w:rsidRPr="0044370B" w:rsidRDefault="00501A79" w:rsidP="006C5715">
      <w:pPr>
        <w:spacing w:before="19"/>
        <w:ind w:right="598"/>
        <w:jc w:val="both"/>
        <w:rPr>
          <w:bCs/>
          <w:sz w:val="24"/>
          <w:szCs w:val="24"/>
        </w:rPr>
      </w:pPr>
    </w:p>
    <w:p w14:paraId="2B62D293" w14:textId="448C0FA2" w:rsidR="0044370B" w:rsidRPr="0044370B" w:rsidRDefault="00501A79" w:rsidP="006C5715">
      <w:pPr>
        <w:spacing w:before="19"/>
        <w:ind w:right="598"/>
        <w:jc w:val="both"/>
        <w:rPr>
          <w:bCs/>
          <w:sz w:val="24"/>
          <w:szCs w:val="24"/>
          <w:u w:val="single"/>
        </w:rPr>
      </w:pPr>
      <w:r>
        <w:rPr>
          <w:bCs/>
          <w:sz w:val="24"/>
          <w:szCs w:val="24"/>
          <w:u w:val="single"/>
        </w:rPr>
        <w:t>4</w:t>
      </w:r>
      <w:r w:rsidR="0044370B" w:rsidRPr="0044370B">
        <w:rPr>
          <w:bCs/>
          <w:sz w:val="24"/>
          <w:szCs w:val="24"/>
          <w:u w:val="single"/>
        </w:rPr>
        <w:t>. Recommendations for Future Research:</w:t>
      </w:r>
    </w:p>
    <w:p w14:paraId="093525B3" w14:textId="662E0F07" w:rsidR="0044370B" w:rsidRPr="0044370B" w:rsidRDefault="0044370B" w:rsidP="006C5715">
      <w:pPr>
        <w:spacing w:before="19"/>
        <w:ind w:right="598"/>
        <w:jc w:val="both"/>
        <w:rPr>
          <w:bCs/>
          <w:sz w:val="24"/>
          <w:szCs w:val="24"/>
        </w:rPr>
      </w:pPr>
      <w:r w:rsidRPr="0044370B">
        <w:rPr>
          <w:bCs/>
          <w:sz w:val="24"/>
          <w:szCs w:val="24"/>
        </w:rPr>
        <w:t>Further studies could explore the direct effects of specific healthcare policies on population health, cross-analyze healthcare spending with other socio-economic factors such as education and employment, and evaluate the long-term impact of healthcare investment on economic performance.</w:t>
      </w:r>
    </w:p>
    <w:p w14:paraId="56F404C4" w14:textId="77777777" w:rsidR="0044370B" w:rsidRPr="0044370B" w:rsidRDefault="0044370B" w:rsidP="006C5715">
      <w:pPr>
        <w:spacing w:before="19"/>
        <w:ind w:right="598"/>
        <w:jc w:val="both"/>
        <w:rPr>
          <w:bCs/>
          <w:sz w:val="24"/>
          <w:szCs w:val="24"/>
        </w:rPr>
      </w:pPr>
    </w:p>
    <w:p w14:paraId="6A67AAA4" w14:textId="123E6192" w:rsidR="0044370B" w:rsidRPr="0044370B" w:rsidRDefault="0044370B" w:rsidP="006C5715">
      <w:pPr>
        <w:spacing w:before="19"/>
        <w:ind w:right="598"/>
        <w:jc w:val="both"/>
        <w:rPr>
          <w:bCs/>
          <w:sz w:val="24"/>
          <w:szCs w:val="24"/>
        </w:rPr>
      </w:pPr>
    </w:p>
    <w:p w14:paraId="43DC881A" w14:textId="260A54CF" w:rsidR="00C07233" w:rsidRPr="00C07233" w:rsidRDefault="0044370B" w:rsidP="006C5715">
      <w:pPr>
        <w:spacing w:before="19"/>
        <w:ind w:right="598"/>
        <w:jc w:val="both"/>
        <w:rPr>
          <w:bCs/>
          <w:sz w:val="24"/>
          <w:szCs w:val="24"/>
        </w:rPr>
      </w:pPr>
      <w:r w:rsidRPr="0044370B">
        <w:rPr>
          <w:bCs/>
          <w:sz w:val="24"/>
          <w:szCs w:val="24"/>
        </w:rPr>
        <w:t>This report underscores the complex interplay between economic indicators and health outcomes. While economic strength provides the resources necessary for health spending, the effectiveness of this spending is crucial to achieving desirable health outcomes. For policymakers, the implications are clear: focus on efficient healthcare spending and policy frameworks that not only expand access but also ensure quality and preventive care, tailoring strategies to the specific health needs and economic contexts of their populations. This approach will be vital in improving global health outcomes in an economically sustainable manner.</w:t>
      </w:r>
    </w:p>
    <w:sectPr w:rsidR="00C07233" w:rsidRPr="00C07233" w:rsidSect="00F77D09">
      <w:pgSz w:w="12240" w:h="15840"/>
      <w:pgMar w:top="1440" w:right="1080" w:bottom="1440" w:left="1080" w:header="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00B06F" w14:textId="77777777" w:rsidR="00F77D09" w:rsidRDefault="00F77D09">
      <w:r>
        <w:separator/>
      </w:r>
    </w:p>
  </w:endnote>
  <w:endnote w:type="continuationSeparator" w:id="0">
    <w:p w14:paraId="7A53167C" w14:textId="77777777" w:rsidR="00F77D09" w:rsidRDefault="00F77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33B9F" w14:textId="57AED2B4" w:rsidR="00EE56AA" w:rsidRDefault="00000000">
    <w:pPr>
      <w:pStyle w:val="BodyText"/>
      <w:spacing w:line="14" w:lineRule="auto"/>
      <w:rPr>
        <w:sz w:val="20"/>
      </w:rPr>
    </w:pPr>
    <w:r>
      <w:rPr>
        <w:noProof/>
      </w:rPr>
      <w:pict w14:anchorId="5E207725">
        <v:shape id="Graphic 1" o:spid="_x0000_s1030" style="position:absolute;margin-left:70.55pt;margin-top:725.3pt;width:470.9pt;height:.5pt;z-index:-15877632;visibility:visible;mso-wrap-style:square;mso-wrap-distance-left:0;mso-wrap-distance-top:0;mso-wrap-distance-right:0;mso-wrap-distance-bottom:0;mso-position-horizontal:absolute;mso-position-horizontal-relative:page;mso-position-vertical:absolute;mso-position-vertical-relative:page;v-text-anchor:top" coordsize="59804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" path="m5980175,6096l,6096,,,5980175,r,6096xe" fillcolor="#d8d8d8" stroked="f">
          <v:path arrowok="t"/>
          <w10:wrap anchorx="page" anchory="page"/>
        </v:shape>
      </w:pict>
    </w:r>
    <w:r>
      <w:rPr>
        <w:noProof/>
      </w:rPr>
      <w:pict w14:anchorId="58FEE95D">
        <v:shapetype id="_x0000_t202" coordsize="21600,21600" o:spt="202" path="m,l,21600r21600,l21600,xe">
          <v:stroke joinstyle="miter"/>
          <v:path gradientshapeok="t" o:connecttype="rect"/>
        </v:shapetype>
        <v:shape id="Textbox 2" o:spid="_x0000_s1029" type="#_x0000_t202" style="position:absolute;margin-left:484.45pt;margin-top:728.15pt;width:53.6pt;height:14pt;z-index:-1587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" filled="f" stroked="f">
          <v:textbox inset="0,0,0,0">
            <w:txbxContent>
              <w:p w14:paraId="4D6AAF5E" w14:textId="77777777" w:rsidR="00EE56AA" w:rsidRDefault="00000000">
                <w:pPr>
                  <w:pStyle w:val="BodyText"/>
                  <w:spacing w:line="264" w:lineRule="exact"/>
                  <w:ind w:left="60"/>
                </w:pPr>
                <w:r>
                  <w:fldChar w:fldCharType="begin"/>
                </w:r>
                <w:r>
                  <w:instrText xml:space="preserve"> PAGE </w:instrText>
                </w:r>
                <w:r>
                  <w:fldChar w:fldCharType="separate"/>
                </w:r>
                <w:r>
                  <w:t>1</w:t>
                </w:r>
                <w:r>
                  <w:fldChar w:fldCharType="end"/>
                </w:r>
                <w:r>
                  <w:rPr>
                    <w:spacing w:val="-3"/>
                  </w:rPr>
                  <w:t xml:space="preserve"> </w:t>
                </w:r>
                <w:r>
                  <w:t>|</w:t>
                </w:r>
                <w:r>
                  <w:rPr>
                    <w:spacing w:val="2"/>
                  </w:rPr>
                  <w:t xml:space="preserve"> </w:t>
                </w:r>
                <w:r>
                  <w:rPr>
                    <w:color w:val="7E7E7E"/>
                  </w:rPr>
                  <w:t>P</w:t>
                </w:r>
                <w:r>
                  <w:rPr>
                    <w:color w:val="7E7E7E"/>
                    <w:spacing w:val="5"/>
                  </w:rPr>
                  <w:t xml:space="preserve"> </w:t>
                </w:r>
                <w:r>
                  <w:rPr>
                    <w:color w:val="7E7E7E"/>
                  </w:rPr>
                  <w:t>a</w:t>
                </w:r>
                <w:r>
                  <w:rPr>
                    <w:color w:val="7E7E7E"/>
                    <w:spacing w:val="4"/>
                  </w:rPr>
                  <w:t xml:space="preserve"> </w:t>
                </w:r>
                <w:r>
                  <w:rPr>
                    <w:color w:val="7E7E7E"/>
                  </w:rPr>
                  <w:t>g</w:t>
                </w:r>
                <w:r>
                  <w:rPr>
                    <w:color w:val="7E7E7E"/>
                    <w:spacing w:val="2"/>
                  </w:rPr>
                  <w:t xml:space="preserve"> </w:t>
                </w:r>
                <w:r>
                  <w:rPr>
                    <w:color w:val="7E7E7E"/>
                    <w:spacing w:val="-10"/>
                  </w:rPr>
                  <w:t>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56852" w14:textId="7B2A7A4F" w:rsidR="00EE56AA" w:rsidRDefault="00000000">
    <w:pPr>
      <w:pStyle w:val="BodyText"/>
      <w:spacing w:line="14" w:lineRule="auto"/>
      <w:rPr>
        <w:sz w:val="20"/>
      </w:rPr>
    </w:pPr>
    <w:r>
      <w:rPr>
        <w:noProof/>
      </w:rPr>
      <w:pict w14:anchorId="53B58D1E">
        <v:shape id="Graphic 12" o:spid="_x0000_s1026" style="position:absolute;margin-left:70.55pt;margin-top:725.3pt;width:470.9pt;height:.5pt;z-index:-15875584;visibility:visible;mso-wrap-style:square;mso-wrap-distance-left:0;mso-wrap-distance-top:0;mso-wrap-distance-right:0;mso-wrap-distance-bottom:0;mso-position-horizontal:absolute;mso-position-horizontal-relative:page;mso-position-vertical:absolute;mso-position-vertical-relative:page;v-text-anchor:top" coordsize="598043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" path="m5980175,6096l,6096,,,5980175,r,6096xe" fillcolor="#d8d8d8" stroked="f">
          <v:path arrowok="t"/>
          <w10:wrap anchorx="page" anchory="page"/>
        </v:shape>
      </w:pict>
    </w:r>
    <w:r>
      <w:rPr>
        <w:noProof/>
      </w:rPr>
      <w:pict w14:anchorId="18CF4471">
        <v:shapetype id="_x0000_t202" coordsize="21600,21600" o:spt="202" path="m,l,21600r21600,l21600,xe">
          <v:stroke joinstyle="miter"/>
          <v:path gradientshapeok="t" o:connecttype="rect"/>
        </v:shapetype>
        <v:shape id="Textbox 13" o:spid="_x0000_s1025" type="#_x0000_t202" style="position:absolute;margin-left:480.3pt;margin-top:728.15pt;width:57.75pt;height:14pt;z-index:-1587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" filled="f" stroked="f">
          <v:textbox inset="0,0,0,0">
            <w:txbxContent>
              <w:p w14:paraId="3229B42F" w14:textId="77777777" w:rsidR="00EE56AA" w:rsidRDefault="00000000">
                <w:pPr>
                  <w:pStyle w:val="BodyText"/>
                  <w:spacing w:line="264" w:lineRule="exact"/>
                  <w:ind w:left="20"/>
                </w:pPr>
                <w:r>
                  <w:t>1</w:t>
                </w:r>
                <w:r>
                  <w:fldChar w:fldCharType="begin"/>
                </w:r>
                <w:r>
                  <w:instrText xml:space="preserve"> PAGE </w:instrText>
                </w:r>
                <w:r>
                  <w:fldChar w:fldCharType="separate"/>
                </w:r>
                <w:r>
                  <w:t>1</w:t>
                </w:r>
                <w:r>
                  <w:fldChar w:fldCharType="end"/>
                </w:r>
                <w:r>
                  <w:rPr>
                    <w:spacing w:val="1"/>
                  </w:rPr>
                  <w:t xml:space="preserve"> </w:t>
                </w:r>
                <w:r>
                  <w:t>|</w:t>
                </w:r>
                <w:r>
                  <w:rPr>
                    <w:spacing w:val="-3"/>
                  </w:rPr>
                  <w:t xml:space="preserve"> </w:t>
                </w:r>
                <w:r>
                  <w:rPr>
                    <w:color w:val="7E7E7E"/>
                  </w:rPr>
                  <w:t>P</w:t>
                </w:r>
                <w:r>
                  <w:rPr>
                    <w:color w:val="7E7E7E"/>
                    <w:spacing w:val="4"/>
                  </w:rPr>
                  <w:t xml:space="preserve"> </w:t>
                </w:r>
                <w:r>
                  <w:rPr>
                    <w:color w:val="7E7E7E"/>
                  </w:rPr>
                  <w:t>a</w:t>
                </w:r>
                <w:r>
                  <w:rPr>
                    <w:color w:val="7E7E7E"/>
                    <w:spacing w:val="4"/>
                  </w:rPr>
                  <w:t xml:space="preserve"> </w:t>
                </w:r>
                <w:r>
                  <w:rPr>
                    <w:color w:val="7E7E7E"/>
                  </w:rPr>
                  <w:t>g</w:t>
                </w:r>
                <w:r>
                  <w:rPr>
                    <w:color w:val="7E7E7E"/>
                    <w:spacing w:val="3"/>
                  </w:rPr>
                  <w:t xml:space="preserve"> </w:t>
                </w:r>
                <w:r>
                  <w:rPr>
                    <w:color w:val="7E7E7E"/>
                    <w:spacing w:val="-10"/>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D2BCC" w14:textId="77777777" w:rsidR="00F77D09" w:rsidRDefault="00F77D09">
      <w:r>
        <w:separator/>
      </w:r>
    </w:p>
  </w:footnote>
  <w:footnote w:type="continuationSeparator" w:id="0">
    <w:p w14:paraId="6CC8C2EF" w14:textId="77777777" w:rsidR="00F77D09" w:rsidRDefault="00F77D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3204ED"/>
    <w:multiLevelType w:val="hybridMultilevel"/>
    <w:tmpl w:val="88B29296"/>
    <w:lvl w:ilvl="0" w:tplc="FFFFFFFF">
      <w:start w:val="1"/>
      <w:numFmt w:val="decimal"/>
      <w:lvlText w:val="%1."/>
      <w:lvlJc w:val="left"/>
      <w:pPr>
        <w:ind w:left="840" w:hanging="360"/>
      </w:pPr>
      <w:rPr>
        <w:rFonts w:ascii="Carlito" w:eastAsia="Carlito" w:hAnsi="Carlito" w:cs="Carlito" w:hint="default"/>
        <w:b w:val="0"/>
        <w:bCs w:val="0"/>
        <w:i w:val="0"/>
        <w:iCs w:val="0"/>
        <w:spacing w:val="0"/>
        <w:w w:val="99"/>
        <w:sz w:val="24"/>
        <w:szCs w:val="24"/>
        <w:lang w:val="en-US" w:eastAsia="en-US" w:bidi="ar-SA"/>
      </w:rPr>
    </w:lvl>
    <w:lvl w:ilvl="1" w:tplc="FFFFFFFF">
      <w:numFmt w:val="bullet"/>
      <w:lvlText w:val=""/>
      <w:lvlJc w:val="left"/>
      <w:pPr>
        <w:ind w:left="840" w:hanging="360"/>
      </w:pPr>
      <w:rPr>
        <w:rFonts w:ascii="Symbol" w:eastAsia="Symbol" w:hAnsi="Symbol" w:cs="Symbol" w:hint="default"/>
        <w:b w:val="0"/>
        <w:bCs w:val="0"/>
        <w:i w:val="0"/>
        <w:iCs w:val="0"/>
        <w:spacing w:val="0"/>
        <w:w w:val="99"/>
        <w:sz w:val="24"/>
        <w:szCs w:val="24"/>
        <w:lang w:val="en-US" w:eastAsia="en-US" w:bidi="ar-SA"/>
      </w:rPr>
    </w:lvl>
    <w:lvl w:ilvl="2" w:tplc="FFFFFFFF">
      <w:start w:val="1"/>
      <w:numFmt w:val="decimal"/>
      <w:lvlText w:val="%3."/>
      <w:lvlJc w:val="left"/>
      <w:pPr>
        <w:ind w:left="960" w:hanging="240"/>
      </w:pPr>
      <w:rPr>
        <w:rFonts w:ascii="Carlito" w:eastAsia="Carlito" w:hAnsi="Carlito" w:cs="Carlito" w:hint="default"/>
        <w:b w:val="0"/>
        <w:bCs w:val="0"/>
        <w:i w:val="0"/>
        <w:iCs w:val="0"/>
        <w:spacing w:val="0"/>
        <w:w w:val="99"/>
        <w:sz w:val="24"/>
        <w:szCs w:val="24"/>
        <w:lang w:val="en-US" w:eastAsia="en-US" w:bidi="ar-SA"/>
      </w:rPr>
    </w:lvl>
    <w:lvl w:ilvl="3" w:tplc="FFFFFFFF">
      <w:numFmt w:val="bullet"/>
      <w:lvlText w:val="•"/>
      <w:lvlJc w:val="left"/>
      <w:pPr>
        <w:ind w:left="3013" w:hanging="240"/>
      </w:pPr>
      <w:rPr>
        <w:rFonts w:hint="default"/>
        <w:lang w:val="en-US" w:eastAsia="en-US" w:bidi="ar-SA"/>
      </w:rPr>
    </w:lvl>
    <w:lvl w:ilvl="4" w:tplc="FFFFFFFF">
      <w:numFmt w:val="bullet"/>
      <w:lvlText w:val="•"/>
      <w:lvlJc w:val="left"/>
      <w:pPr>
        <w:ind w:left="4040" w:hanging="240"/>
      </w:pPr>
      <w:rPr>
        <w:rFonts w:hint="default"/>
        <w:lang w:val="en-US" w:eastAsia="en-US" w:bidi="ar-SA"/>
      </w:rPr>
    </w:lvl>
    <w:lvl w:ilvl="5" w:tplc="FFFFFFFF">
      <w:numFmt w:val="bullet"/>
      <w:lvlText w:val="•"/>
      <w:lvlJc w:val="left"/>
      <w:pPr>
        <w:ind w:left="5066" w:hanging="240"/>
      </w:pPr>
      <w:rPr>
        <w:rFonts w:hint="default"/>
        <w:lang w:val="en-US" w:eastAsia="en-US" w:bidi="ar-SA"/>
      </w:rPr>
    </w:lvl>
    <w:lvl w:ilvl="6" w:tplc="FFFFFFFF">
      <w:numFmt w:val="bullet"/>
      <w:lvlText w:val="•"/>
      <w:lvlJc w:val="left"/>
      <w:pPr>
        <w:ind w:left="6093" w:hanging="240"/>
      </w:pPr>
      <w:rPr>
        <w:rFonts w:hint="default"/>
        <w:lang w:val="en-US" w:eastAsia="en-US" w:bidi="ar-SA"/>
      </w:rPr>
    </w:lvl>
    <w:lvl w:ilvl="7" w:tplc="FFFFFFFF">
      <w:numFmt w:val="bullet"/>
      <w:lvlText w:val="•"/>
      <w:lvlJc w:val="left"/>
      <w:pPr>
        <w:ind w:left="7120" w:hanging="240"/>
      </w:pPr>
      <w:rPr>
        <w:rFonts w:hint="default"/>
        <w:lang w:val="en-US" w:eastAsia="en-US" w:bidi="ar-SA"/>
      </w:rPr>
    </w:lvl>
    <w:lvl w:ilvl="8" w:tplc="FFFFFFFF">
      <w:numFmt w:val="bullet"/>
      <w:lvlText w:val="•"/>
      <w:lvlJc w:val="left"/>
      <w:pPr>
        <w:ind w:left="8146" w:hanging="240"/>
      </w:pPr>
      <w:rPr>
        <w:rFonts w:hint="default"/>
        <w:lang w:val="en-US" w:eastAsia="en-US" w:bidi="ar-SA"/>
      </w:rPr>
    </w:lvl>
  </w:abstractNum>
  <w:abstractNum w:abstractNumId="1" w15:restartNumberingAfterBreak="0">
    <w:nsid w:val="1E9F752B"/>
    <w:multiLevelType w:val="hybridMultilevel"/>
    <w:tmpl w:val="88B29296"/>
    <w:lvl w:ilvl="0" w:tplc="FFFFFFFF">
      <w:start w:val="1"/>
      <w:numFmt w:val="decimal"/>
      <w:lvlText w:val="%1."/>
      <w:lvlJc w:val="left"/>
      <w:pPr>
        <w:ind w:left="840" w:hanging="360"/>
      </w:pPr>
      <w:rPr>
        <w:rFonts w:ascii="Carlito" w:eastAsia="Carlito" w:hAnsi="Carlito" w:cs="Carlito" w:hint="default"/>
        <w:b w:val="0"/>
        <w:bCs w:val="0"/>
        <w:i w:val="0"/>
        <w:iCs w:val="0"/>
        <w:spacing w:val="0"/>
        <w:w w:val="99"/>
        <w:sz w:val="24"/>
        <w:szCs w:val="24"/>
        <w:lang w:val="en-US" w:eastAsia="en-US" w:bidi="ar-SA"/>
      </w:rPr>
    </w:lvl>
    <w:lvl w:ilvl="1" w:tplc="FFFFFFFF">
      <w:numFmt w:val="bullet"/>
      <w:lvlText w:val=""/>
      <w:lvlJc w:val="left"/>
      <w:pPr>
        <w:ind w:left="840" w:hanging="360"/>
      </w:pPr>
      <w:rPr>
        <w:rFonts w:ascii="Symbol" w:eastAsia="Symbol" w:hAnsi="Symbol" w:cs="Symbol" w:hint="default"/>
        <w:b w:val="0"/>
        <w:bCs w:val="0"/>
        <w:i w:val="0"/>
        <w:iCs w:val="0"/>
        <w:spacing w:val="0"/>
        <w:w w:val="99"/>
        <w:sz w:val="24"/>
        <w:szCs w:val="24"/>
        <w:lang w:val="en-US" w:eastAsia="en-US" w:bidi="ar-SA"/>
      </w:rPr>
    </w:lvl>
    <w:lvl w:ilvl="2" w:tplc="FFFFFFFF">
      <w:start w:val="1"/>
      <w:numFmt w:val="decimal"/>
      <w:lvlText w:val="%3."/>
      <w:lvlJc w:val="left"/>
      <w:pPr>
        <w:ind w:left="960" w:hanging="240"/>
      </w:pPr>
      <w:rPr>
        <w:rFonts w:ascii="Carlito" w:eastAsia="Carlito" w:hAnsi="Carlito" w:cs="Carlito" w:hint="default"/>
        <w:b w:val="0"/>
        <w:bCs w:val="0"/>
        <w:i w:val="0"/>
        <w:iCs w:val="0"/>
        <w:spacing w:val="0"/>
        <w:w w:val="99"/>
        <w:sz w:val="24"/>
        <w:szCs w:val="24"/>
        <w:lang w:val="en-US" w:eastAsia="en-US" w:bidi="ar-SA"/>
      </w:rPr>
    </w:lvl>
    <w:lvl w:ilvl="3" w:tplc="FFFFFFFF">
      <w:numFmt w:val="bullet"/>
      <w:lvlText w:val="•"/>
      <w:lvlJc w:val="left"/>
      <w:pPr>
        <w:ind w:left="3013" w:hanging="240"/>
      </w:pPr>
      <w:rPr>
        <w:rFonts w:hint="default"/>
        <w:lang w:val="en-US" w:eastAsia="en-US" w:bidi="ar-SA"/>
      </w:rPr>
    </w:lvl>
    <w:lvl w:ilvl="4" w:tplc="FFFFFFFF">
      <w:numFmt w:val="bullet"/>
      <w:lvlText w:val="•"/>
      <w:lvlJc w:val="left"/>
      <w:pPr>
        <w:ind w:left="4040" w:hanging="240"/>
      </w:pPr>
      <w:rPr>
        <w:rFonts w:hint="default"/>
        <w:lang w:val="en-US" w:eastAsia="en-US" w:bidi="ar-SA"/>
      </w:rPr>
    </w:lvl>
    <w:lvl w:ilvl="5" w:tplc="FFFFFFFF">
      <w:numFmt w:val="bullet"/>
      <w:lvlText w:val="•"/>
      <w:lvlJc w:val="left"/>
      <w:pPr>
        <w:ind w:left="5066" w:hanging="240"/>
      </w:pPr>
      <w:rPr>
        <w:rFonts w:hint="default"/>
        <w:lang w:val="en-US" w:eastAsia="en-US" w:bidi="ar-SA"/>
      </w:rPr>
    </w:lvl>
    <w:lvl w:ilvl="6" w:tplc="FFFFFFFF">
      <w:numFmt w:val="bullet"/>
      <w:lvlText w:val="•"/>
      <w:lvlJc w:val="left"/>
      <w:pPr>
        <w:ind w:left="6093" w:hanging="240"/>
      </w:pPr>
      <w:rPr>
        <w:rFonts w:hint="default"/>
        <w:lang w:val="en-US" w:eastAsia="en-US" w:bidi="ar-SA"/>
      </w:rPr>
    </w:lvl>
    <w:lvl w:ilvl="7" w:tplc="FFFFFFFF">
      <w:numFmt w:val="bullet"/>
      <w:lvlText w:val="•"/>
      <w:lvlJc w:val="left"/>
      <w:pPr>
        <w:ind w:left="7120" w:hanging="240"/>
      </w:pPr>
      <w:rPr>
        <w:rFonts w:hint="default"/>
        <w:lang w:val="en-US" w:eastAsia="en-US" w:bidi="ar-SA"/>
      </w:rPr>
    </w:lvl>
    <w:lvl w:ilvl="8" w:tplc="FFFFFFFF">
      <w:numFmt w:val="bullet"/>
      <w:lvlText w:val="•"/>
      <w:lvlJc w:val="left"/>
      <w:pPr>
        <w:ind w:left="8146" w:hanging="240"/>
      </w:pPr>
      <w:rPr>
        <w:rFonts w:hint="default"/>
        <w:lang w:val="en-US" w:eastAsia="en-US" w:bidi="ar-SA"/>
      </w:rPr>
    </w:lvl>
  </w:abstractNum>
  <w:abstractNum w:abstractNumId="2" w15:restartNumberingAfterBreak="0">
    <w:nsid w:val="1FFD68F6"/>
    <w:multiLevelType w:val="hybridMultilevel"/>
    <w:tmpl w:val="040C9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B30AF0"/>
    <w:multiLevelType w:val="hybridMultilevel"/>
    <w:tmpl w:val="AE685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73D32"/>
    <w:multiLevelType w:val="hybridMultilevel"/>
    <w:tmpl w:val="88B29296"/>
    <w:lvl w:ilvl="0" w:tplc="FFFFFFFF">
      <w:start w:val="1"/>
      <w:numFmt w:val="decimal"/>
      <w:lvlText w:val="%1."/>
      <w:lvlJc w:val="left"/>
      <w:pPr>
        <w:ind w:left="840" w:hanging="360"/>
      </w:pPr>
      <w:rPr>
        <w:rFonts w:ascii="Carlito" w:eastAsia="Carlito" w:hAnsi="Carlito" w:cs="Carlito" w:hint="default"/>
        <w:b w:val="0"/>
        <w:bCs w:val="0"/>
        <w:i w:val="0"/>
        <w:iCs w:val="0"/>
        <w:spacing w:val="0"/>
        <w:w w:val="99"/>
        <w:sz w:val="24"/>
        <w:szCs w:val="24"/>
        <w:lang w:val="en-US" w:eastAsia="en-US" w:bidi="ar-SA"/>
      </w:rPr>
    </w:lvl>
    <w:lvl w:ilvl="1" w:tplc="FFFFFFFF">
      <w:numFmt w:val="bullet"/>
      <w:lvlText w:val=""/>
      <w:lvlJc w:val="left"/>
      <w:pPr>
        <w:ind w:left="840" w:hanging="360"/>
      </w:pPr>
      <w:rPr>
        <w:rFonts w:ascii="Symbol" w:eastAsia="Symbol" w:hAnsi="Symbol" w:cs="Symbol" w:hint="default"/>
        <w:b w:val="0"/>
        <w:bCs w:val="0"/>
        <w:i w:val="0"/>
        <w:iCs w:val="0"/>
        <w:spacing w:val="0"/>
        <w:w w:val="99"/>
        <w:sz w:val="24"/>
        <w:szCs w:val="24"/>
        <w:lang w:val="en-US" w:eastAsia="en-US" w:bidi="ar-SA"/>
      </w:rPr>
    </w:lvl>
    <w:lvl w:ilvl="2" w:tplc="FFFFFFFF">
      <w:start w:val="1"/>
      <w:numFmt w:val="decimal"/>
      <w:lvlText w:val="%3."/>
      <w:lvlJc w:val="left"/>
      <w:pPr>
        <w:ind w:left="960" w:hanging="240"/>
      </w:pPr>
      <w:rPr>
        <w:rFonts w:ascii="Carlito" w:eastAsia="Carlito" w:hAnsi="Carlito" w:cs="Carlito" w:hint="default"/>
        <w:b w:val="0"/>
        <w:bCs w:val="0"/>
        <w:i w:val="0"/>
        <w:iCs w:val="0"/>
        <w:spacing w:val="0"/>
        <w:w w:val="99"/>
        <w:sz w:val="24"/>
        <w:szCs w:val="24"/>
        <w:lang w:val="en-US" w:eastAsia="en-US" w:bidi="ar-SA"/>
      </w:rPr>
    </w:lvl>
    <w:lvl w:ilvl="3" w:tplc="FFFFFFFF">
      <w:numFmt w:val="bullet"/>
      <w:lvlText w:val="•"/>
      <w:lvlJc w:val="left"/>
      <w:pPr>
        <w:ind w:left="3013" w:hanging="240"/>
      </w:pPr>
      <w:rPr>
        <w:rFonts w:hint="default"/>
        <w:lang w:val="en-US" w:eastAsia="en-US" w:bidi="ar-SA"/>
      </w:rPr>
    </w:lvl>
    <w:lvl w:ilvl="4" w:tplc="FFFFFFFF">
      <w:numFmt w:val="bullet"/>
      <w:lvlText w:val="•"/>
      <w:lvlJc w:val="left"/>
      <w:pPr>
        <w:ind w:left="4040" w:hanging="240"/>
      </w:pPr>
      <w:rPr>
        <w:rFonts w:hint="default"/>
        <w:lang w:val="en-US" w:eastAsia="en-US" w:bidi="ar-SA"/>
      </w:rPr>
    </w:lvl>
    <w:lvl w:ilvl="5" w:tplc="FFFFFFFF">
      <w:numFmt w:val="bullet"/>
      <w:lvlText w:val="•"/>
      <w:lvlJc w:val="left"/>
      <w:pPr>
        <w:ind w:left="5066" w:hanging="240"/>
      </w:pPr>
      <w:rPr>
        <w:rFonts w:hint="default"/>
        <w:lang w:val="en-US" w:eastAsia="en-US" w:bidi="ar-SA"/>
      </w:rPr>
    </w:lvl>
    <w:lvl w:ilvl="6" w:tplc="FFFFFFFF">
      <w:numFmt w:val="bullet"/>
      <w:lvlText w:val="•"/>
      <w:lvlJc w:val="left"/>
      <w:pPr>
        <w:ind w:left="6093" w:hanging="240"/>
      </w:pPr>
      <w:rPr>
        <w:rFonts w:hint="default"/>
        <w:lang w:val="en-US" w:eastAsia="en-US" w:bidi="ar-SA"/>
      </w:rPr>
    </w:lvl>
    <w:lvl w:ilvl="7" w:tplc="FFFFFFFF">
      <w:numFmt w:val="bullet"/>
      <w:lvlText w:val="•"/>
      <w:lvlJc w:val="left"/>
      <w:pPr>
        <w:ind w:left="7120" w:hanging="240"/>
      </w:pPr>
      <w:rPr>
        <w:rFonts w:hint="default"/>
        <w:lang w:val="en-US" w:eastAsia="en-US" w:bidi="ar-SA"/>
      </w:rPr>
    </w:lvl>
    <w:lvl w:ilvl="8" w:tplc="FFFFFFFF">
      <w:numFmt w:val="bullet"/>
      <w:lvlText w:val="•"/>
      <w:lvlJc w:val="left"/>
      <w:pPr>
        <w:ind w:left="8146" w:hanging="240"/>
      </w:pPr>
      <w:rPr>
        <w:rFonts w:hint="default"/>
        <w:lang w:val="en-US" w:eastAsia="en-US" w:bidi="ar-SA"/>
      </w:rPr>
    </w:lvl>
  </w:abstractNum>
  <w:abstractNum w:abstractNumId="5" w15:restartNumberingAfterBreak="0">
    <w:nsid w:val="2F144584"/>
    <w:multiLevelType w:val="hybridMultilevel"/>
    <w:tmpl w:val="F8AA1C7A"/>
    <w:lvl w:ilvl="0" w:tplc="FFFFFFFF">
      <w:start w:val="1"/>
      <w:numFmt w:val="decimal"/>
      <w:lvlText w:val="%1."/>
      <w:lvlJc w:val="left"/>
      <w:pPr>
        <w:ind w:left="720" w:hanging="360"/>
      </w:pPr>
      <w:rPr>
        <w:rFonts w:hint="default"/>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C10CD4"/>
    <w:multiLevelType w:val="hybridMultilevel"/>
    <w:tmpl w:val="88B29296"/>
    <w:lvl w:ilvl="0" w:tplc="FFFFFFFF">
      <w:start w:val="1"/>
      <w:numFmt w:val="decimal"/>
      <w:lvlText w:val="%1."/>
      <w:lvlJc w:val="left"/>
      <w:pPr>
        <w:ind w:left="840" w:hanging="360"/>
      </w:pPr>
      <w:rPr>
        <w:rFonts w:ascii="Carlito" w:eastAsia="Carlito" w:hAnsi="Carlito" w:cs="Carlito" w:hint="default"/>
        <w:b w:val="0"/>
        <w:bCs w:val="0"/>
        <w:i w:val="0"/>
        <w:iCs w:val="0"/>
        <w:spacing w:val="0"/>
        <w:w w:val="99"/>
        <w:sz w:val="24"/>
        <w:szCs w:val="24"/>
        <w:lang w:val="en-US" w:eastAsia="en-US" w:bidi="ar-SA"/>
      </w:rPr>
    </w:lvl>
    <w:lvl w:ilvl="1" w:tplc="FFFFFFFF">
      <w:numFmt w:val="bullet"/>
      <w:lvlText w:val=""/>
      <w:lvlJc w:val="left"/>
      <w:pPr>
        <w:ind w:left="840" w:hanging="360"/>
      </w:pPr>
      <w:rPr>
        <w:rFonts w:ascii="Symbol" w:eastAsia="Symbol" w:hAnsi="Symbol" w:cs="Symbol" w:hint="default"/>
        <w:b w:val="0"/>
        <w:bCs w:val="0"/>
        <w:i w:val="0"/>
        <w:iCs w:val="0"/>
        <w:spacing w:val="0"/>
        <w:w w:val="99"/>
        <w:sz w:val="24"/>
        <w:szCs w:val="24"/>
        <w:lang w:val="en-US" w:eastAsia="en-US" w:bidi="ar-SA"/>
      </w:rPr>
    </w:lvl>
    <w:lvl w:ilvl="2" w:tplc="FFFFFFFF">
      <w:start w:val="1"/>
      <w:numFmt w:val="decimal"/>
      <w:lvlText w:val="%3."/>
      <w:lvlJc w:val="left"/>
      <w:pPr>
        <w:ind w:left="960" w:hanging="240"/>
      </w:pPr>
      <w:rPr>
        <w:rFonts w:ascii="Carlito" w:eastAsia="Carlito" w:hAnsi="Carlito" w:cs="Carlito" w:hint="default"/>
        <w:b w:val="0"/>
        <w:bCs w:val="0"/>
        <w:i w:val="0"/>
        <w:iCs w:val="0"/>
        <w:spacing w:val="0"/>
        <w:w w:val="99"/>
        <w:sz w:val="24"/>
        <w:szCs w:val="24"/>
        <w:lang w:val="en-US" w:eastAsia="en-US" w:bidi="ar-SA"/>
      </w:rPr>
    </w:lvl>
    <w:lvl w:ilvl="3" w:tplc="FFFFFFFF">
      <w:numFmt w:val="bullet"/>
      <w:lvlText w:val="•"/>
      <w:lvlJc w:val="left"/>
      <w:pPr>
        <w:ind w:left="3013" w:hanging="240"/>
      </w:pPr>
      <w:rPr>
        <w:rFonts w:hint="default"/>
        <w:lang w:val="en-US" w:eastAsia="en-US" w:bidi="ar-SA"/>
      </w:rPr>
    </w:lvl>
    <w:lvl w:ilvl="4" w:tplc="FFFFFFFF">
      <w:numFmt w:val="bullet"/>
      <w:lvlText w:val="•"/>
      <w:lvlJc w:val="left"/>
      <w:pPr>
        <w:ind w:left="4040" w:hanging="240"/>
      </w:pPr>
      <w:rPr>
        <w:rFonts w:hint="default"/>
        <w:lang w:val="en-US" w:eastAsia="en-US" w:bidi="ar-SA"/>
      </w:rPr>
    </w:lvl>
    <w:lvl w:ilvl="5" w:tplc="FFFFFFFF">
      <w:numFmt w:val="bullet"/>
      <w:lvlText w:val="•"/>
      <w:lvlJc w:val="left"/>
      <w:pPr>
        <w:ind w:left="5066" w:hanging="240"/>
      </w:pPr>
      <w:rPr>
        <w:rFonts w:hint="default"/>
        <w:lang w:val="en-US" w:eastAsia="en-US" w:bidi="ar-SA"/>
      </w:rPr>
    </w:lvl>
    <w:lvl w:ilvl="6" w:tplc="FFFFFFFF">
      <w:numFmt w:val="bullet"/>
      <w:lvlText w:val="•"/>
      <w:lvlJc w:val="left"/>
      <w:pPr>
        <w:ind w:left="6093" w:hanging="240"/>
      </w:pPr>
      <w:rPr>
        <w:rFonts w:hint="default"/>
        <w:lang w:val="en-US" w:eastAsia="en-US" w:bidi="ar-SA"/>
      </w:rPr>
    </w:lvl>
    <w:lvl w:ilvl="7" w:tplc="FFFFFFFF">
      <w:numFmt w:val="bullet"/>
      <w:lvlText w:val="•"/>
      <w:lvlJc w:val="left"/>
      <w:pPr>
        <w:ind w:left="7120" w:hanging="240"/>
      </w:pPr>
      <w:rPr>
        <w:rFonts w:hint="default"/>
        <w:lang w:val="en-US" w:eastAsia="en-US" w:bidi="ar-SA"/>
      </w:rPr>
    </w:lvl>
    <w:lvl w:ilvl="8" w:tplc="FFFFFFFF">
      <w:numFmt w:val="bullet"/>
      <w:lvlText w:val="•"/>
      <w:lvlJc w:val="left"/>
      <w:pPr>
        <w:ind w:left="8146" w:hanging="240"/>
      </w:pPr>
      <w:rPr>
        <w:rFonts w:hint="default"/>
        <w:lang w:val="en-US" w:eastAsia="en-US" w:bidi="ar-SA"/>
      </w:rPr>
    </w:lvl>
  </w:abstractNum>
  <w:abstractNum w:abstractNumId="7" w15:restartNumberingAfterBreak="0">
    <w:nsid w:val="4FAF45B7"/>
    <w:multiLevelType w:val="hybridMultilevel"/>
    <w:tmpl w:val="76BED7E6"/>
    <w:lvl w:ilvl="0" w:tplc="3DEAB13A">
      <w:start w:val="1"/>
      <w:numFmt w:val="decimal"/>
      <w:lvlText w:val="%1."/>
      <w:lvlJc w:val="left"/>
      <w:pPr>
        <w:ind w:left="581" w:hanging="480"/>
      </w:pPr>
      <w:rPr>
        <w:rFonts w:ascii="Times New Roman" w:eastAsia="Times New Roman" w:hAnsi="Times New Roman" w:cs="Times New Roman" w:hint="default"/>
        <w:spacing w:val="-2"/>
        <w:w w:val="100"/>
        <w:sz w:val="22"/>
        <w:szCs w:val="22"/>
        <w:lang w:val="en-US" w:eastAsia="en-US" w:bidi="ar-SA"/>
      </w:rPr>
    </w:lvl>
    <w:lvl w:ilvl="1" w:tplc="8F0A13F6">
      <w:numFmt w:val="bullet"/>
      <w:lvlText w:val="•"/>
      <w:lvlJc w:val="left"/>
      <w:pPr>
        <w:ind w:left="1416" w:hanging="480"/>
      </w:pPr>
      <w:rPr>
        <w:rFonts w:hint="default"/>
        <w:lang w:val="en-US" w:eastAsia="en-US" w:bidi="ar-SA"/>
      </w:rPr>
    </w:lvl>
    <w:lvl w:ilvl="2" w:tplc="35DCA7E0">
      <w:numFmt w:val="bullet"/>
      <w:lvlText w:val="•"/>
      <w:lvlJc w:val="left"/>
      <w:pPr>
        <w:ind w:left="2252" w:hanging="480"/>
      </w:pPr>
      <w:rPr>
        <w:rFonts w:hint="default"/>
        <w:lang w:val="en-US" w:eastAsia="en-US" w:bidi="ar-SA"/>
      </w:rPr>
    </w:lvl>
    <w:lvl w:ilvl="3" w:tplc="A79A363E">
      <w:numFmt w:val="bullet"/>
      <w:lvlText w:val="•"/>
      <w:lvlJc w:val="left"/>
      <w:pPr>
        <w:ind w:left="3088" w:hanging="480"/>
      </w:pPr>
      <w:rPr>
        <w:rFonts w:hint="default"/>
        <w:lang w:val="en-US" w:eastAsia="en-US" w:bidi="ar-SA"/>
      </w:rPr>
    </w:lvl>
    <w:lvl w:ilvl="4" w:tplc="4538D6B0">
      <w:numFmt w:val="bullet"/>
      <w:lvlText w:val="•"/>
      <w:lvlJc w:val="left"/>
      <w:pPr>
        <w:ind w:left="3924" w:hanging="480"/>
      </w:pPr>
      <w:rPr>
        <w:rFonts w:hint="default"/>
        <w:lang w:val="en-US" w:eastAsia="en-US" w:bidi="ar-SA"/>
      </w:rPr>
    </w:lvl>
    <w:lvl w:ilvl="5" w:tplc="A8486E92">
      <w:numFmt w:val="bullet"/>
      <w:lvlText w:val="•"/>
      <w:lvlJc w:val="left"/>
      <w:pPr>
        <w:ind w:left="4760" w:hanging="480"/>
      </w:pPr>
      <w:rPr>
        <w:rFonts w:hint="default"/>
        <w:lang w:val="en-US" w:eastAsia="en-US" w:bidi="ar-SA"/>
      </w:rPr>
    </w:lvl>
    <w:lvl w:ilvl="6" w:tplc="35C0682A">
      <w:numFmt w:val="bullet"/>
      <w:lvlText w:val="•"/>
      <w:lvlJc w:val="left"/>
      <w:pPr>
        <w:ind w:left="5596" w:hanging="480"/>
      </w:pPr>
      <w:rPr>
        <w:rFonts w:hint="default"/>
        <w:lang w:val="en-US" w:eastAsia="en-US" w:bidi="ar-SA"/>
      </w:rPr>
    </w:lvl>
    <w:lvl w:ilvl="7" w:tplc="9920EEFA">
      <w:numFmt w:val="bullet"/>
      <w:lvlText w:val="•"/>
      <w:lvlJc w:val="left"/>
      <w:pPr>
        <w:ind w:left="6432" w:hanging="480"/>
      </w:pPr>
      <w:rPr>
        <w:rFonts w:hint="default"/>
        <w:lang w:val="en-US" w:eastAsia="en-US" w:bidi="ar-SA"/>
      </w:rPr>
    </w:lvl>
    <w:lvl w:ilvl="8" w:tplc="76923944">
      <w:numFmt w:val="bullet"/>
      <w:lvlText w:val="•"/>
      <w:lvlJc w:val="left"/>
      <w:pPr>
        <w:ind w:left="7268" w:hanging="480"/>
      </w:pPr>
      <w:rPr>
        <w:rFonts w:hint="default"/>
        <w:lang w:val="en-US" w:eastAsia="en-US" w:bidi="ar-SA"/>
      </w:rPr>
    </w:lvl>
  </w:abstractNum>
  <w:abstractNum w:abstractNumId="8" w15:restartNumberingAfterBreak="0">
    <w:nsid w:val="56B40B59"/>
    <w:multiLevelType w:val="hybridMultilevel"/>
    <w:tmpl w:val="2FEAA952"/>
    <w:lvl w:ilvl="0" w:tplc="29BC69BC">
      <w:numFmt w:val="bullet"/>
      <w:lvlText w:val=""/>
      <w:lvlJc w:val="left"/>
      <w:pPr>
        <w:ind w:left="840" w:hanging="360"/>
      </w:pPr>
      <w:rPr>
        <w:rFonts w:ascii="Symbol" w:eastAsia="Symbol" w:hAnsi="Symbol" w:cs="Symbol" w:hint="default"/>
        <w:b w:val="0"/>
        <w:bCs w:val="0"/>
        <w:i w:val="0"/>
        <w:iCs w:val="0"/>
        <w:spacing w:val="0"/>
        <w:w w:val="99"/>
        <w:sz w:val="24"/>
        <w:szCs w:val="24"/>
        <w:lang w:val="en-US" w:eastAsia="en-US" w:bidi="ar-SA"/>
      </w:rPr>
    </w:lvl>
    <w:lvl w:ilvl="1" w:tplc="E6E0D916">
      <w:numFmt w:val="bullet"/>
      <w:lvlText w:val="•"/>
      <w:lvlJc w:val="left"/>
      <w:pPr>
        <w:ind w:left="1776" w:hanging="360"/>
      </w:pPr>
      <w:rPr>
        <w:rFonts w:hint="default"/>
        <w:lang w:val="en-US" w:eastAsia="en-US" w:bidi="ar-SA"/>
      </w:rPr>
    </w:lvl>
    <w:lvl w:ilvl="2" w:tplc="9B405308">
      <w:numFmt w:val="bullet"/>
      <w:lvlText w:val="•"/>
      <w:lvlJc w:val="left"/>
      <w:pPr>
        <w:ind w:left="2712" w:hanging="360"/>
      </w:pPr>
      <w:rPr>
        <w:rFonts w:hint="default"/>
        <w:lang w:val="en-US" w:eastAsia="en-US" w:bidi="ar-SA"/>
      </w:rPr>
    </w:lvl>
    <w:lvl w:ilvl="3" w:tplc="E08CF570">
      <w:numFmt w:val="bullet"/>
      <w:lvlText w:val="•"/>
      <w:lvlJc w:val="left"/>
      <w:pPr>
        <w:ind w:left="3648" w:hanging="360"/>
      </w:pPr>
      <w:rPr>
        <w:rFonts w:hint="default"/>
        <w:lang w:val="en-US" w:eastAsia="en-US" w:bidi="ar-SA"/>
      </w:rPr>
    </w:lvl>
    <w:lvl w:ilvl="4" w:tplc="6E66A31E">
      <w:numFmt w:val="bullet"/>
      <w:lvlText w:val="•"/>
      <w:lvlJc w:val="left"/>
      <w:pPr>
        <w:ind w:left="4584" w:hanging="360"/>
      </w:pPr>
      <w:rPr>
        <w:rFonts w:hint="default"/>
        <w:lang w:val="en-US" w:eastAsia="en-US" w:bidi="ar-SA"/>
      </w:rPr>
    </w:lvl>
    <w:lvl w:ilvl="5" w:tplc="33EC3E78">
      <w:numFmt w:val="bullet"/>
      <w:lvlText w:val="•"/>
      <w:lvlJc w:val="left"/>
      <w:pPr>
        <w:ind w:left="5520" w:hanging="360"/>
      </w:pPr>
      <w:rPr>
        <w:rFonts w:hint="default"/>
        <w:lang w:val="en-US" w:eastAsia="en-US" w:bidi="ar-SA"/>
      </w:rPr>
    </w:lvl>
    <w:lvl w:ilvl="6" w:tplc="D82C88A4">
      <w:numFmt w:val="bullet"/>
      <w:lvlText w:val="•"/>
      <w:lvlJc w:val="left"/>
      <w:pPr>
        <w:ind w:left="6456" w:hanging="360"/>
      </w:pPr>
      <w:rPr>
        <w:rFonts w:hint="default"/>
        <w:lang w:val="en-US" w:eastAsia="en-US" w:bidi="ar-SA"/>
      </w:rPr>
    </w:lvl>
    <w:lvl w:ilvl="7" w:tplc="808C0430">
      <w:numFmt w:val="bullet"/>
      <w:lvlText w:val="•"/>
      <w:lvlJc w:val="left"/>
      <w:pPr>
        <w:ind w:left="7392" w:hanging="360"/>
      </w:pPr>
      <w:rPr>
        <w:rFonts w:hint="default"/>
        <w:lang w:val="en-US" w:eastAsia="en-US" w:bidi="ar-SA"/>
      </w:rPr>
    </w:lvl>
    <w:lvl w:ilvl="8" w:tplc="F3EC33EA">
      <w:numFmt w:val="bullet"/>
      <w:lvlText w:val="•"/>
      <w:lvlJc w:val="left"/>
      <w:pPr>
        <w:ind w:left="8328" w:hanging="360"/>
      </w:pPr>
      <w:rPr>
        <w:rFonts w:hint="default"/>
        <w:lang w:val="en-US" w:eastAsia="en-US" w:bidi="ar-SA"/>
      </w:rPr>
    </w:lvl>
  </w:abstractNum>
  <w:abstractNum w:abstractNumId="9" w15:restartNumberingAfterBreak="0">
    <w:nsid w:val="5B4F213C"/>
    <w:multiLevelType w:val="hybridMultilevel"/>
    <w:tmpl w:val="88B29296"/>
    <w:lvl w:ilvl="0" w:tplc="FFFFFFFF">
      <w:start w:val="1"/>
      <w:numFmt w:val="decimal"/>
      <w:lvlText w:val="%1."/>
      <w:lvlJc w:val="left"/>
      <w:pPr>
        <w:ind w:left="840" w:hanging="360"/>
      </w:pPr>
      <w:rPr>
        <w:rFonts w:ascii="Carlito" w:eastAsia="Carlito" w:hAnsi="Carlito" w:cs="Carlito" w:hint="default"/>
        <w:b w:val="0"/>
        <w:bCs w:val="0"/>
        <w:i w:val="0"/>
        <w:iCs w:val="0"/>
        <w:spacing w:val="0"/>
        <w:w w:val="99"/>
        <w:sz w:val="24"/>
        <w:szCs w:val="24"/>
        <w:lang w:val="en-US" w:eastAsia="en-US" w:bidi="ar-SA"/>
      </w:rPr>
    </w:lvl>
    <w:lvl w:ilvl="1" w:tplc="FFFFFFFF">
      <w:numFmt w:val="bullet"/>
      <w:lvlText w:val=""/>
      <w:lvlJc w:val="left"/>
      <w:pPr>
        <w:ind w:left="840" w:hanging="360"/>
      </w:pPr>
      <w:rPr>
        <w:rFonts w:ascii="Symbol" w:eastAsia="Symbol" w:hAnsi="Symbol" w:cs="Symbol" w:hint="default"/>
        <w:b w:val="0"/>
        <w:bCs w:val="0"/>
        <w:i w:val="0"/>
        <w:iCs w:val="0"/>
        <w:spacing w:val="0"/>
        <w:w w:val="99"/>
        <w:sz w:val="24"/>
        <w:szCs w:val="24"/>
        <w:lang w:val="en-US" w:eastAsia="en-US" w:bidi="ar-SA"/>
      </w:rPr>
    </w:lvl>
    <w:lvl w:ilvl="2" w:tplc="FFFFFFFF">
      <w:start w:val="1"/>
      <w:numFmt w:val="decimal"/>
      <w:lvlText w:val="%3."/>
      <w:lvlJc w:val="left"/>
      <w:pPr>
        <w:ind w:left="960" w:hanging="240"/>
      </w:pPr>
      <w:rPr>
        <w:rFonts w:ascii="Carlito" w:eastAsia="Carlito" w:hAnsi="Carlito" w:cs="Carlito" w:hint="default"/>
        <w:b w:val="0"/>
        <w:bCs w:val="0"/>
        <w:i w:val="0"/>
        <w:iCs w:val="0"/>
        <w:spacing w:val="0"/>
        <w:w w:val="99"/>
        <w:sz w:val="24"/>
        <w:szCs w:val="24"/>
        <w:lang w:val="en-US" w:eastAsia="en-US" w:bidi="ar-SA"/>
      </w:rPr>
    </w:lvl>
    <w:lvl w:ilvl="3" w:tplc="FFFFFFFF">
      <w:numFmt w:val="bullet"/>
      <w:lvlText w:val="•"/>
      <w:lvlJc w:val="left"/>
      <w:pPr>
        <w:ind w:left="3013" w:hanging="240"/>
      </w:pPr>
      <w:rPr>
        <w:rFonts w:hint="default"/>
        <w:lang w:val="en-US" w:eastAsia="en-US" w:bidi="ar-SA"/>
      </w:rPr>
    </w:lvl>
    <w:lvl w:ilvl="4" w:tplc="FFFFFFFF">
      <w:numFmt w:val="bullet"/>
      <w:lvlText w:val="•"/>
      <w:lvlJc w:val="left"/>
      <w:pPr>
        <w:ind w:left="4040" w:hanging="240"/>
      </w:pPr>
      <w:rPr>
        <w:rFonts w:hint="default"/>
        <w:lang w:val="en-US" w:eastAsia="en-US" w:bidi="ar-SA"/>
      </w:rPr>
    </w:lvl>
    <w:lvl w:ilvl="5" w:tplc="FFFFFFFF">
      <w:numFmt w:val="bullet"/>
      <w:lvlText w:val="•"/>
      <w:lvlJc w:val="left"/>
      <w:pPr>
        <w:ind w:left="5066" w:hanging="240"/>
      </w:pPr>
      <w:rPr>
        <w:rFonts w:hint="default"/>
        <w:lang w:val="en-US" w:eastAsia="en-US" w:bidi="ar-SA"/>
      </w:rPr>
    </w:lvl>
    <w:lvl w:ilvl="6" w:tplc="FFFFFFFF">
      <w:numFmt w:val="bullet"/>
      <w:lvlText w:val="•"/>
      <w:lvlJc w:val="left"/>
      <w:pPr>
        <w:ind w:left="6093" w:hanging="240"/>
      </w:pPr>
      <w:rPr>
        <w:rFonts w:hint="default"/>
        <w:lang w:val="en-US" w:eastAsia="en-US" w:bidi="ar-SA"/>
      </w:rPr>
    </w:lvl>
    <w:lvl w:ilvl="7" w:tplc="FFFFFFFF">
      <w:numFmt w:val="bullet"/>
      <w:lvlText w:val="•"/>
      <w:lvlJc w:val="left"/>
      <w:pPr>
        <w:ind w:left="7120" w:hanging="240"/>
      </w:pPr>
      <w:rPr>
        <w:rFonts w:hint="default"/>
        <w:lang w:val="en-US" w:eastAsia="en-US" w:bidi="ar-SA"/>
      </w:rPr>
    </w:lvl>
    <w:lvl w:ilvl="8" w:tplc="FFFFFFFF">
      <w:numFmt w:val="bullet"/>
      <w:lvlText w:val="•"/>
      <w:lvlJc w:val="left"/>
      <w:pPr>
        <w:ind w:left="8146" w:hanging="240"/>
      </w:pPr>
      <w:rPr>
        <w:rFonts w:hint="default"/>
        <w:lang w:val="en-US" w:eastAsia="en-US" w:bidi="ar-SA"/>
      </w:rPr>
    </w:lvl>
  </w:abstractNum>
  <w:abstractNum w:abstractNumId="10" w15:restartNumberingAfterBreak="0">
    <w:nsid w:val="696B0C6C"/>
    <w:multiLevelType w:val="hybridMultilevel"/>
    <w:tmpl w:val="88B29296"/>
    <w:lvl w:ilvl="0" w:tplc="F324733A">
      <w:start w:val="1"/>
      <w:numFmt w:val="decimal"/>
      <w:lvlText w:val="%1."/>
      <w:lvlJc w:val="left"/>
      <w:pPr>
        <w:ind w:left="840" w:hanging="360"/>
      </w:pPr>
      <w:rPr>
        <w:rFonts w:ascii="Carlito" w:eastAsia="Carlito" w:hAnsi="Carlito" w:cs="Carlito" w:hint="default"/>
        <w:b w:val="0"/>
        <w:bCs w:val="0"/>
        <w:i w:val="0"/>
        <w:iCs w:val="0"/>
        <w:spacing w:val="0"/>
        <w:w w:val="99"/>
        <w:sz w:val="24"/>
        <w:szCs w:val="24"/>
        <w:lang w:val="en-US" w:eastAsia="en-US" w:bidi="ar-SA"/>
      </w:rPr>
    </w:lvl>
    <w:lvl w:ilvl="1" w:tplc="156AF9C2">
      <w:numFmt w:val="bullet"/>
      <w:lvlText w:val=""/>
      <w:lvlJc w:val="left"/>
      <w:pPr>
        <w:ind w:left="840" w:hanging="360"/>
      </w:pPr>
      <w:rPr>
        <w:rFonts w:ascii="Symbol" w:eastAsia="Symbol" w:hAnsi="Symbol" w:cs="Symbol" w:hint="default"/>
        <w:b w:val="0"/>
        <w:bCs w:val="0"/>
        <w:i w:val="0"/>
        <w:iCs w:val="0"/>
        <w:spacing w:val="0"/>
        <w:w w:val="99"/>
        <w:sz w:val="24"/>
        <w:szCs w:val="24"/>
        <w:lang w:val="en-US" w:eastAsia="en-US" w:bidi="ar-SA"/>
      </w:rPr>
    </w:lvl>
    <w:lvl w:ilvl="2" w:tplc="3B84A724">
      <w:start w:val="1"/>
      <w:numFmt w:val="decimal"/>
      <w:lvlText w:val="%3."/>
      <w:lvlJc w:val="left"/>
      <w:pPr>
        <w:ind w:left="960" w:hanging="240"/>
      </w:pPr>
      <w:rPr>
        <w:rFonts w:ascii="Carlito" w:eastAsia="Carlito" w:hAnsi="Carlito" w:cs="Carlito" w:hint="default"/>
        <w:b w:val="0"/>
        <w:bCs w:val="0"/>
        <w:i w:val="0"/>
        <w:iCs w:val="0"/>
        <w:spacing w:val="0"/>
        <w:w w:val="99"/>
        <w:sz w:val="24"/>
        <w:szCs w:val="24"/>
        <w:lang w:val="en-US" w:eastAsia="en-US" w:bidi="ar-SA"/>
      </w:rPr>
    </w:lvl>
    <w:lvl w:ilvl="3" w:tplc="BA2A5E6C">
      <w:numFmt w:val="bullet"/>
      <w:lvlText w:val="•"/>
      <w:lvlJc w:val="left"/>
      <w:pPr>
        <w:ind w:left="3013" w:hanging="240"/>
      </w:pPr>
      <w:rPr>
        <w:rFonts w:hint="default"/>
        <w:lang w:val="en-US" w:eastAsia="en-US" w:bidi="ar-SA"/>
      </w:rPr>
    </w:lvl>
    <w:lvl w:ilvl="4" w:tplc="E54C4F20">
      <w:numFmt w:val="bullet"/>
      <w:lvlText w:val="•"/>
      <w:lvlJc w:val="left"/>
      <w:pPr>
        <w:ind w:left="4040" w:hanging="240"/>
      </w:pPr>
      <w:rPr>
        <w:rFonts w:hint="default"/>
        <w:lang w:val="en-US" w:eastAsia="en-US" w:bidi="ar-SA"/>
      </w:rPr>
    </w:lvl>
    <w:lvl w:ilvl="5" w:tplc="FB88300C">
      <w:numFmt w:val="bullet"/>
      <w:lvlText w:val="•"/>
      <w:lvlJc w:val="left"/>
      <w:pPr>
        <w:ind w:left="5066" w:hanging="240"/>
      </w:pPr>
      <w:rPr>
        <w:rFonts w:hint="default"/>
        <w:lang w:val="en-US" w:eastAsia="en-US" w:bidi="ar-SA"/>
      </w:rPr>
    </w:lvl>
    <w:lvl w:ilvl="6" w:tplc="88F22F98">
      <w:numFmt w:val="bullet"/>
      <w:lvlText w:val="•"/>
      <w:lvlJc w:val="left"/>
      <w:pPr>
        <w:ind w:left="6093" w:hanging="240"/>
      </w:pPr>
      <w:rPr>
        <w:rFonts w:hint="default"/>
        <w:lang w:val="en-US" w:eastAsia="en-US" w:bidi="ar-SA"/>
      </w:rPr>
    </w:lvl>
    <w:lvl w:ilvl="7" w:tplc="59709D66">
      <w:numFmt w:val="bullet"/>
      <w:lvlText w:val="•"/>
      <w:lvlJc w:val="left"/>
      <w:pPr>
        <w:ind w:left="7120" w:hanging="240"/>
      </w:pPr>
      <w:rPr>
        <w:rFonts w:hint="default"/>
        <w:lang w:val="en-US" w:eastAsia="en-US" w:bidi="ar-SA"/>
      </w:rPr>
    </w:lvl>
    <w:lvl w:ilvl="8" w:tplc="B77800C0">
      <w:numFmt w:val="bullet"/>
      <w:lvlText w:val="•"/>
      <w:lvlJc w:val="left"/>
      <w:pPr>
        <w:ind w:left="8146" w:hanging="240"/>
      </w:pPr>
      <w:rPr>
        <w:rFonts w:hint="default"/>
        <w:lang w:val="en-US" w:eastAsia="en-US" w:bidi="ar-SA"/>
      </w:rPr>
    </w:lvl>
  </w:abstractNum>
  <w:abstractNum w:abstractNumId="11" w15:restartNumberingAfterBreak="0">
    <w:nsid w:val="75923125"/>
    <w:multiLevelType w:val="hybridMultilevel"/>
    <w:tmpl w:val="1D50EE2E"/>
    <w:lvl w:ilvl="0" w:tplc="23D06DBC">
      <w:start w:val="1"/>
      <w:numFmt w:val="decimal"/>
      <w:lvlText w:val="%1."/>
      <w:lvlJc w:val="left"/>
      <w:pPr>
        <w:ind w:left="840" w:hanging="360"/>
      </w:pPr>
      <w:rPr>
        <w:rFonts w:ascii="Carlito" w:eastAsia="Carlito" w:hAnsi="Carlito" w:cs="Carlito" w:hint="default"/>
        <w:b w:val="0"/>
        <w:bCs w:val="0"/>
        <w:i w:val="0"/>
        <w:iCs w:val="0"/>
        <w:spacing w:val="0"/>
        <w:w w:val="99"/>
        <w:sz w:val="24"/>
        <w:szCs w:val="24"/>
        <w:lang w:val="en-US" w:eastAsia="en-US" w:bidi="ar-SA"/>
      </w:rPr>
    </w:lvl>
    <w:lvl w:ilvl="1" w:tplc="51709714">
      <w:numFmt w:val="bullet"/>
      <w:lvlText w:val="•"/>
      <w:lvlJc w:val="left"/>
      <w:pPr>
        <w:ind w:left="1776" w:hanging="360"/>
      </w:pPr>
      <w:rPr>
        <w:rFonts w:hint="default"/>
        <w:lang w:val="en-US" w:eastAsia="en-US" w:bidi="ar-SA"/>
      </w:rPr>
    </w:lvl>
    <w:lvl w:ilvl="2" w:tplc="66DECFDA">
      <w:numFmt w:val="bullet"/>
      <w:lvlText w:val="•"/>
      <w:lvlJc w:val="left"/>
      <w:pPr>
        <w:ind w:left="2712" w:hanging="360"/>
      </w:pPr>
      <w:rPr>
        <w:rFonts w:hint="default"/>
        <w:lang w:val="en-US" w:eastAsia="en-US" w:bidi="ar-SA"/>
      </w:rPr>
    </w:lvl>
    <w:lvl w:ilvl="3" w:tplc="8118DC4C">
      <w:numFmt w:val="bullet"/>
      <w:lvlText w:val="•"/>
      <w:lvlJc w:val="left"/>
      <w:pPr>
        <w:ind w:left="3648" w:hanging="360"/>
      </w:pPr>
      <w:rPr>
        <w:rFonts w:hint="default"/>
        <w:lang w:val="en-US" w:eastAsia="en-US" w:bidi="ar-SA"/>
      </w:rPr>
    </w:lvl>
    <w:lvl w:ilvl="4" w:tplc="0718789C">
      <w:numFmt w:val="bullet"/>
      <w:lvlText w:val="•"/>
      <w:lvlJc w:val="left"/>
      <w:pPr>
        <w:ind w:left="4584" w:hanging="360"/>
      </w:pPr>
      <w:rPr>
        <w:rFonts w:hint="default"/>
        <w:lang w:val="en-US" w:eastAsia="en-US" w:bidi="ar-SA"/>
      </w:rPr>
    </w:lvl>
    <w:lvl w:ilvl="5" w:tplc="6F02241A">
      <w:numFmt w:val="bullet"/>
      <w:lvlText w:val="•"/>
      <w:lvlJc w:val="left"/>
      <w:pPr>
        <w:ind w:left="5520" w:hanging="360"/>
      </w:pPr>
      <w:rPr>
        <w:rFonts w:hint="default"/>
        <w:lang w:val="en-US" w:eastAsia="en-US" w:bidi="ar-SA"/>
      </w:rPr>
    </w:lvl>
    <w:lvl w:ilvl="6" w:tplc="49E68120">
      <w:numFmt w:val="bullet"/>
      <w:lvlText w:val="•"/>
      <w:lvlJc w:val="left"/>
      <w:pPr>
        <w:ind w:left="6456" w:hanging="360"/>
      </w:pPr>
      <w:rPr>
        <w:rFonts w:hint="default"/>
        <w:lang w:val="en-US" w:eastAsia="en-US" w:bidi="ar-SA"/>
      </w:rPr>
    </w:lvl>
    <w:lvl w:ilvl="7" w:tplc="4D3A182E">
      <w:numFmt w:val="bullet"/>
      <w:lvlText w:val="•"/>
      <w:lvlJc w:val="left"/>
      <w:pPr>
        <w:ind w:left="7392" w:hanging="360"/>
      </w:pPr>
      <w:rPr>
        <w:rFonts w:hint="default"/>
        <w:lang w:val="en-US" w:eastAsia="en-US" w:bidi="ar-SA"/>
      </w:rPr>
    </w:lvl>
    <w:lvl w:ilvl="8" w:tplc="1F8A4BC8">
      <w:numFmt w:val="bullet"/>
      <w:lvlText w:val="•"/>
      <w:lvlJc w:val="left"/>
      <w:pPr>
        <w:ind w:left="8328" w:hanging="360"/>
      </w:pPr>
      <w:rPr>
        <w:rFonts w:hint="default"/>
        <w:lang w:val="en-US" w:eastAsia="en-US" w:bidi="ar-SA"/>
      </w:rPr>
    </w:lvl>
  </w:abstractNum>
  <w:abstractNum w:abstractNumId="12" w15:restartNumberingAfterBreak="0">
    <w:nsid w:val="7B0953C1"/>
    <w:multiLevelType w:val="hybridMultilevel"/>
    <w:tmpl w:val="F8AA1C7A"/>
    <w:lvl w:ilvl="0" w:tplc="F5E62642">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9599826">
    <w:abstractNumId w:val="11"/>
  </w:num>
  <w:num w:numId="2" w16cid:durableId="166292880">
    <w:abstractNumId w:val="8"/>
  </w:num>
  <w:num w:numId="3" w16cid:durableId="890269370">
    <w:abstractNumId w:val="10"/>
  </w:num>
  <w:num w:numId="4" w16cid:durableId="673609689">
    <w:abstractNumId w:val="9"/>
  </w:num>
  <w:num w:numId="5" w16cid:durableId="364253959">
    <w:abstractNumId w:val="0"/>
  </w:num>
  <w:num w:numId="6" w16cid:durableId="1340617704">
    <w:abstractNumId w:val="6"/>
  </w:num>
  <w:num w:numId="7" w16cid:durableId="345255642">
    <w:abstractNumId w:val="3"/>
  </w:num>
  <w:num w:numId="8" w16cid:durableId="923562993">
    <w:abstractNumId w:val="1"/>
  </w:num>
  <w:num w:numId="9" w16cid:durableId="1764187459">
    <w:abstractNumId w:val="4"/>
  </w:num>
  <w:num w:numId="10" w16cid:durableId="1800149444">
    <w:abstractNumId w:val="7"/>
  </w:num>
  <w:num w:numId="11" w16cid:durableId="1540043385">
    <w:abstractNumId w:val="12"/>
  </w:num>
  <w:num w:numId="12" w16cid:durableId="404648314">
    <w:abstractNumId w:val="5"/>
  </w:num>
  <w:num w:numId="13" w16cid:durableId="16635038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E56AA"/>
    <w:rsid w:val="001E0E6A"/>
    <w:rsid w:val="00271326"/>
    <w:rsid w:val="002A42CD"/>
    <w:rsid w:val="002C5804"/>
    <w:rsid w:val="003802F5"/>
    <w:rsid w:val="0044370B"/>
    <w:rsid w:val="00446320"/>
    <w:rsid w:val="00501A79"/>
    <w:rsid w:val="005A0ACE"/>
    <w:rsid w:val="006C5715"/>
    <w:rsid w:val="00713401"/>
    <w:rsid w:val="00817119"/>
    <w:rsid w:val="00820600"/>
    <w:rsid w:val="008B1613"/>
    <w:rsid w:val="008B7680"/>
    <w:rsid w:val="00962C42"/>
    <w:rsid w:val="00990A1E"/>
    <w:rsid w:val="00B3302F"/>
    <w:rsid w:val="00B80809"/>
    <w:rsid w:val="00C07233"/>
    <w:rsid w:val="00C47DAF"/>
    <w:rsid w:val="00CE0305"/>
    <w:rsid w:val="00D14365"/>
    <w:rsid w:val="00DA2BF4"/>
    <w:rsid w:val="00DB55FF"/>
    <w:rsid w:val="00E250D0"/>
    <w:rsid w:val="00EA7473"/>
    <w:rsid w:val="00EC6845"/>
    <w:rsid w:val="00EE56AA"/>
    <w:rsid w:val="00F70EDE"/>
    <w:rsid w:val="00F77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C8C378"/>
  <w15:docId w15:val="{F1B3A583-906B-4334-BE02-C777B95F2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right="603"/>
      <w:jc w:val="center"/>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before="47"/>
    </w:pPr>
  </w:style>
  <w:style w:type="character" w:styleId="Hyperlink">
    <w:name w:val="Hyperlink"/>
    <w:basedOn w:val="DefaultParagraphFont"/>
    <w:uiPriority w:val="99"/>
    <w:unhideWhenUsed/>
    <w:rsid w:val="00D14365"/>
    <w:rPr>
      <w:color w:val="0000FF" w:themeColor="hyperlink"/>
      <w:u w:val="single"/>
    </w:rPr>
  </w:style>
  <w:style w:type="paragraph" w:styleId="Title">
    <w:name w:val="Title"/>
    <w:basedOn w:val="Normal"/>
    <w:link w:val="TitleChar"/>
    <w:uiPriority w:val="10"/>
    <w:qFormat/>
    <w:rsid w:val="005A0ACE"/>
    <w:pPr>
      <w:spacing w:before="213"/>
      <w:ind w:left="2088" w:right="2187"/>
      <w:jc w:val="center"/>
    </w:pPr>
    <w:rPr>
      <w:rFonts w:ascii="Times New Roman" w:eastAsia="Times New Roman" w:hAnsi="Times New Roman" w:cs="Times New Roman"/>
      <w:b/>
      <w:bCs/>
      <w:sz w:val="44"/>
      <w:szCs w:val="44"/>
    </w:rPr>
  </w:style>
  <w:style w:type="character" w:customStyle="1" w:styleId="TitleChar">
    <w:name w:val="Title Char"/>
    <w:basedOn w:val="DefaultParagraphFont"/>
    <w:link w:val="Title"/>
    <w:uiPriority w:val="10"/>
    <w:rsid w:val="005A0ACE"/>
    <w:rPr>
      <w:rFonts w:ascii="Times New Roman" w:eastAsia="Times New Roman" w:hAnsi="Times New Roman" w:cs="Times New Roman"/>
      <w:b/>
      <w:bCs/>
      <w:sz w:val="44"/>
      <w:szCs w:val="44"/>
    </w:rPr>
  </w:style>
  <w:style w:type="paragraph" w:styleId="TOC1">
    <w:name w:val="toc 1"/>
    <w:basedOn w:val="Normal"/>
    <w:uiPriority w:val="1"/>
    <w:qFormat/>
    <w:rsid w:val="005A0ACE"/>
    <w:pPr>
      <w:spacing w:before="297"/>
      <w:ind w:left="581" w:hanging="48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713401"/>
    <w:rPr>
      <w:color w:val="605E5C"/>
      <w:shd w:val="clear" w:color="auto" w:fill="E1DFDD"/>
    </w:rPr>
  </w:style>
  <w:style w:type="character" w:styleId="FollowedHyperlink">
    <w:name w:val="FollowedHyperlink"/>
    <w:basedOn w:val="DefaultParagraphFont"/>
    <w:uiPriority w:val="99"/>
    <w:semiHidden/>
    <w:unhideWhenUsed/>
    <w:rsid w:val="007134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7144">
      <w:bodyDiv w:val="1"/>
      <w:marLeft w:val="0"/>
      <w:marRight w:val="0"/>
      <w:marTop w:val="0"/>
      <w:marBottom w:val="0"/>
      <w:divBdr>
        <w:top w:val="none" w:sz="0" w:space="0" w:color="auto"/>
        <w:left w:val="none" w:sz="0" w:space="0" w:color="auto"/>
        <w:bottom w:val="none" w:sz="0" w:space="0" w:color="auto"/>
        <w:right w:val="none" w:sz="0" w:space="0" w:color="auto"/>
      </w:divBdr>
    </w:div>
    <w:div w:id="270549629">
      <w:bodyDiv w:val="1"/>
      <w:marLeft w:val="0"/>
      <w:marRight w:val="0"/>
      <w:marTop w:val="0"/>
      <w:marBottom w:val="0"/>
      <w:divBdr>
        <w:top w:val="none" w:sz="0" w:space="0" w:color="auto"/>
        <w:left w:val="none" w:sz="0" w:space="0" w:color="auto"/>
        <w:bottom w:val="none" w:sz="0" w:space="0" w:color="auto"/>
        <w:right w:val="none" w:sz="0" w:space="0" w:color="auto"/>
      </w:divBdr>
    </w:div>
    <w:div w:id="1298337319">
      <w:bodyDiv w:val="1"/>
      <w:marLeft w:val="0"/>
      <w:marRight w:val="0"/>
      <w:marTop w:val="0"/>
      <w:marBottom w:val="0"/>
      <w:divBdr>
        <w:top w:val="none" w:sz="0" w:space="0" w:color="auto"/>
        <w:left w:val="none" w:sz="0" w:space="0" w:color="auto"/>
        <w:bottom w:val="none" w:sz="0" w:space="0" w:color="auto"/>
        <w:right w:val="none" w:sz="0" w:space="0" w:color="auto"/>
      </w:divBdr>
    </w:div>
    <w:div w:id="1335451902">
      <w:bodyDiv w:val="1"/>
      <w:marLeft w:val="0"/>
      <w:marRight w:val="0"/>
      <w:marTop w:val="0"/>
      <w:marBottom w:val="0"/>
      <w:divBdr>
        <w:top w:val="none" w:sz="0" w:space="0" w:color="auto"/>
        <w:left w:val="none" w:sz="0" w:space="0" w:color="auto"/>
        <w:bottom w:val="none" w:sz="0" w:space="0" w:color="auto"/>
        <w:right w:val="none" w:sz="0" w:space="0" w:color="auto"/>
      </w:divBdr>
    </w:div>
    <w:div w:id="1780567928">
      <w:bodyDiv w:val="1"/>
      <w:marLeft w:val="0"/>
      <w:marRight w:val="0"/>
      <w:marTop w:val="0"/>
      <w:marBottom w:val="0"/>
      <w:divBdr>
        <w:top w:val="none" w:sz="0" w:space="0" w:color="auto"/>
        <w:left w:val="none" w:sz="0" w:space="0" w:color="auto"/>
        <w:bottom w:val="none" w:sz="0" w:space="0" w:color="auto"/>
        <w:right w:val="none" w:sz="0" w:space="0" w:color="auto"/>
      </w:divBdr>
    </w:div>
    <w:div w:id="2020505821">
      <w:bodyDiv w:val="1"/>
      <w:marLeft w:val="0"/>
      <w:marRight w:val="0"/>
      <w:marTop w:val="0"/>
      <w:marBottom w:val="0"/>
      <w:divBdr>
        <w:top w:val="none" w:sz="0" w:space="0" w:color="auto"/>
        <w:left w:val="none" w:sz="0" w:space="0" w:color="auto"/>
        <w:bottom w:val="none" w:sz="0" w:space="0" w:color="auto"/>
        <w:right w:val="none" w:sz="0" w:space="0" w:color="auto"/>
      </w:divBdr>
    </w:div>
    <w:div w:id="2095782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urworldindata.org/explorers/coronavirus-data-explorer"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apps.who.int/nha/database/Select/Indicators"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18</Pages>
  <Words>2261</Words>
  <Characters>14046</Characters>
  <Application>Microsoft Office Word</Application>
  <DocSecurity>0</DocSecurity>
  <Lines>401</Lines>
  <Paragraphs>133</Paragraphs>
  <ScaleCrop>false</ScaleCrop>
  <HeadingPairs>
    <vt:vector size="2" baseType="variant">
      <vt:variant>
        <vt:lpstr>Title</vt:lpstr>
      </vt:variant>
      <vt:variant>
        <vt:i4>1</vt:i4>
      </vt:variant>
    </vt:vector>
  </HeadingPairs>
  <TitlesOfParts>
    <vt:vector size="1" baseType="lpstr">
      <vt:lpstr>Microsoft Word - Final Project Report</vt:lpstr>
    </vt:vector>
  </TitlesOfParts>
  <Company/>
  <LinksUpToDate>false</LinksUpToDate>
  <CharactersWithSpaces>16174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Project Report</dc:title>
  <dc:subject/>
  <dc:creator>pdine</dc:creator>
  <cp:keywords/>
  <dc:description/>
  <cp:lastModifiedBy>Venkata Dharma Teja Konakanchi</cp:lastModifiedBy>
  <cp:revision>14</cp:revision>
  <dcterms:created xsi:type="dcterms:W3CDTF">2024-04-25T01:04:00Z</dcterms:created>
  <dcterms:modified xsi:type="dcterms:W3CDTF">2024-05-02T00:16:00Z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2023-05-04T00:00:00Z</vt:filetime>
  </property>
  <property fmtid="{D5CDD505-2E9C-101B-9397-08002B2CF9AE}" pid="3" name="LastSaved">
    <vt:filetime>2024-04-25T00:00:00Z</vt:filetime>
  </property>
  <property fmtid="{D5CDD505-2E9C-101B-9397-08002B2CF9AE}" pid="4" name="Producer">
    <vt:lpwstr>3-Heights(TM) PDF Security Shell 4.8.25.2 (http://www.pdf-tools.com)</vt:lpwstr>
  </property>
  <property fmtid="{D5CDD505-2E9C-101B-9397-08002B2CF9AE}" pid="5" name="GrammarlyDocumentId">
    <vt:lpwstr>e1163e1724ec6df86bb1a102b86ee943c91b6e9bba0e14bf3d06642426466a41</vt:lpwstr>
  </property>
</Properties>
</file>