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i/>
          <w:color w:val="auto"/>
          <w:spacing w:val="0"/>
          <w:position w:val="0"/>
          <w:sz w:val="28"/>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 nearly normal?</w:t>
      </w:r>
    </w:p>
    <w:p>
      <w:pPr>
        <w:spacing w:before="0" w:after="0" w:line="276"/>
        <w:ind w:right="0" w:left="108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C</w:t>
      </w:r>
    </w:p>
    <w:p>
      <w:pPr>
        <w:numPr>
          <w:ilvl w:val="0"/>
          <w:numId w:val="6"/>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Have a bimodal distribution? (One way to recognize a bimodal shape is a “gap” in the spacing of adjacent data values.)</w:t>
      </w:r>
    </w:p>
    <w:p>
      <w:pPr>
        <w:spacing w:before="0" w:after="0" w:line="276"/>
        <w:ind w:right="0" w:left="108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D</w:t>
      </w:r>
    </w:p>
    <w:p>
      <w:pPr>
        <w:numPr>
          <w:ilvl w:val="0"/>
          <w:numId w:val="8"/>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 skewed (i.e. not symmetric) ?</w:t>
      </w:r>
    </w:p>
    <w:p>
      <w:pPr>
        <w:spacing w:before="0" w:after="0" w:line="276"/>
        <w:ind w:right="0" w:left="108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 A</w:t>
      </w:r>
    </w:p>
    <w:p>
      <w:pPr>
        <w:numPr>
          <w:ilvl w:val="0"/>
          <w:numId w:val="1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Have outliers on both sides of the center?</w:t>
      </w:r>
    </w:p>
    <w:p>
      <w:pPr>
        <w:spacing w:before="0" w:after="0" w:line="276"/>
        <w:ind w:right="0" w:left="108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B</w:t>
      </w:r>
    </w:p>
    <w:p>
      <w:pPr>
        <w:spacing w:before="0" w:after="0" w:line="276"/>
        <w:ind w:right="0" w:left="1080" w:firstLine="0"/>
        <w:jc w:val="left"/>
        <w:rPr>
          <w:rFonts w:ascii="Calibri" w:hAnsi="Calibri" w:cs="Calibri" w:eastAsia="Calibri"/>
          <w:color w:val="auto"/>
          <w:spacing w:val="0"/>
          <w:position w:val="0"/>
          <w:sz w:val="28"/>
          <w:shd w:fill="auto" w:val="clear"/>
        </w:rPr>
      </w:pPr>
    </w:p>
    <w:p>
      <w:pPr>
        <w:spacing w:before="0" w:after="0" w:line="276"/>
        <w:ind w:right="0" w:left="0" w:firstLine="0"/>
        <w:jc w:val="center"/>
        <w:rPr>
          <w:rFonts w:ascii="Calibri" w:hAnsi="Calibri" w:cs="Calibri" w:eastAsia="Calibri"/>
          <w:color w:val="auto"/>
          <w:spacing w:val="0"/>
          <w:position w:val="0"/>
          <w:sz w:val="28"/>
          <w:shd w:fill="auto" w:val="clear"/>
        </w:rPr>
      </w:pPr>
      <w:r>
        <w:object w:dxaOrig="10356" w:dyaOrig="3024">
          <v:rect xmlns:o="urn:schemas-microsoft-com:office:office" xmlns:v="urn:schemas-microsoft-com:vml" id="rectole0000000000" style="width:517.800000pt;height:15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14"/>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each of the following statements, indicate whether it is </w:t>
      </w:r>
      <w:r>
        <w:rPr>
          <w:rFonts w:ascii="Calibri" w:hAnsi="Calibri" w:cs="Calibri" w:eastAsia="Calibri"/>
          <w:color w:val="auto"/>
          <w:spacing w:val="0"/>
          <w:position w:val="0"/>
          <w:sz w:val="28"/>
          <w:u w:val="single"/>
          <w:shd w:fill="auto" w:val="clear"/>
        </w:rPr>
        <w:t xml:space="preserve">True/False</w:t>
      </w:r>
      <w:r>
        <w:rPr>
          <w:rFonts w:ascii="Calibri" w:hAnsi="Calibri" w:cs="Calibri" w:eastAsia="Calibri"/>
          <w:color w:val="auto"/>
          <w:spacing w:val="0"/>
          <w:position w:val="0"/>
          <w:sz w:val="28"/>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8"/>
          <w:shd w:fill="auto" w:val="clear"/>
        </w:rPr>
        <w:t xml:space="preserve">μ</w:t>
      </w:r>
      <w:r>
        <w:rPr>
          <w:rFonts w:ascii="Calibri" w:hAnsi="Calibri" w:cs="Calibri" w:eastAsia="Calibri"/>
          <w:color w:val="auto"/>
          <w:spacing w:val="0"/>
          <w:position w:val="0"/>
          <w:sz w:val="28"/>
          <w:shd w:fill="auto" w:val="clear"/>
        </w:rPr>
        <w:t xml:space="preserve"> = 22 lbs. and </w:t>
      </w:r>
      <w:r>
        <w:rPr>
          <w:rFonts w:ascii="Calibri" w:hAnsi="Calibri" w:cs="Calibri" w:eastAsia="Calibri"/>
          <w:i/>
          <w:color w:val="auto"/>
          <w:spacing w:val="0"/>
          <w:position w:val="0"/>
          <w:sz w:val="28"/>
          <w:shd w:fill="auto" w:val="clear"/>
        </w:rPr>
        <w:t xml:space="preserve">σ</w:t>
      </w:r>
      <w:r>
        <w:rPr>
          <w:rFonts w:ascii="Calibri" w:hAnsi="Calibri" w:cs="Calibri" w:eastAsia="Calibri"/>
          <w:color w:val="auto"/>
          <w:spacing w:val="0"/>
          <w:position w:val="0"/>
          <w:sz w:val="28"/>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8"/>
          <w:shd w:fill="auto" w:val="clear"/>
        </w:rPr>
      </w:pPr>
    </w:p>
    <w:p>
      <w:pPr>
        <w:numPr>
          <w:ilvl w:val="0"/>
          <w:numId w:val="17"/>
        </w:numPr>
        <w:spacing w:before="0" w:after="0" w:line="276"/>
        <w:ind w:right="0" w:left="900" w:hanging="5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90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False, though the data is not normally distributed, after applying normal distribution, we get result as bell curve.</w:t>
      </w:r>
    </w:p>
    <w:p>
      <w:pPr>
        <w:spacing w:before="0" w:after="0" w:line="276"/>
        <w:ind w:right="0" w:left="900" w:firstLine="0"/>
        <w:jc w:val="left"/>
        <w:rPr>
          <w:rFonts w:ascii="Calibri" w:hAnsi="Calibri" w:cs="Calibri" w:eastAsia="Calibri"/>
          <w:color w:val="auto"/>
          <w:spacing w:val="0"/>
          <w:position w:val="0"/>
          <w:sz w:val="28"/>
          <w:shd w:fill="auto" w:val="clear"/>
        </w:rPr>
      </w:pPr>
    </w:p>
    <w:p>
      <w:pPr>
        <w:numPr>
          <w:ilvl w:val="0"/>
          <w:numId w:val="19"/>
        </w:numPr>
        <w:spacing w:before="0" w:after="0" w:line="276"/>
        <w:ind w:right="0" w:left="900" w:hanging="5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standard error of the daily average SE() = 1.</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21"/>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8"/>
          <w:shd w:fill="auto" w:val="clear"/>
        </w:rPr>
      </w:pPr>
    </w:p>
    <w:p>
      <w:pPr>
        <w:numPr>
          <w:ilvl w:val="0"/>
          <w:numId w:val="2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1.25%</w:t>
      </w:r>
    </w:p>
    <w:p>
      <w:pPr>
        <w:numPr>
          <w:ilvl w:val="0"/>
          <w:numId w:val="2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2.5%</w:t>
      </w:r>
    </w:p>
    <w:p>
      <w:pPr>
        <w:numPr>
          <w:ilvl w:val="0"/>
          <w:numId w:val="2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10.55%</w:t>
      </w:r>
    </w:p>
    <w:p>
      <w:pPr>
        <w:numPr>
          <w:ilvl w:val="0"/>
          <w:numId w:val="23"/>
        </w:numPr>
        <w:spacing w:before="0" w:after="0" w:line="276"/>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21.1%</w:t>
      </w:r>
    </w:p>
    <w:p>
      <w:pPr>
        <w:numPr>
          <w:ilvl w:val="0"/>
          <w:numId w:val="2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w:t>
      </w:r>
    </w:p>
    <w:p>
      <w:pPr>
        <w:spacing w:before="0" w:after="0" w:line="276"/>
        <w:ind w:right="0" w:left="720" w:firstLine="0"/>
        <w:jc w:val="left"/>
        <w:rPr>
          <w:rFonts w:ascii="Calibri" w:hAnsi="Calibri" w:cs="Calibri" w:eastAsia="Calibri"/>
          <w:color w:val="auto"/>
          <w:spacing w:val="0"/>
          <w:position w:val="0"/>
          <w:sz w:val="28"/>
          <w:shd w:fill="auto" w:val="clear"/>
        </w:rPr>
      </w:pPr>
    </w:p>
    <w:p>
      <w:pPr>
        <w:spacing w:before="0" w:after="0" w:line="276"/>
        <w:ind w:right="0" w:left="72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w:t>
        <w:tab/>
        <w:t xml:space="preserve">D</w:t>
      </w:r>
    </w:p>
    <w:p>
      <w:pPr>
        <w:spacing w:before="0" w:after="0" w:line="276"/>
        <w:ind w:right="0" w:left="72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pnorm(val,mean,s.d)</w:t>
      </w:r>
    </w:p>
    <w:p>
      <w:pPr>
        <w:spacing w:before="0" w:after="0" w:line="276"/>
        <w:ind w:right="0" w:left="720" w:firstLine="72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p1=pnorm(55,50,40)   # 0.894350226333145</w:t>
      </w:r>
    </w:p>
    <w:p>
      <w:pPr>
        <w:spacing w:before="0" w:after="0" w:line="276"/>
        <w:ind w:right="0" w:left="72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ab/>
        <w:t xml:space="preserve">92=pnorm(45,50,40)   # 0.105649773666855</w:t>
      </w:r>
    </w:p>
    <w:p>
      <w:pPr>
        <w:spacing w:before="0" w:after="0" w:line="276"/>
        <w:ind w:right="0" w:left="72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ab/>
        <w:t xml:space="preserve">ans=p1-p2= 21.1%</w:t>
      </w:r>
    </w:p>
    <w:p>
      <w:pPr>
        <w:spacing w:before="0" w:after="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z=(x-mean)/sigma/sqrt(n); z-test, because sd is given for the long term</w:t>
      </w:r>
    </w:p>
    <w:p>
      <w:pPr>
        <w:spacing w:before="0" w:after="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=+/- 5/40/sqrt(100)</w:t>
      </w:r>
    </w:p>
    <w:p>
      <w:pPr>
        <w:spacing w:before="0" w:after="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=+/- 1.25</w:t>
      </w:r>
    </w:p>
    <w:p>
      <w:pPr>
        <w:spacing w:before="0" w:after="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The probability of z between those values is 0.7887, so probability of an investigation is 1-0.7887, or 0.2113.</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28"/>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3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144</w:t>
      </w:r>
    </w:p>
    <w:p>
      <w:pPr>
        <w:numPr>
          <w:ilvl w:val="0"/>
          <w:numId w:val="3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150</w:t>
      </w:r>
    </w:p>
    <w:p>
      <w:pPr>
        <w:numPr>
          <w:ilvl w:val="0"/>
          <w:numId w:val="3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196</w:t>
      </w:r>
    </w:p>
    <w:p>
      <w:pPr>
        <w:numPr>
          <w:ilvl w:val="0"/>
          <w:numId w:val="3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b/>
          <w:color w:val="004DBB"/>
          <w:spacing w:val="0"/>
          <w:position w:val="0"/>
          <w:sz w:val="28"/>
          <w:shd w:fill="auto" w:val="clear"/>
        </w:rPr>
        <w:t xml:space="preserve">250</w:t>
      </w:r>
    </w:p>
    <w:p>
      <w:pPr>
        <w:numPr>
          <w:ilvl w:val="0"/>
          <w:numId w:val="3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 enough information</w:t>
      </w:r>
    </w:p>
    <w:p>
      <w:pPr>
        <w:spacing w:before="0" w:after="0" w:line="276"/>
        <w:ind w:right="0" w:left="720" w:firstLine="0"/>
        <w:jc w:val="left"/>
        <w:rPr>
          <w:rFonts w:ascii="Calibri" w:hAnsi="Calibri" w:cs="Calibri" w:eastAsia="Calibri"/>
          <w:color w:val="auto"/>
          <w:spacing w:val="0"/>
          <w:position w:val="0"/>
          <w:sz w:val="28"/>
          <w:shd w:fill="auto" w:val="clear"/>
        </w:rPr>
      </w:pPr>
    </w:p>
    <w:p>
      <w:pPr>
        <w:spacing w:before="0" w:after="0" w:line="276"/>
        <w:ind w:right="0" w:left="72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ANS: D</w:t>
      </w:r>
    </w:p>
    <w:p>
      <w:pPr>
        <w:spacing w:before="0" w:after="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For 5%, z has to be +/-1.96</w:t>
      </w:r>
    </w:p>
    <w:p>
      <w:pPr>
        <w:spacing w:before="0" w:after="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so 1.96=(5)*sqrt(n)/40</w:t>
      </w:r>
    </w:p>
    <w:p>
      <w:pPr>
        <w:spacing w:before="0" w:after="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sqrt(n)=15.68</w:t>
      </w:r>
    </w:p>
    <w:p>
      <w:pPr>
        <w:spacing w:before="0" w:after="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n=245.86 or 246</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33"/>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8"/>
          <w:shd w:fill="auto" w:val="clear"/>
        </w:rPr>
      </w:pPr>
    </w:p>
    <w:p>
      <w:pPr>
        <w:numPr>
          <w:ilvl w:val="0"/>
          <w:numId w:val="3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standard deviation of the scores within any sample will be 120.</w:t>
      </w:r>
    </w:p>
    <w:p>
      <w:pPr>
        <w:numPr>
          <w:ilvl w:val="0"/>
          <w:numId w:val="3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standard deviation of the mean of across several samples will be 120.</w:t>
      </w:r>
    </w:p>
    <w:p>
      <w:pPr>
        <w:numPr>
          <w:ilvl w:val="0"/>
          <w:numId w:val="3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mean score in any sample will be 720.</w:t>
      </w:r>
    </w:p>
    <w:p>
      <w:pPr>
        <w:numPr>
          <w:ilvl w:val="0"/>
          <w:numId w:val="3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average of the mean across several samples will be 720.</w:t>
      </w:r>
    </w:p>
    <w:p>
      <w:pPr>
        <w:numPr>
          <w:ilvl w:val="0"/>
          <w:numId w:val="35"/>
        </w:numPr>
        <w:spacing w:before="0" w:after="0" w:line="276"/>
        <w:ind w:right="0" w:left="1080" w:hanging="360"/>
        <w:jc w:val="left"/>
        <w:rPr>
          <w:rFonts w:ascii="Calibri" w:hAnsi="Calibri" w:cs="Calibri" w:eastAsia="Calibri"/>
          <w:color w:val="4F81BD"/>
          <w:spacing w:val="0"/>
          <w:position w:val="0"/>
          <w:sz w:val="28"/>
          <w:shd w:fill="auto" w:val="clear"/>
        </w:rPr>
      </w:pPr>
      <w:r>
        <w:rPr>
          <w:rFonts w:ascii="Calibri" w:hAnsi="Calibri" w:cs="Calibri" w:eastAsia="Calibri"/>
          <w:color w:val="auto"/>
          <w:spacing w:val="0"/>
          <w:position w:val="0"/>
          <w:sz w:val="28"/>
          <w:shd w:fill="auto" w:val="clear"/>
        </w:rPr>
        <w:t xml:space="preserve">The standard deviation of the mean across several samples will be 0.60</w:t>
      </w:r>
    </w:p>
    <w:p>
      <w:pPr>
        <w:spacing w:before="0" w:after="0" w:line="276"/>
        <w:ind w:right="0" w:left="0" w:firstLine="0"/>
        <w:jc w:val="left"/>
        <w:rPr>
          <w:rFonts w:ascii="Calibri" w:hAnsi="Calibri" w:cs="Calibri" w:eastAsia="Calibri"/>
          <w:color w:val="4F81BD"/>
          <w:spacing w:val="0"/>
          <w:position w:val="0"/>
          <w:sz w:val="28"/>
          <w:shd w:fill="auto" w:val="clear"/>
        </w:rPr>
      </w:pP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The SEM is sd/sqrt(n)=120/sqrt(40000)=0.6</w:t>
      </w: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A. SD will not be 120 of scores in any one sample, especially since we don't know the sample size.</w:t>
      </w: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B. SD of mean across several samples will also not be 120. It will be less; indeed, probably about 0.6</w:t>
      </w: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C. The mean score in any sample will be 720. Maybe, but no reason it couldn't be less or more.</w:t>
      </w: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D. The average of the mean across several samples will be 720. This is certainly possible, but it requires the mean of all samples that sample size, which would be the case</w:t>
      </w: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E. The SEM will be 0.60. This is likely, given the sample size, which even with a lot of skewness will tend towards normality given the sample size. I would use this in calculations. The mean would have an expected value of 720, but in calculations, the SEM is 0.6.</w:t>
      </w:r>
    </w:p>
    <w:p>
      <w:pPr>
        <w:spacing w:before="0" w:after="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0">
    <w:abstractNumId w:val="54"/>
  </w:num>
  <w:num w:numId="14">
    <w:abstractNumId w:val="48"/>
  </w:num>
  <w:num w:numId="17">
    <w:abstractNumId w:val="42"/>
  </w:num>
  <w:num w:numId="19">
    <w:abstractNumId w:val="36"/>
  </w:num>
  <w:num w:numId="21">
    <w:abstractNumId w:val="30"/>
  </w:num>
  <w:num w:numId="23">
    <w:abstractNumId w:val="24"/>
  </w:num>
  <w:num w:numId="28">
    <w:abstractNumId w:val="18"/>
  </w:num>
  <w:num w:numId="30">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