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boolean</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6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2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31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Ratio</w:t>
            </w:r>
          </w:p>
        </w:tc>
      </w:tr>
      <w:tr>
        <w:trPr>
          <w:trHeight w:val="33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r>
        <w:trPr>
          <w:trHeight w:val="276"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interval</w:t>
            </w:r>
          </w:p>
        </w:tc>
      </w:tr>
      <w:tr>
        <w:trPr>
          <w:trHeight w:val="312"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ans:   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9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Equal to 1</w:t>
        <w:tab/>
        <w:tab/>
        <w:t xml:space="preserve">=</w:t>
      </w:r>
      <w:r>
        <w:rPr>
          <w:rFonts w:ascii="Times New Roman" w:hAnsi="Times New Roman" w:cs="Times New Roman" w:eastAsia="Times New Roman"/>
          <w:b/>
          <w:color w:val="auto"/>
          <w:spacing w:val="0"/>
          <w:position w:val="0"/>
          <w:sz w:val="32"/>
          <w:shd w:fill="auto" w:val="clear"/>
        </w:rPr>
        <w:tab/>
        <w:t xml:space="preserve">0</w:t>
      </w:r>
    </w:p>
    <w:p>
      <w:pPr>
        <w:numPr>
          <w:ilvl w:val="0"/>
          <w:numId w:val="9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Less than or equal to 4</w:t>
        <w:tab/>
        <w:t xml:space="preserve">=</w:t>
        <w:tab/>
        <w:t xml:space="preserve">6/36= </w:t>
      </w:r>
      <w:r>
        <w:rPr>
          <w:rFonts w:ascii="Times New Roman" w:hAnsi="Times New Roman" w:cs="Times New Roman" w:eastAsia="Times New Roman"/>
          <w:b/>
          <w:color w:val="auto"/>
          <w:spacing w:val="0"/>
          <w:position w:val="0"/>
          <w:sz w:val="32"/>
          <w:shd w:fill="auto" w:val="clear"/>
        </w:rPr>
        <w:t xml:space="preserve">1/6</w:t>
      </w:r>
      <w:r>
        <w:rPr>
          <w:rFonts w:ascii="Times New Roman" w:hAnsi="Times New Roman" w:cs="Times New Roman" w:eastAsia="Times New Roman"/>
          <w:color w:val="auto"/>
          <w:spacing w:val="0"/>
          <w:position w:val="0"/>
          <w:sz w:val="32"/>
          <w:shd w:fill="auto" w:val="clear"/>
        </w:rPr>
        <w:tab/>
      </w:r>
    </w:p>
    <w:p>
      <w:pPr>
        <w:numPr>
          <w:ilvl w:val="0"/>
          <w:numId w:val="91"/>
        </w:numPr>
        <w:spacing w:before="0" w:after="160" w:line="259"/>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Sum is divisible by 2 and  3=     6/36 </w:t>
      </w:r>
      <w:r>
        <w:rPr>
          <w:rFonts w:ascii="Times New Roman" w:hAnsi="Times New Roman" w:cs="Times New Roman" w:eastAsia="Times New Roman"/>
          <w:b/>
          <w:color w:val="auto"/>
          <w:spacing w:val="0"/>
          <w:position w:val="0"/>
          <w:sz w:val="32"/>
          <w:shd w:fill="auto" w:val="clear"/>
        </w:rPr>
        <w:t xml:space="preserve">=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Ans: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ANS= 4.090</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12"/>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Q7.csv file </w:t>
      </w:r>
    </w:p>
    <w:p>
      <w:pPr>
        <w:spacing w:before="0" w:after="160" w:line="259"/>
        <w:ind w:right="0" w:left="0" w:firstLine="0"/>
        <w:jc w:val="left"/>
        <w:rPr>
          <w:rFonts w:ascii="Calibri" w:hAnsi="Calibri" w:cs="Calibri" w:eastAsia="Calibri"/>
          <w:b/>
          <w:color w:val="F79646"/>
          <w:spacing w:val="0"/>
          <w:position w:val="0"/>
          <w:sz w:val="32"/>
          <w:shd w:fill="auto" w:val="clear"/>
        </w:rPr>
      </w:pPr>
      <w:r>
        <w:rPr>
          <w:rFonts w:ascii="Calibri" w:hAnsi="Calibri" w:cs="Calibri" w:eastAsia="Calibri"/>
          <w:b/>
          <w:color w:val="auto"/>
          <w:spacing w:val="0"/>
          <w:position w:val="0"/>
          <w:sz w:val="28"/>
          <w:shd w:fill="auto" w:val="clear"/>
        </w:rPr>
        <w:t xml:space="preserve">Ans: </w:t>
      </w:r>
    </w:p>
    <w:tbl>
      <w:tblPr>
        <w:tblInd w:w="50" w:type="dxa"/>
      </w:tblPr>
      <w:tblGrid>
        <w:gridCol w:w="2394"/>
        <w:gridCol w:w="2394"/>
        <w:gridCol w:w="2394"/>
        <w:gridCol w:w="2394"/>
      </w:tblGrid>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shd w:fill="auto" w:val="clear"/>
              </w:rPr>
            </w:pPr>
          </w:p>
        </w:tc>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points</w:t>
            </w:r>
          </w:p>
        </w:tc>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score</w:t>
            </w:r>
          </w:p>
        </w:tc>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weigh</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Mean</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3.5965</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3.2172</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17.8487</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Median</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3.695</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3.325</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17.710</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mode</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3.07,  3.92</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3.44</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17.02,  18.90</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Range</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2.17</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3.911</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8.400</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variance</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0.2858</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0.9573</w:t>
            </w:r>
          </w:p>
        </w:tc>
        <w:tc>
          <w:tcPr>
            <w:tcW w:w="2394" w:type="dxa"/>
            <w:tcBorders>
              <w:top w:val="single" w:color="fabf8f" w:sz="5"/>
              <w:left w:val="single" w:color="fabf8f" w:sz="5"/>
              <w:bottom w:val="single" w:color="fabf8f" w:sz="5"/>
              <w:right w:val="single" w:color="fabf8f" w:sz="5"/>
            </w:tcBorders>
            <w:shd w:color="auto" w:fill="fde9d9"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3.1931</w:t>
            </w:r>
          </w:p>
        </w:tc>
      </w:tr>
      <w:tr>
        <w:trPr>
          <w:trHeight w:val="1" w:hRule="atLeast"/>
          <w:jc w:val="left"/>
        </w:trPr>
        <w:tc>
          <w:tcPr>
            <w:tcW w:w="2394" w:type="dxa"/>
            <w:tcBorders>
              <w:top w:val="single" w:color="fabf8f" w:sz="5"/>
              <w:left w:val="single" w:color="fabf8f" w:sz="5"/>
              <w:bottom w:val="single" w:color="fabf8f" w:sz="5"/>
              <w:right w:val="single" w:color="fabf8f" w:sz="5"/>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standard deviation</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0.5346</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0.9784</w:t>
            </w:r>
          </w:p>
        </w:tc>
        <w:tc>
          <w:tcPr>
            <w:tcW w:w="2394" w:type="dxa"/>
            <w:tcBorders>
              <w:top w:val="single" w:color="fabf8f" w:sz="5"/>
              <w:left w:val="single" w:color="fabf8f" w:sz="5"/>
              <w:bottom w:val="single" w:color="fabf8f" w:sz="5"/>
              <w:right w:val="single" w:color="fabf8f" w:sz="5"/>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b/>
                <w:color w:val="auto"/>
                <w:spacing w:val="0"/>
                <w:position w:val="0"/>
                <w:sz w:val="32"/>
              </w:rPr>
            </w:pPr>
            <w:r>
              <w:rPr>
                <w:rFonts w:ascii="Calibri" w:hAnsi="Calibri" w:cs="Calibri" w:eastAsia="Calibri"/>
                <w:b/>
                <w:color w:val="auto"/>
                <w:spacing w:val="0"/>
                <w:position w:val="0"/>
                <w:sz w:val="32"/>
                <w:shd w:fill="auto" w:val="clear"/>
              </w:rPr>
              <w:t xml:space="preserve">1.7869</w:t>
            </w:r>
          </w:p>
        </w:tc>
      </w:tr>
    </w:tbl>
    <w:p>
      <w:pPr>
        <w:spacing w:before="0" w:after="160" w:line="240"/>
        <w:ind w:right="0" w:left="0" w:firstLine="0"/>
        <w:jc w:val="left"/>
        <w:rPr>
          <w:rFonts w:ascii="Calibri" w:hAnsi="Calibri" w:cs="Calibri" w:eastAsia="Calibri"/>
          <w:b/>
          <w:color w:val="F79646"/>
          <w:spacing w:val="0"/>
          <w:position w:val="0"/>
          <w:sz w:val="28"/>
          <w:shd w:fill="auto" w:val="clear"/>
        </w:rPr>
      </w:pPr>
    </w:p>
    <w:p>
      <w:pPr>
        <w:spacing w:before="0" w:after="160" w:line="240"/>
        <w:ind w:right="0" w:left="0" w:firstLine="0"/>
        <w:jc w:val="left"/>
        <w:rPr>
          <w:rFonts w:ascii="Calibri" w:hAnsi="Calibri" w:cs="Calibri" w:eastAsia="Calibri"/>
          <w:b/>
          <w:color w:val="F79646"/>
          <w:spacing w:val="0"/>
          <w:position w:val="0"/>
          <w:sz w:val="28"/>
          <w:shd w:fill="auto" w:val="clear"/>
        </w:rPr>
      </w:pPr>
      <w:r>
        <w:rPr>
          <w:rFonts w:ascii="Calibri" w:hAnsi="Calibri" w:cs="Calibri" w:eastAsia="Calibri"/>
          <w:b/>
          <w:color w:val="F79646"/>
          <w:spacing w:val="0"/>
          <w:position w:val="0"/>
          <w:sz w:val="28"/>
          <w:shd w:fill="auto" w:val="clear"/>
        </w:rPr>
        <w:t xml:space="preserve">- Mode: Points has 2 modes ,Score has one and Weigh has 2 modes.</w:t>
      </w:r>
    </w:p>
    <w:p>
      <w:pPr>
        <w:spacing w:before="0" w:after="16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38"/>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F79646"/>
          <w:spacing w:val="0"/>
          <w:position w:val="0"/>
          <w:sz w:val="28"/>
          <w:shd w:fill="FFFFFF" w:val="clear"/>
        </w:rPr>
      </w:pPr>
      <w:r>
        <w:rPr>
          <w:rFonts w:ascii="Times New Roman" w:hAnsi="Times New Roman" w:cs="Times New Roman" w:eastAsia="Times New Roman"/>
          <w:b/>
          <w:color w:val="auto"/>
          <w:spacing w:val="0"/>
          <w:position w:val="0"/>
          <w:sz w:val="32"/>
          <w:shd w:fill="FFFFFF" w:val="clear"/>
        </w:rPr>
        <w:t xml:space="preserve">Ans: 145.334</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ans:  1. Cars speed and distance (Use Q9_a.csv)</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Skenwss: Speed= -0.11395477 , Distance:= 0.78248352</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Kurtosis: Speed= -0.57714742,Dist= 0.24801866</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2. SP and Weight(WT)(Use Q9_b.csv)</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32"/>
          <w:shd w:fill="auto" w:val="clear"/>
        </w:rPr>
        <w:tab/>
      </w:r>
      <w:r>
        <w:rPr>
          <w:rFonts w:ascii="Times New Roman" w:hAnsi="Times New Roman" w:cs="Times New Roman" w:eastAsia="Times New Roman"/>
          <w:b/>
          <w:color w:val="auto"/>
          <w:spacing w:val="0"/>
          <w:position w:val="0"/>
          <w:sz w:val="32"/>
          <w:shd w:fill="auto" w:val="clear"/>
        </w:rPr>
        <w:t xml:space="preserve">Skenwss:SP=1.58145368, WT= -0.60330993</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ab/>
        <w:t xml:space="preserve">Kurtosis: SP= 2.72352149,  WT= 0.81946588</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548" w:dyaOrig="5487">
          <v:rect xmlns:o="urn:schemas-microsoft-com:office:office" xmlns:v="urn:schemas-microsoft-com:vml" id="rectole0000000000" style="width:527.400000pt;height:27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656" w:leader="none"/>
        </w:tabs>
        <w:spacing w:before="0" w:after="160" w:line="259"/>
        <w:ind w:right="-1016" w:left="0" w:firstLine="0"/>
        <w:jc w:val="both"/>
        <w:rPr>
          <w:rFonts w:ascii="@Malgun Gothic" w:hAnsi="@Malgun Gothic" w:cs="@Malgun Gothic" w:eastAsia="@Malgun Gothic"/>
          <w:b/>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ans</w:t>
      </w:r>
      <w:r>
        <w:rPr>
          <w:rFonts w:ascii="@Malgun Gothic" w:hAnsi="@Malgun Gothic" w:cs="@Malgun Gothic" w:eastAsia="@Malgun Gothic"/>
          <w:color w:val="auto"/>
          <w:spacing w:val="0"/>
          <w:position w:val="0"/>
          <w:sz w:val="32"/>
          <w:shd w:fill="auto" w:val="clear"/>
        </w:rPr>
        <w:t xml:space="preserve">: </w:t>
      </w:r>
      <w:r>
        <w:rPr>
          <w:rFonts w:ascii="@Malgun Gothic" w:hAnsi="@Malgun Gothic" w:cs="@Malgun Gothic" w:eastAsia="@Malgun Gothic"/>
          <w:b/>
          <w:color w:val="auto"/>
          <w:spacing w:val="0"/>
          <w:position w:val="0"/>
          <w:sz w:val="32"/>
          <w:shd w:fill="auto" w:val="clear"/>
        </w:rPr>
        <w:t xml:space="preserve">Range is 0 to 400 , where max frequency lies between 50 to 100 weight. the distribution follows a right sided skewness and most of the data is concentrated in left hand side.(mean&gt;median&gt;mode)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23" w:dyaOrig="5264">
          <v:rect xmlns:o="urn:schemas-microsoft-com:office:office" xmlns:v="urn:schemas-microsoft-com:vml" id="rectole0000000001" style="width:261.150000pt;height:26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ans: </w:t>
      </w:r>
      <w:r>
        <w:rPr>
          <w:rFonts w:ascii="Times New Roman" w:hAnsi="Times New Roman" w:cs="Times New Roman" w:eastAsia="Times New Roman"/>
          <w:b/>
          <w:color w:val="auto"/>
          <w:spacing w:val="0"/>
          <w:position w:val="0"/>
          <w:sz w:val="32"/>
          <w:shd w:fill="auto" w:val="clear"/>
        </w:rPr>
        <w:t xml:space="preserve">Many Outliers are present way outside the upper extreme.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given: n=2000; s=3000000; u=200; sd=30</w:t>
      </w:r>
    </w:p>
    <w:p>
      <w:pPr>
        <w:spacing w:before="0" w:after="160" w:line="259"/>
        <w:ind w:right="0" w:left="0" w:firstLine="0"/>
        <w:jc w:val="left"/>
        <w:rPr>
          <w:rFonts w:ascii="Calibri" w:hAnsi="Calibri" w:cs="Calibri" w:eastAsia="Calibri"/>
          <w:color w:val="F79646"/>
          <w:spacing w:val="0"/>
          <w:position w:val="0"/>
          <w:sz w:val="24"/>
          <w:shd w:fill="auto" w:val="clear"/>
        </w:rPr>
      </w:pPr>
      <w:r>
        <w:rPr>
          <w:rFonts w:ascii="Segoe UI" w:hAnsi="Segoe UI" w:cs="Segoe UI" w:eastAsia="Segoe UI"/>
          <w:color w:val="000000"/>
          <w:spacing w:val="0"/>
          <w:position w:val="0"/>
          <w:sz w:val="28"/>
          <w:shd w:fill="FFFFFF" w:val="clear"/>
        </w:rPr>
        <w:t xml:space="preserve">z=x-u/s.d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94%= 246.65</w: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98%= 264.45</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Times New Roman" w:hAnsi="Times New Roman" w:cs="Times New Roman" w:eastAsia="Times New Roman"/>
          <w:b/>
          <w:color w:val="auto"/>
          <w:spacing w:val="0"/>
          <w:position w:val="0"/>
          <w:sz w:val="32"/>
          <w:shd w:fill="auto" w:val="clear"/>
        </w:rPr>
        <w:t xml:space="preserve">96%= 255.55</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44"/>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w:t>
      </w:r>
    </w:p>
    <w:p>
      <w:pPr>
        <w:spacing w:before="0" w:after="160" w:line="259"/>
        <w:ind w:right="0" w:left="0" w:firstLine="0"/>
        <w:jc w:val="left"/>
        <w:rPr>
          <w:rFonts w:ascii="Calibri" w:hAnsi="Calibri" w:cs="Calibri" w:eastAsia="Calibri"/>
          <w:b/>
          <w:color w:val="000000"/>
          <w:spacing w:val="0"/>
          <w:position w:val="0"/>
          <w:sz w:val="32"/>
          <w:shd w:fill="FFFFFF" w:val="clear"/>
        </w:rPr>
      </w:pPr>
      <w:r>
        <w:rPr>
          <w:rFonts w:ascii="Calibri" w:hAnsi="Calibri" w:cs="Calibri" w:eastAsia="Calibri"/>
          <w:b/>
          <w:color w:val="000000"/>
          <w:spacing w:val="0"/>
          <w:position w:val="0"/>
          <w:sz w:val="32"/>
          <w:shd w:fill="FFFFFF" w:val="clear"/>
        </w:rPr>
        <w:t xml:space="preserve">mean =  </w:t>
      </w:r>
      <w:r>
        <w:rPr>
          <w:rFonts w:ascii="Times New Roman" w:hAnsi="Times New Roman" w:cs="Times New Roman" w:eastAsia="Times New Roman"/>
          <w:b/>
          <w:color w:val="000000"/>
          <w:spacing w:val="0"/>
          <w:position w:val="0"/>
          <w:sz w:val="32"/>
          <w:shd w:fill="FFFFFF" w:val="clear"/>
        </w:rPr>
        <w:t xml:space="preserve">41.0</w:t>
      </w:r>
      <w:r>
        <w:rPr>
          <w:rFonts w:ascii="Calibri" w:hAnsi="Calibri" w:cs="Calibri" w:eastAsia="Calibri"/>
          <w:b/>
          <w:color w:val="000000"/>
          <w:spacing w:val="0"/>
          <w:position w:val="0"/>
          <w:sz w:val="32"/>
          <w:shd w:fill="FFFFFF" w:val="clear"/>
        </w:rPr>
        <w:t xml:space="preserve">, </w:t>
      </w:r>
    </w:p>
    <w:p>
      <w:pPr>
        <w:spacing w:before="0" w:after="160" w:line="259"/>
        <w:ind w:right="0" w:left="0" w:firstLine="0"/>
        <w:jc w:val="left"/>
        <w:rPr>
          <w:rFonts w:ascii="Calibri" w:hAnsi="Calibri" w:cs="Calibri" w:eastAsia="Calibri"/>
          <w:b/>
          <w:color w:val="000000"/>
          <w:spacing w:val="0"/>
          <w:position w:val="0"/>
          <w:sz w:val="32"/>
          <w:shd w:fill="FFFFFF" w:val="clear"/>
        </w:rPr>
      </w:pPr>
      <w:r>
        <w:rPr>
          <w:rFonts w:ascii="Calibri" w:hAnsi="Calibri" w:cs="Calibri" w:eastAsia="Calibri"/>
          <w:b/>
          <w:color w:val="000000"/>
          <w:spacing w:val="0"/>
          <w:position w:val="0"/>
          <w:sz w:val="32"/>
          <w:shd w:fill="FFFFFF" w:val="clear"/>
        </w:rPr>
        <w:t xml:space="preserve">median,=   </w:t>
      </w:r>
      <w:r>
        <w:rPr>
          <w:rFonts w:ascii="Times New Roman" w:hAnsi="Times New Roman" w:cs="Times New Roman" w:eastAsia="Times New Roman"/>
          <w:b/>
          <w:color w:val="000000"/>
          <w:spacing w:val="0"/>
          <w:position w:val="0"/>
          <w:sz w:val="32"/>
          <w:shd w:fill="FFFFFF" w:val="clear"/>
        </w:rPr>
        <w:t xml:space="preserve">40.5</w:t>
      </w:r>
    </w:p>
    <w:p>
      <w:pPr>
        <w:spacing w:before="0" w:after="160" w:line="259"/>
        <w:ind w:right="0" w:left="0" w:firstLine="0"/>
        <w:jc w:val="left"/>
        <w:rPr>
          <w:rFonts w:ascii="Calibri" w:hAnsi="Calibri" w:cs="Calibri" w:eastAsia="Calibri"/>
          <w:b/>
          <w:color w:val="000000"/>
          <w:spacing w:val="0"/>
          <w:position w:val="0"/>
          <w:sz w:val="32"/>
          <w:shd w:fill="FFFFFF" w:val="clear"/>
        </w:rPr>
      </w:pPr>
      <w:r>
        <w:rPr>
          <w:rFonts w:ascii="Calibri" w:hAnsi="Calibri" w:cs="Calibri" w:eastAsia="Calibri"/>
          <w:b/>
          <w:color w:val="000000"/>
          <w:spacing w:val="0"/>
          <w:position w:val="0"/>
          <w:sz w:val="32"/>
          <w:shd w:fill="FFFFFF" w:val="clear"/>
        </w:rPr>
        <w:t xml:space="preserve">variance =  </w:t>
      </w:r>
      <w:r>
        <w:rPr>
          <w:rFonts w:ascii="Times New Roman" w:hAnsi="Times New Roman" w:cs="Times New Roman" w:eastAsia="Times New Roman"/>
          <w:b/>
          <w:color w:val="000000"/>
          <w:spacing w:val="0"/>
          <w:position w:val="0"/>
          <w:sz w:val="32"/>
          <w:shd w:fill="FFFFFF" w:val="clear"/>
        </w:rPr>
        <w:t xml:space="preserve">24.111, </w:t>
      </w:r>
    </w:p>
    <w:p>
      <w:pPr>
        <w:spacing w:before="0" w:after="160" w:line="259"/>
        <w:ind w:right="0" w:left="0" w:firstLine="0"/>
        <w:jc w:val="left"/>
        <w:rPr>
          <w:rFonts w:ascii="Times New Roman" w:hAnsi="Times New Roman" w:cs="Times New Roman" w:eastAsia="Times New Roman"/>
          <w:b/>
          <w:color w:val="auto"/>
          <w:spacing w:val="0"/>
          <w:position w:val="0"/>
          <w:sz w:val="32"/>
          <w:shd w:fill="FFFFFF" w:val="clear"/>
        </w:rPr>
      </w:pPr>
      <w:r>
        <w:rPr>
          <w:rFonts w:ascii="Calibri" w:hAnsi="Calibri" w:cs="Calibri" w:eastAsia="Calibri"/>
          <w:b/>
          <w:color w:val="000000"/>
          <w:spacing w:val="0"/>
          <w:position w:val="0"/>
          <w:sz w:val="32"/>
          <w:shd w:fill="FFFFFF" w:val="clear"/>
        </w:rPr>
        <w:t xml:space="preserve">standard deviation=   </w:t>
      </w:r>
      <w:r>
        <w:rPr>
          <w:rFonts w:ascii="Times New Roman" w:hAnsi="Times New Roman" w:cs="Times New Roman" w:eastAsia="Times New Roman"/>
          <w:b/>
          <w:color w:val="auto"/>
          <w:spacing w:val="0"/>
          <w:position w:val="0"/>
          <w:sz w:val="32"/>
          <w:shd w:fill="FFFFFF" w:val="clear"/>
        </w:rPr>
        <w:t xml:space="preserve">4.91030</w:t>
      </w:r>
    </w:p>
    <w:p>
      <w:pPr>
        <w:spacing w:before="0" w:after="160" w:line="259"/>
        <w:ind w:right="0" w:left="0" w:firstLine="0"/>
        <w:jc w:val="left"/>
        <w:rPr>
          <w:rFonts w:ascii="Calibri" w:hAnsi="Calibri" w:cs="Calibri" w:eastAsia="Calibri"/>
          <w:color w:val="000000"/>
          <w:spacing w:val="0"/>
          <w:position w:val="0"/>
          <w:sz w:val="28"/>
          <w:shd w:fill="FFFFFF" w:val="clear"/>
        </w:rPr>
      </w:pPr>
    </w:p>
    <w:p>
      <w:pPr>
        <w:numPr>
          <w:ilvl w:val="0"/>
          <w:numId w:val="14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w:t>
      </w:r>
    </w:p>
    <w:p>
      <w:pPr>
        <w:spacing w:before="0" w:after="160" w:line="259"/>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as the mean is greater than the median, the data is right sided skewed i.e. most data is concentrated before the mean and it has some outliers on the right side!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the data will be noramlly distributed with equal curves on either sides (Bell shaped where most values are concentrated arounf the mean and median value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 The data is right skewed and most data lies on the left side of the mean. and has smaller values as contents of the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 The data is left skewed and most data lies on the right side of the mean. and has larger values as contents of the data</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data has highter peaks, thin bell thickness and thick tails than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data has Lower peaks, thick bell thickness and small tails than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9981" w:dyaOrig="2470">
          <v:rect xmlns:o="urn:schemas-microsoft-com:office:office" xmlns:v="urn:schemas-microsoft-com:vml" id="rectole0000000002" style="width:499.050000pt;height:123.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1.data is highly distributed on right side and thus, more values lie in the box region (50% values) i.e. in 10 to 18. and outer values can be called OUTLIERS. </w:t>
      </w:r>
    </w:p>
    <w:p>
      <w:pPr>
        <w:spacing w:before="0" w:after="160" w:line="259"/>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2. Mean is around 15.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3. upper extreme and lower extremes cannot be seen here.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Arial Unicode MS" w:hAnsi="Arial Unicode MS" w:cs="Arial Unicode MS" w:eastAsia="Arial Unicode MS"/>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Skewness is left sided, most values concentrsting on right region. (mean&gt;median)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What will be the IQR of the data (approximately)? </w:t>
        <w:br/>
        <w:br/>
      </w:r>
      <w:r>
        <w:rPr>
          <w:rFonts w:ascii="Calibri" w:hAnsi="Calibri" w:cs="Calibri" w:eastAsia="Calibri"/>
          <w:b/>
          <w:color w:val="auto"/>
          <w:spacing w:val="0"/>
          <w:position w:val="0"/>
          <w:sz w:val="28"/>
          <w:shd w:fill="auto" w:val="clear"/>
        </w:rPr>
        <w:t xml:space="preserve">IQR: 16.25-12.50 = 3.75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6317" w:dyaOrig="3806">
          <v:rect xmlns:o="urn:schemas-microsoft-com:office:office" xmlns:v="urn:schemas-microsoft-com:vml" id="rectole0000000003" style="width:315.850000pt;height:190.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Its a Normal Distribution both Boxplots.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Boxplot 1 has upper extreme around 285 and lower extreme lower than 250. and Q1=250, Q3=275(lower and upper bound respectively)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Boxplot 1 and 2 has same mean=262.5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boxplot2 has lower and upper bound 225 and 300 respectively.</w:t>
      </w: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51"/>
        </w:numPr>
        <w:spacing w:before="0" w:after="0" w:line="240"/>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P(MPG&gt;38):   33/81=0.40740</w:t>
      </w:r>
    </w:p>
    <w:p>
      <w:pPr>
        <w:numPr>
          <w:ilvl w:val="0"/>
          <w:numId w:val="151"/>
        </w:numPr>
        <w:spacing w:before="0" w:after="0" w:line="240"/>
        <w:ind w:right="0" w:left="1440" w:hanging="36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P(MPG&lt;40):   61/81=0.7530</w:t>
      </w:r>
    </w:p>
    <w:p>
      <w:pPr>
        <w:spacing w:before="0" w:after="160" w:line="259"/>
        <w:ind w:right="0" w:left="108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    P (20&lt;MPG&lt;50):   69/81=0.85185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5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It does not follow Normal distribution(as there are 2 peaks):</w:t>
      </w:r>
    </w:p>
    <w:p>
      <w:pPr>
        <w:spacing w:before="0" w:after="160" w:line="240"/>
        <w:ind w:right="0" w:left="720" w:firstLine="0"/>
        <w:jc w:val="left"/>
        <w:rPr>
          <w:rFonts w:ascii="Calibri" w:hAnsi="Calibri" w:cs="Calibri" w:eastAsia="Calibri"/>
          <w:color w:val="auto"/>
          <w:spacing w:val="0"/>
          <w:position w:val="0"/>
          <w:sz w:val="28"/>
          <w:shd w:fill="auto" w:val="clear"/>
        </w:rPr>
      </w:pPr>
      <w:r>
        <w:object w:dxaOrig="8827" w:dyaOrig="6559">
          <v:rect xmlns:o="urn:schemas-microsoft-com:office:office" xmlns:v="urn:schemas-microsoft-com:vml" id="rectole0000000004" style="width:441.350000pt;height:327.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58"/>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b/>
          <w:color w:val="auto"/>
          <w:spacing w:val="0"/>
          <w:position w:val="0"/>
          <w:sz w:val="28"/>
          <w:shd w:fill="auto" w:val="clear"/>
        </w:rPr>
        <w:t xml:space="preserve">Adipose Tissue(AT) :</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though the curve seems partially bell shaped, it still has 2 peaks , which means the data is not normally distributed.</w:t>
      </w:r>
    </w:p>
    <w:p>
      <w:pPr>
        <w:spacing w:before="0" w:after="160" w:line="240"/>
        <w:ind w:right="0" w:left="720" w:firstLine="0"/>
        <w:jc w:val="left"/>
        <w:rPr>
          <w:rFonts w:ascii="Calibri" w:hAnsi="Calibri" w:cs="Calibri" w:eastAsia="Calibri"/>
          <w:b/>
          <w:color w:val="auto"/>
          <w:spacing w:val="0"/>
          <w:position w:val="0"/>
          <w:sz w:val="28"/>
          <w:shd w:fill="auto" w:val="clear"/>
        </w:rPr>
      </w:pPr>
    </w:p>
    <w:p>
      <w:pPr>
        <w:spacing w:before="0" w:after="160" w:line="240"/>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Waist Circumference(WC):</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the data has 2 peaks , which means the data is not normally distributed.</w:t>
      </w:r>
    </w:p>
    <w:p>
      <w:pPr>
        <w:spacing w:before="0" w:after="160" w:line="240"/>
        <w:ind w:right="0" w:left="720" w:firstLine="0"/>
        <w:jc w:val="left"/>
        <w:rPr>
          <w:rFonts w:ascii="Calibri" w:hAnsi="Calibri" w:cs="Calibri" w:eastAsia="Calibri"/>
          <w:color w:val="auto"/>
          <w:spacing w:val="0"/>
          <w:position w:val="0"/>
          <w:sz w:val="28"/>
          <w:shd w:fill="auto" w:val="clear"/>
        </w:rPr>
      </w:pPr>
    </w:p>
    <w:p>
      <w:pPr>
        <w:spacing w:before="0" w:after="160" w:line="240"/>
        <w:ind w:right="0" w:left="720" w:firstLine="0"/>
        <w:jc w:val="left"/>
        <w:rPr>
          <w:rFonts w:ascii="Calibri" w:hAnsi="Calibri" w:cs="Calibri" w:eastAsia="Calibri"/>
          <w:color w:val="auto"/>
          <w:spacing w:val="0"/>
          <w:position w:val="0"/>
          <w:sz w:val="28"/>
          <w:shd w:fill="auto" w:val="clear"/>
        </w:rPr>
      </w:pPr>
    </w:p>
    <w:p>
      <w:pPr>
        <w:spacing w:before="0" w:after="16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z scores are 1.29, 1.56, 0.24 respectively.</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scipy.stats.t.ppf(q, df)</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 The significance level to use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df: The degrees of freedom= (sample size-1)</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scores of 95% = </w:t>
      </w:r>
      <w:r>
        <w:rPr>
          <w:rFonts w:ascii="Calibri" w:hAnsi="Calibri" w:cs="Calibri" w:eastAsia="Calibri"/>
          <w:b/>
          <w:color w:val="auto"/>
          <w:spacing w:val="0"/>
          <w:position w:val="0"/>
          <w:sz w:val="32"/>
          <w:shd w:fill="auto" w:val="clear"/>
        </w:rPr>
        <w:t xml:space="preserve">1.7108</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scores of 96% =1.8280</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 scores of 99%= 2.4921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ans:</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sample set of n=18</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X bar= mean of sample= 260</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meu= mean of population=270</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s= standard deviation of sample=90</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t=(X bar- meu)/(s/sqrt(n))  </w:t>
      </w:r>
    </w:p>
    <w:p>
      <w:pPr>
        <w:spacing w:before="0" w:after="160" w:line="259"/>
        <w:ind w:right="0" w:left="0" w:firstLine="0"/>
        <w:jc w:val="left"/>
        <w:rPr>
          <w:rFonts w:ascii="Segoe UI" w:hAnsi="Segoe UI" w:cs="Segoe UI" w:eastAsia="Segoe UI"/>
          <w:b/>
          <w:color w:val="000000"/>
          <w:spacing w:val="0"/>
          <w:position w:val="0"/>
          <w:sz w:val="28"/>
          <w:shd w:fill="FFFFFF" w:val="clear"/>
        </w:rPr>
      </w:pPr>
    </w:p>
    <w:p>
      <w:pPr>
        <w:spacing w:before="0" w:after="160" w:line="259"/>
        <w:ind w:right="0" w:left="0" w:firstLine="0"/>
        <w:jc w:val="left"/>
        <w:rPr>
          <w:rFonts w:ascii="Segoe UI" w:hAnsi="Segoe UI" w:cs="Segoe UI" w:eastAsia="Segoe UI"/>
          <w:b/>
          <w:color w:val="000000"/>
          <w:spacing w:val="0"/>
          <w:position w:val="0"/>
          <w:sz w:val="32"/>
          <w:shd w:fill="FFFFFF" w:val="clear"/>
        </w:rPr>
      </w:pPr>
      <w:r>
        <w:rPr>
          <w:rFonts w:ascii="Segoe UI" w:hAnsi="Segoe UI" w:cs="Segoe UI" w:eastAsia="Segoe UI"/>
          <w:b/>
          <w:color w:val="000000"/>
          <w:spacing w:val="0"/>
          <w:position w:val="0"/>
          <w:sz w:val="32"/>
          <w:shd w:fill="FFFFFF" w:val="clear"/>
        </w:rPr>
        <w:t xml:space="preserve">t score= -0.471404     </w:t>
      </w:r>
    </w:p>
    <w:p>
      <w:pPr>
        <w:spacing w:before="0" w:after="160" w:line="259"/>
        <w:ind w:right="0" w:left="0" w:firstLine="0"/>
        <w:jc w:val="left"/>
        <w:rPr>
          <w:rFonts w:ascii="Segoe UI" w:hAnsi="Segoe UI" w:cs="Segoe UI" w:eastAsia="Segoe UI"/>
          <w:b/>
          <w:color w:val="000000"/>
          <w:spacing w:val="0"/>
          <w:position w:val="0"/>
          <w:sz w:val="32"/>
          <w:shd w:fill="FFFFFF" w:val="clear"/>
        </w:rPr>
      </w:pPr>
    </w:p>
    <w:p>
      <w:pPr>
        <w:spacing w:before="0" w:after="160" w:line="259"/>
        <w:ind w:right="0" w:left="0" w:firstLine="0"/>
        <w:jc w:val="left"/>
        <w:rPr>
          <w:rFonts w:ascii="Segoe UI" w:hAnsi="Segoe UI" w:cs="Segoe UI" w:eastAsia="Segoe UI"/>
          <w:b/>
          <w:color w:val="000000"/>
          <w:spacing w:val="0"/>
          <w:position w:val="0"/>
          <w:sz w:val="32"/>
          <w:shd w:fill="FFFFFF" w:val="clear"/>
        </w:rPr>
      </w:pPr>
      <w:r>
        <w:rPr>
          <w:rFonts w:ascii="Segoe UI" w:hAnsi="Segoe UI" w:cs="Segoe UI" w:eastAsia="Segoe UI"/>
          <w:b/>
          <w:color w:val="000000"/>
          <w:spacing w:val="0"/>
          <w:position w:val="0"/>
          <w:sz w:val="32"/>
          <w:shd w:fill="FFFFFF" w:val="clear"/>
        </w:rPr>
        <w:t xml:space="preserve">ANS: </w:t>
      </w:r>
      <w:r>
        <w:rPr>
          <w:rFonts w:ascii="Segoe UI" w:hAnsi="Segoe UI" w:cs="Segoe UI" w:eastAsia="Segoe UI"/>
          <w:b/>
          <w:color w:val="000000"/>
          <w:spacing w:val="0"/>
          <w:position w:val="0"/>
          <w:sz w:val="32"/>
          <w:shd w:fill="FFFFFF" w:val="clear"/>
        </w:rPr>
        <w:t xml:space="preserve">Probability that 18 randomly selected bulbs would have an average life of no more than 260 days</w:t>
      </w:r>
    </w:p>
    <w:p>
      <w:pPr>
        <w:spacing w:before="0" w:after="160" w:line="259"/>
        <w:ind w:right="0" w:left="0" w:firstLine="0"/>
        <w:jc w:val="left"/>
        <w:rPr>
          <w:rFonts w:ascii="Segoe UI" w:hAnsi="Segoe UI" w:cs="Segoe UI" w:eastAsia="Segoe UI"/>
          <w:b/>
          <w:color w:val="000000"/>
          <w:spacing w:val="0"/>
          <w:position w:val="0"/>
          <w:sz w:val="32"/>
          <w:shd w:fill="FFFFFF" w:val="clear"/>
        </w:rPr>
      </w:pPr>
      <w:r>
        <w:rPr>
          <w:rFonts w:ascii="Segoe UI" w:hAnsi="Segoe UI" w:cs="Segoe UI" w:eastAsia="Segoe UI"/>
          <w:b/>
          <w:color w:val="000000"/>
          <w:spacing w:val="0"/>
          <w:position w:val="0"/>
          <w:sz w:val="32"/>
          <w:shd w:fill="FFFFFF" w:val="clear"/>
        </w:rPr>
        <w:t xml:space="preserve">=  0.3216727 (One tailed hypothesis)</w:t>
      </w:r>
    </w:p>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1">
    <w:abstractNumId w:val="42"/>
  </w:num>
  <w:num w:numId="112">
    <w:abstractNumId w:val="36"/>
  </w:num>
  <w:num w:numId="138">
    <w:abstractNumId w:val="30"/>
  </w:num>
  <w:num w:numId="144">
    <w:abstractNumId w:val="24"/>
  </w:num>
  <w:num w:numId="146">
    <w:abstractNumId w:val="18"/>
  </w:num>
  <w:num w:numId="151">
    <w:abstractNumId w:val="12"/>
  </w:num>
  <w:num w:numId="155">
    <w:abstractNumId w:val="6"/>
  </w:num>
  <w:num w:numId="1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