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582AC" w14:textId="5954D1A7" w:rsidR="00B5530C" w:rsidRDefault="00E927A4">
      <w:r w:rsidRPr="003B594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2810E8" wp14:editId="13628D6D">
                <wp:simplePos x="0" y="0"/>
                <wp:positionH relativeFrom="margin">
                  <wp:align>center</wp:align>
                </wp:positionH>
                <wp:positionV relativeFrom="page">
                  <wp:posOffset>281354</wp:posOffset>
                </wp:positionV>
                <wp:extent cx="7315200" cy="1215391"/>
                <wp:effectExtent l="0" t="0" r="0" b="190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 xmlns:a="http://schemas.openxmlformats.org/drawingml/2006/main">
            <w:pict>
              <v:group id="Group 149" style="position:absolute;margin-left:0;margin-top:22.15pt;width:8in;height:95.7pt;z-index:251659264;mso-width-percent:941;mso-height-percent:121;mso-position-horizontal:center;mso-position-horizontal-relative:margin;mso-position-vertical-relative:page;mso-width-percent:941;mso-height-percent:121" coordsize="73152,12161" coordorigin="" o:spid="_x0000_s1026" w14:anchorId="0E8CD0D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">
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<v:fill type="frame" o:title="" recolor="t" rotate="t" r:id="rId8"/>
                </v:rect>
                <w10:wrap anchorx="margin" anchory="page"/>
              </v:group>
            </w:pict>
          </mc:Fallback>
        </mc:AlternateContent>
      </w:r>
    </w:p>
    <w:p w14:paraId="25FBDF91" w14:textId="4ABC86BB" w:rsidR="00E927A4" w:rsidRPr="00E927A4" w:rsidRDefault="00E927A4" w:rsidP="00E927A4"/>
    <w:p w14:paraId="3D899198" w14:textId="61A35001" w:rsidR="00E927A4" w:rsidRPr="00E927A4" w:rsidRDefault="00E927A4" w:rsidP="00E927A4"/>
    <w:p w14:paraId="514123C2" w14:textId="4B05AACF" w:rsidR="00E927A4" w:rsidRPr="00E927A4" w:rsidRDefault="00E927A4" w:rsidP="00E927A4"/>
    <w:p w14:paraId="33769F2B" w14:textId="68C4F189" w:rsidR="00E927A4" w:rsidRPr="00E927A4" w:rsidRDefault="00E927A4" w:rsidP="00E927A4"/>
    <w:p w14:paraId="66730875" w14:textId="66185BB9" w:rsidR="00E927A4" w:rsidRPr="00E927A4" w:rsidRDefault="00E927A4" w:rsidP="00E927A4"/>
    <w:p w14:paraId="4F83C5A3" w14:textId="0D41DA9B" w:rsidR="00E927A4" w:rsidRPr="00E927A4" w:rsidRDefault="00E927A4" w:rsidP="00E927A4"/>
    <w:p w14:paraId="326C1E5D" w14:textId="78D59625" w:rsidR="00E927A4" w:rsidRPr="00E927A4" w:rsidRDefault="00E927A4" w:rsidP="00E927A4"/>
    <w:p w14:paraId="34EE0AC5" w14:textId="2B1FEED3" w:rsidR="00E927A4" w:rsidRPr="00E927A4" w:rsidRDefault="00E927A4" w:rsidP="00E927A4"/>
    <w:p w14:paraId="0319E488" w14:textId="1360DAA6" w:rsidR="00E927A4" w:rsidRPr="00E927A4" w:rsidRDefault="00E927A4" w:rsidP="00E927A4"/>
    <w:p w14:paraId="05B0D05A" w14:textId="75FBE6AA" w:rsidR="00E927A4" w:rsidRPr="00E927A4" w:rsidRDefault="00E927A4" w:rsidP="00E927A4"/>
    <w:p w14:paraId="1C0D4680" w14:textId="253A1659" w:rsidR="00E927A4" w:rsidRDefault="00E927A4" w:rsidP="00E927A4">
      <w:pPr>
        <w:tabs>
          <w:tab w:val="left" w:pos="2880"/>
        </w:tabs>
      </w:pPr>
      <w:r w:rsidRPr="003B594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7D89E" wp14:editId="5B699C56">
                <wp:simplePos x="0" y="0"/>
                <wp:positionH relativeFrom="margin">
                  <wp:align>left</wp:align>
                </wp:positionH>
                <wp:positionV relativeFrom="page">
                  <wp:posOffset>4332849</wp:posOffset>
                </wp:positionV>
                <wp:extent cx="7315200" cy="3881804"/>
                <wp:effectExtent l="0" t="0" r="0" b="4445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881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DA9C6" w14:textId="2E1A05D5" w:rsidR="00E927A4" w:rsidRDefault="00395C3A" w:rsidP="00E927A4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E927A4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Erwin </w:t>
                                </w:r>
                                <w:r w:rsidR="004526C7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W</w:t>
                                </w:r>
                                <w:r w:rsidR="00DD05EF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SDL</w:t>
                                </w:r>
                                <w:r w:rsidR="00E927A4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 Deployment</w:t>
                                </w:r>
                              </w:sdtContent>
                            </w:sdt>
                            <w:r w:rsidR="00E927A4"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175955150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927A4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C7D89E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6" type="#_x0000_t202" style="position:absolute;margin-left:0;margin-top:341.15pt;width:8in;height:305.65pt;z-index:251661312;visibility:visible;mso-wrap-style:square;mso-width-percent:941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" filled="f" stroked="f" strokeweight=".5pt">
                <v:textbox inset="126pt,0,54pt,0">
                  <w:txbxContent>
                    <w:p w14:paraId="0CFDA9C6" w14:textId="2E1A05D5" w:rsidR="00E927A4" w:rsidRDefault="00395C3A" w:rsidP="00E927A4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E927A4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 xml:space="preserve">Erwin </w:t>
                          </w:r>
                          <w:r w:rsidR="004526C7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W</w:t>
                          </w:r>
                          <w:r w:rsidR="00DD05EF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SDL</w:t>
                          </w:r>
                          <w:r w:rsidR="00E927A4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 xml:space="preserve"> Deployment</w:t>
                          </w:r>
                        </w:sdtContent>
                      </w:sdt>
                      <w:r w:rsidR="00E927A4">
                        <w:rPr>
                          <w:color w:val="404040" w:themeColor="text1" w:themeTint="BF"/>
                          <w:sz w:val="36"/>
                          <w:szCs w:val="36"/>
                        </w:rPr>
                        <w:t xml:space="preserve"> </w:t>
                      </w: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175955150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E927A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40782ABA" w14:textId="52B507BF" w:rsidR="00E927A4" w:rsidRPr="00E927A4" w:rsidRDefault="00E927A4" w:rsidP="00E927A4"/>
    <w:p w14:paraId="05F6FA90" w14:textId="6EF7276C" w:rsidR="00E927A4" w:rsidRPr="00E927A4" w:rsidRDefault="00E927A4" w:rsidP="00E927A4"/>
    <w:p w14:paraId="1AB05485" w14:textId="79A73693" w:rsidR="00E927A4" w:rsidRPr="00E927A4" w:rsidRDefault="00E927A4" w:rsidP="00E927A4"/>
    <w:p w14:paraId="1EE59174" w14:textId="6809BFEB" w:rsidR="00E927A4" w:rsidRPr="00E927A4" w:rsidRDefault="00E927A4" w:rsidP="00E927A4"/>
    <w:p w14:paraId="59147DBA" w14:textId="3C6B9BBD" w:rsidR="00E927A4" w:rsidRDefault="00E927A4" w:rsidP="00E927A4">
      <w:pPr>
        <w:tabs>
          <w:tab w:val="left" w:pos="5383"/>
        </w:tabs>
      </w:pPr>
      <w:r>
        <w:tab/>
      </w:r>
    </w:p>
    <w:p w14:paraId="58E8AF95" w14:textId="77777777" w:rsidR="00E927A4" w:rsidRPr="00C97BF0" w:rsidRDefault="00E927A4" w:rsidP="00E927A4">
      <w:pPr>
        <w:pStyle w:val="Heading1"/>
        <w:rPr>
          <w:rStyle w:val="Strong"/>
          <w:rFonts w:asciiTheme="minorHAnsi" w:hAnsiTheme="minorHAnsi" w:cstheme="minorHAnsi"/>
        </w:rPr>
      </w:pPr>
      <w:bookmarkStart w:id="0" w:name="_Toc39151441"/>
      <w:r w:rsidRPr="00C97BF0">
        <w:rPr>
          <w:rStyle w:val="Strong"/>
          <w:rFonts w:asciiTheme="minorHAnsi" w:hAnsiTheme="minorHAnsi" w:cstheme="minorHAnsi"/>
        </w:rPr>
        <w:lastRenderedPageBreak/>
        <w:t>History of Document</w:t>
      </w:r>
      <w:bookmarkEnd w:id="0"/>
      <w:r w:rsidRPr="00C97BF0">
        <w:rPr>
          <w:rStyle w:val="Strong"/>
          <w:rFonts w:asciiTheme="minorHAnsi" w:hAnsiTheme="minorHAnsi" w:cstheme="minorHAnsi"/>
        </w:rPr>
        <w:t xml:space="preserve"> </w:t>
      </w:r>
    </w:p>
    <w:p w14:paraId="71A4D7AB" w14:textId="77777777" w:rsidR="00E927A4" w:rsidRPr="003B5944" w:rsidRDefault="00E927A4" w:rsidP="00E927A4">
      <w:pPr>
        <w:rPr>
          <w:rFonts w:cstheme="minorHAnsi"/>
          <w:lang w:val="en-US"/>
        </w:rPr>
      </w:pPr>
    </w:p>
    <w:tbl>
      <w:tblPr>
        <w:tblW w:w="35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"/>
        <w:gridCol w:w="2642"/>
      </w:tblGrid>
      <w:tr w:rsidR="00E927A4" w:rsidRPr="003B5944" w14:paraId="657E3B73" w14:textId="77777777" w:rsidTr="0B73BEAE">
        <w:tc>
          <w:tcPr>
            <w:tcW w:w="905" w:type="dxa"/>
            <w:shd w:val="clear" w:color="auto" w:fill="CCCCCC"/>
          </w:tcPr>
          <w:p w14:paraId="5BF2B494" w14:textId="77777777" w:rsidR="00E927A4" w:rsidRPr="003B5944" w:rsidRDefault="00E927A4" w:rsidP="00AF5333">
            <w:pPr>
              <w:jc w:val="center"/>
              <w:rPr>
                <w:rFonts w:cstheme="minorHAnsi"/>
                <w:b/>
                <w:i/>
              </w:rPr>
            </w:pPr>
            <w:r w:rsidRPr="003B5944">
              <w:rPr>
                <w:rFonts w:cstheme="minorHAnsi"/>
                <w:b/>
                <w:i/>
              </w:rPr>
              <w:t>Version</w:t>
            </w:r>
          </w:p>
        </w:tc>
        <w:tc>
          <w:tcPr>
            <w:tcW w:w="2642" w:type="dxa"/>
            <w:shd w:val="clear" w:color="auto" w:fill="CCCCCC"/>
          </w:tcPr>
          <w:p w14:paraId="531EF3DD" w14:textId="77777777" w:rsidR="00E927A4" w:rsidRPr="003B5944" w:rsidRDefault="00E927A4" w:rsidP="00AF5333">
            <w:pPr>
              <w:jc w:val="center"/>
              <w:rPr>
                <w:rFonts w:cstheme="minorHAnsi"/>
                <w:b/>
                <w:i/>
              </w:rPr>
            </w:pPr>
            <w:r w:rsidRPr="003B5944">
              <w:rPr>
                <w:rFonts w:cstheme="minorHAnsi"/>
                <w:b/>
                <w:i/>
              </w:rPr>
              <w:t>Changes</w:t>
            </w:r>
          </w:p>
        </w:tc>
      </w:tr>
      <w:tr w:rsidR="00E927A4" w:rsidRPr="003B5944" w14:paraId="35C51737" w14:textId="77777777" w:rsidTr="0B73BEAE">
        <w:tc>
          <w:tcPr>
            <w:tcW w:w="905" w:type="dxa"/>
          </w:tcPr>
          <w:p w14:paraId="36BBA6A2" w14:textId="081F11CA" w:rsidR="00E927A4" w:rsidRPr="003B5944" w:rsidRDefault="00E927A4" w:rsidP="0B73BEAE">
            <w:r w:rsidRPr="0B73BEAE">
              <w:t>V</w:t>
            </w:r>
            <w:r w:rsidR="491BCE93" w:rsidRPr="0B73BEAE">
              <w:t xml:space="preserve"> 1.</w:t>
            </w:r>
            <w:r w:rsidR="005822D1">
              <w:t>6</w:t>
            </w:r>
          </w:p>
        </w:tc>
        <w:tc>
          <w:tcPr>
            <w:tcW w:w="2642" w:type="dxa"/>
          </w:tcPr>
          <w:p w14:paraId="77027EBD" w14:textId="59759F8E" w:rsidR="00E927A4" w:rsidRPr="003B5944" w:rsidRDefault="00B07E0A" w:rsidP="00AF5333">
            <w:pPr>
              <w:rPr>
                <w:rFonts w:cstheme="minorHAnsi"/>
              </w:rPr>
            </w:pPr>
            <w:r>
              <w:rPr>
                <w:rFonts w:cstheme="minorHAnsi"/>
              </w:rPr>
              <w:t>Pagination issue for non-administrator</w:t>
            </w:r>
            <w:r w:rsidR="004139C6">
              <w:rPr>
                <w:rFonts w:cstheme="minorHAnsi"/>
              </w:rPr>
              <w:t xml:space="preserve"> role</w:t>
            </w:r>
            <w:r w:rsidR="00BE09E8">
              <w:rPr>
                <w:rFonts w:cstheme="minorHAnsi"/>
              </w:rPr>
              <w:t xml:space="preserve"> in Soap Service </w:t>
            </w:r>
            <w:r w:rsidR="00CB13C0">
              <w:rPr>
                <w:rFonts w:cstheme="minorHAnsi"/>
              </w:rPr>
              <w:t>Release</w:t>
            </w:r>
            <w:r w:rsidR="007556EA">
              <w:rPr>
                <w:rFonts w:cstheme="minorHAnsi"/>
              </w:rPr>
              <w:t xml:space="preserve"> and make compatible to DIS 10.1.</w:t>
            </w:r>
          </w:p>
        </w:tc>
      </w:tr>
    </w:tbl>
    <w:p w14:paraId="6D380C2E" w14:textId="77777777" w:rsidR="00E927A4" w:rsidRDefault="00E927A4" w:rsidP="00E927A4">
      <w:pPr>
        <w:jc w:val="both"/>
      </w:pPr>
      <w:r>
        <w:br w:type="page"/>
      </w:r>
    </w:p>
    <w:p w14:paraId="2AFBDBEF" w14:textId="64EA14EC" w:rsidR="00E927A4" w:rsidRDefault="00E927A4" w:rsidP="00E927A4">
      <w:pPr>
        <w:jc w:val="both"/>
      </w:pPr>
      <w:r>
        <w:lastRenderedPageBreak/>
        <w:t xml:space="preserve">Please follow the below instructions to </w:t>
      </w:r>
      <w:r w:rsidR="00B2236D">
        <w:t>deploy</w:t>
      </w:r>
      <w:r>
        <w:t xml:space="preserve"> the </w:t>
      </w:r>
      <w:r w:rsidR="00D954DA">
        <w:t>War (</w:t>
      </w:r>
      <w:r w:rsidR="00AE4B18">
        <w:t>We</w:t>
      </w:r>
      <w:r>
        <w:t xml:space="preserve"> recommend taking back up of the files before placing any new files)</w:t>
      </w:r>
    </w:p>
    <w:p w14:paraId="0E26CC1D" w14:textId="1A3F6D8E" w:rsidR="1A1351E9" w:rsidRDefault="1A1351E9" w:rsidP="0B73BEAE">
      <w:pPr>
        <w:jc w:val="both"/>
        <w:rPr>
          <w:highlight w:val="yellow"/>
        </w:rPr>
      </w:pPr>
      <w:r>
        <w:t xml:space="preserve">      </w:t>
      </w:r>
      <w:r w:rsidRPr="0B73BEAE">
        <w:rPr>
          <w:b/>
          <w:bCs/>
          <w:color w:val="FF0000"/>
          <w:sz w:val="24"/>
          <w:szCs w:val="24"/>
        </w:rPr>
        <w:t xml:space="preserve"> </w:t>
      </w:r>
      <w:r w:rsidRPr="0B73BEAE">
        <w:rPr>
          <w:b/>
          <w:bCs/>
          <w:color w:val="FF0000"/>
          <w:sz w:val="28"/>
          <w:szCs w:val="28"/>
        </w:rPr>
        <w:t xml:space="preserve"> </w:t>
      </w:r>
      <w:r w:rsidR="4DC71E58" w:rsidRPr="0B73BEAE">
        <w:rPr>
          <w:b/>
          <w:bCs/>
          <w:color w:val="FF0000"/>
          <w:sz w:val="28"/>
          <w:szCs w:val="28"/>
        </w:rPr>
        <w:t>1.</w:t>
      </w:r>
      <w:r>
        <w:t xml:space="preserve">   </w:t>
      </w:r>
      <w:r w:rsidRPr="0B73BEAE">
        <w:rPr>
          <w:highlight w:val="yellow"/>
        </w:rPr>
        <w:t xml:space="preserve">Note: Please take back up </w:t>
      </w:r>
      <w:r w:rsidR="524A2EC2" w:rsidRPr="0B73BEAE">
        <w:rPr>
          <w:highlight w:val="yellow"/>
        </w:rPr>
        <w:t>of three</w:t>
      </w:r>
      <w:r w:rsidRPr="0B73BEAE">
        <w:rPr>
          <w:highlight w:val="yellow"/>
        </w:rPr>
        <w:t xml:space="preserve"> file</w:t>
      </w:r>
      <w:r w:rsidR="73CA544C" w:rsidRPr="0B73BEAE">
        <w:rPr>
          <w:highlight w:val="yellow"/>
        </w:rPr>
        <w:t>s as mentioned below.</w:t>
      </w:r>
    </w:p>
    <w:p w14:paraId="18B2EDDB" w14:textId="3D0318FA" w:rsidR="73CA544C" w:rsidRDefault="73CA544C" w:rsidP="0B73BEAE">
      <w:pPr>
        <w:ind w:left="360"/>
        <w:rPr>
          <w:highlight w:val="yellow"/>
        </w:rPr>
      </w:pPr>
      <w:r w:rsidRPr="0B73BEAE">
        <w:rPr>
          <w:highlight w:val="yellow"/>
        </w:rPr>
        <w:t xml:space="preserve">Please navigate to </w:t>
      </w:r>
      <w:r w:rsidRPr="0B73BEAE">
        <w:rPr>
          <w:b/>
          <w:bCs/>
          <w:highlight w:val="yellow"/>
        </w:rPr>
        <w:t>webapps</w:t>
      </w:r>
      <w:r w:rsidR="5AF6751B" w:rsidRPr="0B73BEAE">
        <w:rPr>
          <w:b/>
          <w:bCs/>
          <w:highlight w:val="yellow"/>
        </w:rPr>
        <w:t xml:space="preserve"> </w:t>
      </w:r>
      <w:r w:rsidR="5AF6751B" w:rsidRPr="0B73BEAE">
        <w:rPr>
          <w:highlight w:val="yellow"/>
        </w:rPr>
        <w:t xml:space="preserve">folder of Tomcat </w:t>
      </w:r>
      <w:r w:rsidR="4955C47B" w:rsidRPr="0B73BEAE">
        <w:rPr>
          <w:highlight w:val="yellow"/>
        </w:rPr>
        <w:t>Directory and</w:t>
      </w:r>
      <w:r w:rsidR="392D5EA0" w:rsidRPr="0B73BEAE">
        <w:rPr>
          <w:highlight w:val="yellow"/>
        </w:rPr>
        <w:t xml:space="preserve"> go</w:t>
      </w:r>
      <w:r w:rsidR="53923FE6" w:rsidRPr="0B73BEAE">
        <w:rPr>
          <w:highlight w:val="yellow"/>
        </w:rPr>
        <w:t xml:space="preserve"> to MetaDataSelector\WEB-INF</w:t>
      </w:r>
      <w:r w:rsidR="17EB24DF" w:rsidRPr="0B73BEAE">
        <w:rPr>
          <w:highlight w:val="yellow"/>
        </w:rPr>
        <w:t>\classes</w:t>
      </w:r>
      <w:r w:rsidR="53923FE6" w:rsidRPr="0B73BEAE">
        <w:rPr>
          <w:highlight w:val="yellow"/>
        </w:rPr>
        <w:t xml:space="preserve"> </w:t>
      </w:r>
      <w:r w:rsidR="038335F6" w:rsidRPr="0B73BEAE">
        <w:rPr>
          <w:highlight w:val="yellow"/>
        </w:rPr>
        <w:t>folder,</w:t>
      </w:r>
      <w:r w:rsidRPr="0B73BEAE">
        <w:rPr>
          <w:highlight w:val="yellow"/>
        </w:rPr>
        <w:t xml:space="preserve"> </w:t>
      </w:r>
      <w:r w:rsidR="113EE07A" w:rsidRPr="0B73BEAE">
        <w:rPr>
          <w:highlight w:val="yellow"/>
        </w:rPr>
        <w:t>for</w:t>
      </w:r>
      <w:r w:rsidR="066D8122" w:rsidRPr="0B73BEAE">
        <w:rPr>
          <w:highlight w:val="yellow"/>
        </w:rPr>
        <w:t xml:space="preserve"> ex: </w:t>
      </w:r>
      <w:r w:rsidRPr="0B73BEAE">
        <w:rPr>
          <w:highlight w:val="yellow"/>
        </w:rPr>
        <w:t>the path would be like "&lt;Tomcat Location&gt;\Apache Software Foundation\Tomcat 8.5\webapps</w:t>
      </w:r>
      <w:r w:rsidR="6B71D0AE" w:rsidRPr="0B73BEAE">
        <w:rPr>
          <w:highlight w:val="yellow"/>
        </w:rPr>
        <w:t>\ MetaDataSelector\WEB-INF\classes\</w:t>
      </w:r>
      <w:r w:rsidRPr="0B73BEAE">
        <w:rPr>
          <w:highlight w:val="yellow"/>
        </w:rPr>
        <w:t xml:space="preserve"> </w:t>
      </w:r>
      <w:r w:rsidR="09C9AE89" w:rsidRPr="0B73BEAE">
        <w:rPr>
          <w:highlight w:val="yellow"/>
        </w:rPr>
        <w:t>" and</w:t>
      </w:r>
      <w:r w:rsidR="57C70BA4" w:rsidRPr="0B73BEAE">
        <w:rPr>
          <w:highlight w:val="yellow"/>
        </w:rPr>
        <w:t xml:space="preserve"> find these three files mentioned below</w:t>
      </w:r>
      <w:r w:rsidR="60C4ADD2" w:rsidRPr="0B73BEAE">
        <w:rPr>
          <w:highlight w:val="yellow"/>
        </w:rPr>
        <w:t xml:space="preserve"> and take back up</w:t>
      </w:r>
      <w:r w:rsidRPr="0B73BEAE">
        <w:rPr>
          <w:highlight w:val="yellow"/>
        </w:rPr>
        <w:t>.</w:t>
      </w:r>
    </w:p>
    <w:p w14:paraId="4AAA0153" w14:textId="142B9A04" w:rsidR="73CA544C" w:rsidRDefault="73CA544C" w:rsidP="0B73BEAE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0B73BEAE">
        <w:rPr>
          <w:rFonts w:ascii="Calibri" w:eastAsia="Calibri" w:hAnsi="Calibri" w:cs="Calibri"/>
          <w:color w:val="000000" w:themeColor="text1"/>
          <w:sz w:val="28"/>
          <w:szCs w:val="28"/>
          <w:highlight w:val="yellow"/>
          <w:lang w:val="en-US"/>
        </w:rPr>
        <w:t xml:space="preserve">application.properties </w:t>
      </w:r>
    </w:p>
    <w:p w14:paraId="237707D2" w14:textId="0337AC64" w:rsidR="73CA544C" w:rsidRDefault="73CA544C" w:rsidP="0B73BEAE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proofErr w:type="spellStart"/>
      <w:r w:rsidRPr="0B73BEAE">
        <w:rPr>
          <w:rFonts w:ascii="Calibri" w:eastAsia="Calibri" w:hAnsi="Calibri" w:cs="Calibri"/>
          <w:color w:val="000000" w:themeColor="text1"/>
          <w:sz w:val="28"/>
          <w:szCs w:val="28"/>
          <w:highlight w:val="yellow"/>
          <w:lang w:val="en-US"/>
        </w:rPr>
        <w:t>iccdocuments.properties</w:t>
      </w:r>
      <w:proofErr w:type="spellEnd"/>
      <w:r w:rsidRPr="0B73BEAE">
        <w:rPr>
          <w:rFonts w:ascii="Calibri" w:eastAsia="Calibri" w:hAnsi="Calibri" w:cs="Calibri"/>
          <w:color w:val="000000" w:themeColor="text1"/>
          <w:sz w:val="28"/>
          <w:szCs w:val="28"/>
          <w:highlight w:val="yellow"/>
          <w:lang w:val="en-US"/>
        </w:rPr>
        <w:t xml:space="preserve"> </w:t>
      </w:r>
      <w:r w:rsidRPr="0B73BEAE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</w:t>
      </w:r>
    </w:p>
    <w:p w14:paraId="0DFC41C0" w14:textId="7E0F6BF8" w:rsidR="73CA544C" w:rsidRDefault="73CA544C" w:rsidP="0B73BEAE">
      <w:pPr>
        <w:pStyle w:val="ListParagraph"/>
        <w:numPr>
          <w:ilvl w:val="0"/>
          <w:numId w:val="1"/>
        </w:numPr>
        <w:jc w:val="both"/>
        <w:rPr>
          <w:rFonts w:eastAsiaTheme="minorEastAsia"/>
          <w:color w:val="000000" w:themeColor="text1"/>
          <w:sz w:val="28"/>
          <w:szCs w:val="28"/>
        </w:rPr>
      </w:pPr>
      <w:proofErr w:type="spellStart"/>
      <w:r w:rsidRPr="0B73BEAE">
        <w:rPr>
          <w:rFonts w:ascii="Calibri" w:eastAsia="Calibri" w:hAnsi="Calibri" w:cs="Calibri"/>
          <w:color w:val="000000" w:themeColor="text1"/>
          <w:sz w:val="28"/>
          <w:szCs w:val="28"/>
          <w:highlight w:val="yellow"/>
          <w:lang w:val="en-US"/>
        </w:rPr>
        <w:t>database.properties</w:t>
      </w:r>
      <w:proofErr w:type="spellEnd"/>
      <w:r w:rsidRPr="0B73BEAE">
        <w:rPr>
          <w:rFonts w:ascii="Calibri" w:eastAsia="Calibri" w:hAnsi="Calibri" w:cs="Calibri"/>
          <w:color w:val="000000" w:themeColor="text1"/>
          <w:sz w:val="28"/>
          <w:szCs w:val="28"/>
          <w:highlight w:val="yellow"/>
          <w:lang w:val="en-US"/>
        </w:rPr>
        <w:t xml:space="preserve"> </w:t>
      </w:r>
    </w:p>
    <w:p w14:paraId="7374D3A9" w14:textId="1F9EED45" w:rsidR="003D0E06" w:rsidRDefault="003D0E06" w:rsidP="00E927A4">
      <w:pPr>
        <w:jc w:val="both"/>
      </w:pPr>
      <w:r>
        <w:t xml:space="preserve">          Note: Please delete the war and folder named as </w:t>
      </w:r>
      <w:r w:rsidR="00E72A07" w:rsidRPr="003D0E06">
        <w:t>MetaDataSelector</w:t>
      </w:r>
      <w:r w:rsidR="00E72A07">
        <w:t xml:space="preserve"> from</w:t>
      </w:r>
      <w:r>
        <w:t xml:space="preserve"> this location "&lt;Tomcat Location&gt;\Apache Software Foundation\Tomcat 8.5\webapps "</w:t>
      </w:r>
      <w:r w:rsidR="002D1B8B">
        <w:t>.</w:t>
      </w:r>
    </w:p>
    <w:p w14:paraId="3E0AB3C4" w14:textId="5D799BB2" w:rsidR="00B2236D" w:rsidRDefault="00B2236D" w:rsidP="00B2236D">
      <w:pPr>
        <w:pStyle w:val="ListParagraph"/>
        <w:numPr>
          <w:ilvl w:val="0"/>
          <w:numId w:val="4"/>
        </w:numPr>
        <w:jc w:val="both"/>
      </w:pPr>
      <w:r>
        <w:t xml:space="preserve">Please navigate to </w:t>
      </w:r>
      <w:r w:rsidRPr="004526C7">
        <w:rPr>
          <w:b/>
          <w:bCs/>
        </w:rPr>
        <w:t>webapps</w:t>
      </w:r>
      <w:r>
        <w:t xml:space="preserve"> folder of Tomcat Directory, the path would be like "&lt;Tomcat Location&gt;\Apache Software Foundation\Tomcat 8.</w:t>
      </w:r>
      <w:r w:rsidR="00F344B9">
        <w:t>5</w:t>
      </w:r>
      <w:r>
        <w:t xml:space="preserve">\webapps "  </w:t>
      </w:r>
    </w:p>
    <w:p w14:paraId="3B9F4177" w14:textId="77777777" w:rsidR="00B2236D" w:rsidRDefault="00B2236D" w:rsidP="00B2236D">
      <w:pPr>
        <w:pStyle w:val="ListParagraph"/>
        <w:jc w:val="both"/>
      </w:pPr>
    </w:p>
    <w:p w14:paraId="679F5535" w14:textId="6AAB7CDA" w:rsidR="00B2236D" w:rsidRDefault="00B2236D" w:rsidP="00B2236D">
      <w:pPr>
        <w:pStyle w:val="ListParagraph"/>
        <w:numPr>
          <w:ilvl w:val="0"/>
          <w:numId w:val="4"/>
        </w:numPr>
        <w:jc w:val="both"/>
      </w:pPr>
      <w:r>
        <w:t xml:space="preserve">Place the new war file in the above-mentioned location, as provided </w:t>
      </w:r>
      <w:r w:rsidRPr="0B73BEAE">
        <w:rPr>
          <w:highlight w:val="yellow"/>
        </w:rPr>
        <w:t>“war”</w:t>
      </w:r>
      <w:r>
        <w:t xml:space="preserve"> folder (/</w:t>
      </w:r>
      <w:r w:rsidR="003D0E06">
        <w:t>CMSWSDL-</w:t>
      </w:r>
      <w:r w:rsidR="004D1FDA">
        <w:t>20</w:t>
      </w:r>
      <w:r w:rsidR="00BE09E8">
        <w:t>0121</w:t>
      </w:r>
      <w:r>
        <w:t xml:space="preserve">/war in </w:t>
      </w:r>
      <w:r w:rsidR="00642625">
        <w:t>ZIP</w:t>
      </w:r>
      <w:r>
        <w:t>)</w:t>
      </w:r>
      <w:r w:rsidR="00642625">
        <w:t xml:space="preserve"> after extraction of ZIP folder</w:t>
      </w:r>
      <w:r>
        <w:t>.</w:t>
      </w:r>
    </w:p>
    <w:p w14:paraId="35AC05FA" w14:textId="77777777" w:rsidR="00B2236D" w:rsidRDefault="00B2236D" w:rsidP="00B2236D">
      <w:pPr>
        <w:pStyle w:val="ListParagraph"/>
      </w:pPr>
    </w:p>
    <w:p w14:paraId="529D3134" w14:textId="6EC9C84F" w:rsidR="00B2236D" w:rsidRDefault="00B2236D" w:rsidP="00B2236D">
      <w:pPr>
        <w:pStyle w:val="ListParagraph"/>
        <w:numPr>
          <w:ilvl w:val="0"/>
          <w:numId w:val="4"/>
        </w:numPr>
        <w:jc w:val="both"/>
      </w:pPr>
      <w:r>
        <w:t>After placing the war</w:t>
      </w:r>
      <w:r w:rsidR="7A63AD4F">
        <w:t>,</w:t>
      </w:r>
      <w:r>
        <w:t xml:space="preserve"> please do refresh/restart the tomcat.</w:t>
      </w:r>
    </w:p>
    <w:p w14:paraId="77450EA5" w14:textId="77777777" w:rsidR="00B2236D" w:rsidRDefault="00B2236D" w:rsidP="00B2236D">
      <w:pPr>
        <w:pStyle w:val="ListParagraph"/>
      </w:pPr>
    </w:p>
    <w:p w14:paraId="43674F81" w14:textId="47193817" w:rsidR="00350A39" w:rsidRPr="00F27063" w:rsidRDefault="00B2236D" w:rsidP="0B73BEAE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t xml:space="preserve">Then navigate to </w:t>
      </w:r>
      <w:r w:rsidRPr="0B73BEAE">
        <w:rPr>
          <w:b/>
          <w:bCs/>
        </w:rPr>
        <w:t>webapps</w:t>
      </w:r>
      <w:r>
        <w:t xml:space="preserve"> folder of Tomcat Directory, the path would be like </w:t>
      </w:r>
      <w:r w:rsidRPr="0B73BEAE">
        <w:rPr>
          <w:highlight w:val="yellow"/>
        </w:rPr>
        <w:t>"&lt;Tomcat Location&gt;\Apache Software Foundation\Tomcat 8.</w:t>
      </w:r>
      <w:r w:rsidR="00F344B9" w:rsidRPr="0B73BEAE">
        <w:rPr>
          <w:highlight w:val="yellow"/>
        </w:rPr>
        <w:t>5</w:t>
      </w:r>
      <w:r w:rsidRPr="0B73BEAE">
        <w:rPr>
          <w:highlight w:val="yellow"/>
        </w:rPr>
        <w:t>\webapps\</w:t>
      </w:r>
      <w:r w:rsidRPr="0B73BEAE">
        <w:rPr>
          <w:highlight w:val="yellow"/>
          <w:lang w:val="en-US"/>
        </w:rPr>
        <w:t xml:space="preserve"> </w:t>
      </w:r>
      <w:r w:rsidR="00BD765C" w:rsidRPr="0B73BEAE">
        <w:rPr>
          <w:highlight w:val="yellow"/>
          <w:lang w:val="en-US"/>
        </w:rPr>
        <w:t>MetaDataSelector</w:t>
      </w:r>
      <w:r w:rsidR="00BE09E8" w:rsidRPr="0B73BEAE">
        <w:rPr>
          <w:highlight w:val="yellow"/>
          <w:lang w:val="en-US"/>
        </w:rPr>
        <w:t xml:space="preserve"> </w:t>
      </w:r>
      <w:r w:rsidRPr="0B73BEAE">
        <w:rPr>
          <w:highlight w:val="yellow"/>
          <w:lang w:val="en-US"/>
        </w:rPr>
        <w:t>\</w:t>
      </w:r>
      <w:r w:rsidRPr="0B73BEAE">
        <w:rPr>
          <w:highlight w:val="yellow"/>
        </w:rPr>
        <w:t xml:space="preserve"> </w:t>
      </w:r>
      <w:r w:rsidRPr="0B73BEAE">
        <w:rPr>
          <w:highlight w:val="yellow"/>
          <w:lang w:val="en-US"/>
        </w:rPr>
        <w:t>WEB-INF</w:t>
      </w:r>
      <w:r w:rsidRPr="0B73BEAE">
        <w:rPr>
          <w:highlight w:val="yellow"/>
        </w:rPr>
        <w:t xml:space="preserve"> \</w:t>
      </w:r>
      <w:r w:rsidR="394DA822" w:rsidRPr="0B73BEAE">
        <w:rPr>
          <w:highlight w:val="yellow"/>
        </w:rPr>
        <w:t>classes” and</w:t>
      </w:r>
      <w:r w:rsidR="39DF515E">
        <w:t xml:space="preserve"> </w:t>
      </w:r>
      <w:r w:rsidR="39DF515E" w:rsidRPr="0B73BEAE">
        <w:rPr>
          <w:b/>
          <w:bCs/>
          <w:color w:val="FF0000"/>
        </w:rPr>
        <w:t>replace the three files as mentio</w:t>
      </w:r>
      <w:r w:rsidR="5536D190" w:rsidRPr="0B73BEAE">
        <w:rPr>
          <w:b/>
          <w:bCs/>
          <w:color w:val="FF0000"/>
        </w:rPr>
        <w:t xml:space="preserve">ned </w:t>
      </w:r>
      <w:r w:rsidR="768FC4DE" w:rsidRPr="0B73BEAE">
        <w:rPr>
          <w:b/>
          <w:bCs/>
          <w:color w:val="FF0000"/>
        </w:rPr>
        <w:t>in very</w:t>
      </w:r>
      <w:r w:rsidR="5536D190" w:rsidRPr="0B73BEAE">
        <w:rPr>
          <w:b/>
          <w:bCs/>
          <w:color w:val="FF0000"/>
        </w:rPr>
        <w:t xml:space="preserve"> early part of document numbering with </w:t>
      </w:r>
      <w:r w:rsidR="5FC13D6D" w:rsidRPr="0B73BEAE">
        <w:rPr>
          <w:b/>
          <w:bCs/>
          <w:color w:val="FF0000"/>
        </w:rPr>
        <w:t>1.</w:t>
      </w:r>
    </w:p>
    <w:p w14:paraId="0B8CAC82" w14:textId="7EEE70EB" w:rsidR="00350A39" w:rsidRPr="00F27063" w:rsidRDefault="00350A39" w:rsidP="0B73BEAE">
      <w:pPr>
        <w:pStyle w:val="ListParagraph"/>
        <w:numPr>
          <w:ilvl w:val="0"/>
          <w:numId w:val="4"/>
        </w:numPr>
        <w:rPr>
          <w:lang w:val="en-US"/>
        </w:rPr>
      </w:pPr>
      <w:r w:rsidRPr="0B73BEAE">
        <w:rPr>
          <w:lang w:val="en-US"/>
        </w:rPr>
        <w:t xml:space="preserve">Then open tomcat manager from browser, click on Manager </w:t>
      </w:r>
      <w:r w:rsidR="00C0656E" w:rsidRPr="0B73BEAE">
        <w:rPr>
          <w:lang w:val="en-US"/>
        </w:rPr>
        <w:t>App,</w:t>
      </w:r>
      <w:r w:rsidRPr="0B73BEAE">
        <w:rPr>
          <w:lang w:val="en-US"/>
        </w:rPr>
        <w:t xml:space="preserve"> next Reload the context path having </w:t>
      </w:r>
      <w:r w:rsidRPr="0B73BEAE">
        <w:rPr>
          <w:highlight w:val="yellow"/>
          <w:lang w:val="en-US"/>
        </w:rPr>
        <w:t>/</w:t>
      </w:r>
      <w:r w:rsidR="00E70E8E" w:rsidRPr="0B73BEAE">
        <w:rPr>
          <w:lang w:val="en-US"/>
        </w:rPr>
        <w:t>MetaDataSelector</w:t>
      </w:r>
      <w:r w:rsidRPr="0B73BEAE">
        <w:rPr>
          <w:highlight w:val="yellow"/>
          <w:lang w:val="en-US"/>
        </w:rPr>
        <w:t>.</w:t>
      </w:r>
    </w:p>
    <w:p w14:paraId="6B4C05B3" w14:textId="4E1563C6" w:rsidR="00F27063" w:rsidRPr="00F27063" w:rsidRDefault="00F27063" w:rsidP="00B2236D">
      <w:pPr>
        <w:pStyle w:val="ListParagraph"/>
        <w:numPr>
          <w:ilvl w:val="0"/>
          <w:numId w:val="4"/>
        </w:numPr>
        <w:jc w:val="both"/>
      </w:pPr>
      <w:r>
        <w:rPr>
          <w:lang w:val="en-US"/>
        </w:rPr>
        <w:t>After the above process, should get this message like below in Tomcat Web Application Manager.</w:t>
      </w:r>
    </w:p>
    <w:p w14:paraId="6C1A9AC9" w14:textId="64E45690" w:rsidR="00F27063" w:rsidRPr="00F27063" w:rsidRDefault="00F27063" w:rsidP="0B73BEAE">
      <w:pPr>
        <w:pStyle w:val="HTMLPreformatted"/>
        <w:shd w:val="clear" w:color="auto" w:fill="FFFFFF" w:themeFill="background1"/>
        <w:rPr>
          <w:color w:val="000000"/>
        </w:rPr>
      </w:pPr>
      <w:r w:rsidRPr="0B73BEAE">
        <w:rPr>
          <w:lang w:val="en-US"/>
        </w:rPr>
        <w:t xml:space="preserve">       </w:t>
      </w:r>
      <w:r w:rsidRPr="0B73BEAE">
        <w:rPr>
          <w:color w:val="000000" w:themeColor="text1"/>
          <w:highlight w:val="yellow"/>
        </w:rPr>
        <w:t>OK - Reloaded application at context path [/</w:t>
      </w:r>
      <w:r w:rsidR="00E70E8E" w:rsidRPr="0B73BEAE">
        <w:rPr>
          <w:color w:val="000000" w:themeColor="text1"/>
        </w:rPr>
        <w:t>MetaDataSelecto</w:t>
      </w:r>
      <w:r w:rsidR="3E0C4C7D" w:rsidRPr="0B73BEAE">
        <w:rPr>
          <w:color w:val="000000" w:themeColor="text1"/>
        </w:rPr>
        <w:t>r</w:t>
      </w:r>
      <w:r w:rsidRPr="0B73BEAE">
        <w:rPr>
          <w:color w:val="000000" w:themeColor="text1"/>
          <w:highlight w:val="yellow"/>
        </w:rPr>
        <w:t>]</w:t>
      </w:r>
    </w:p>
    <w:p w14:paraId="3FFE0BC1" w14:textId="4C2A3019" w:rsidR="00C651A6" w:rsidRDefault="00C651A6" w:rsidP="00C651A6">
      <w:pPr>
        <w:pStyle w:val="ListParagraph"/>
        <w:numPr>
          <w:ilvl w:val="0"/>
          <w:numId w:val="6"/>
        </w:numPr>
        <w:jc w:val="both"/>
      </w:pPr>
      <w:r>
        <w:t>To Check the application is running or not, navigate the following URL</w:t>
      </w:r>
    </w:p>
    <w:p w14:paraId="426A5513" w14:textId="1C523D00" w:rsidR="00C651A6" w:rsidRDefault="00C651A6" w:rsidP="00C651A6">
      <w:pPr>
        <w:rPr>
          <w:rStyle w:val="Hyperlink"/>
          <w:sz w:val="24"/>
          <w:szCs w:val="24"/>
        </w:rPr>
      </w:pPr>
      <w:r>
        <w:t xml:space="preserve">                       Ex: </w:t>
      </w:r>
      <w:r w:rsidR="00E70E8E" w:rsidRPr="0B73BEAE">
        <w:rPr>
          <w:rStyle w:val="Hyperlink"/>
          <w:sz w:val="24"/>
          <w:szCs w:val="24"/>
        </w:rPr>
        <w:t>http://&lt;ip&gt;:&lt;port&gt;/MetaDataSelector/login</w:t>
      </w:r>
    </w:p>
    <w:p w14:paraId="177FB1FF" w14:textId="77777777" w:rsidR="00DF4D39" w:rsidRDefault="00C651A6" w:rsidP="00331DEA">
      <w:pPr>
        <w:pStyle w:val="ListParagraph"/>
        <w:numPr>
          <w:ilvl w:val="0"/>
          <w:numId w:val="6"/>
        </w:numPr>
        <w:jc w:val="both"/>
      </w:pPr>
      <w:r>
        <w:t>To Check the soap services are running or not, navigate the following URL</w:t>
      </w:r>
      <w:r w:rsidR="005A57AB">
        <w:t xml:space="preserve"> </w:t>
      </w:r>
    </w:p>
    <w:p w14:paraId="065C1FF0" w14:textId="27539293" w:rsidR="00C651A6" w:rsidRDefault="00DF4D39" w:rsidP="00DF4D39">
      <w:pPr>
        <w:pStyle w:val="ListParagraph"/>
        <w:ind w:left="1080"/>
        <w:jc w:val="both"/>
        <w:rPr>
          <w:rStyle w:val="Hyperlink"/>
          <w:sz w:val="24"/>
          <w:szCs w:val="24"/>
        </w:rPr>
      </w:pPr>
      <w:r>
        <w:t xml:space="preserve"> </w:t>
      </w:r>
      <w:r w:rsidR="00C651A6">
        <w:t xml:space="preserve">Ex: </w:t>
      </w:r>
      <w:r w:rsidR="00E97768" w:rsidRPr="0B73BEAE">
        <w:rPr>
          <w:rStyle w:val="Hyperlink"/>
          <w:sz w:val="24"/>
          <w:szCs w:val="24"/>
        </w:rPr>
        <w:t>http://&lt;ip&gt;:&lt;port&gt;/MetaDataSelector/webservice</w:t>
      </w:r>
    </w:p>
    <w:p w14:paraId="2995B458" w14:textId="532C5889" w:rsidR="00DF4D39" w:rsidRDefault="00DF4D39" w:rsidP="00DF4D39">
      <w:pPr>
        <w:jc w:val="both"/>
      </w:pPr>
      <w:r>
        <w:t xml:space="preserve">                Then copy the wsdl URL then check in SoapUI, all services are working or not. </w:t>
      </w:r>
    </w:p>
    <w:p w14:paraId="724D220D" w14:textId="77777777" w:rsidR="008D07F3" w:rsidRDefault="008D07F3" w:rsidP="00DF4D39">
      <w:pPr>
        <w:jc w:val="both"/>
      </w:pPr>
    </w:p>
    <w:p w14:paraId="336DF1B7" w14:textId="77777777" w:rsidR="008D07F3" w:rsidRDefault="008D07F3" w:rsidP="00DF4D39">
      <w:pPr>
        <w:jc w:val="both"/>
      </w:pPr>
    </w:p>
    <w:p w14:paraId="4B9D8225" w14:textId="77777777" w:rsidR="008D07F3" w:rsidRDefault="008D07F3" w:rsidP="00DF4D39">
      <w:pPr>
        <w:jc w:val="both"/>
      </w:pPr>
    </w:p>
    <w:p w14:paraId="532CAA86" w14:textId="77777777" w:rsidR="008D07F3" w:rsidRDefault="008D07F3" w:rsidP="00DF4D39">
      <w:pPr>
        <w:jc w:val="both"/>
      </w:pPr>
    </w:p>
    <w:p w14:paraId="5B5B61DE" w14:textId="3B7C4655" w:rsidR="00DF4D39" w:rsidRDefault="004D1FDA" w:rsidP="00DF4D39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 xml:space="preserve"> </w:t>
      </w:r>
      <w:r w:rsidRPr="00247FC4">
        <w:rPr>
          <w:b/>
          <w:bCs/>
          <w:sz w:val="24"/>
          <w:szCs w:val="24"/>
          <w:highlight w:val="yellow"/>
        </w:rPr>
        <w:t>Note</w:t>
      </w:r>
      <w:r w:rsidRPr="00247FC4">
        <w:rPr>
          <w:sz w:val="24"/>
          <w:szCs w:val="24"/>
          <w:highlight w:val="yellow"/>
        </w:rPr>
        <w:t>:</w:t>
      </w:r>
      <w:r w:rsidRPr="00247FC4">
        <w:rPr>
          <w:rFonts w:ascii="Calibri" w:hAnsi="Calibri" w:cs="Calibri"/>
          <w:color w:val="000000"/>
          <w:sz w:val="24"/>
          <w:szCs w:val="24"/>
          <w:highlight w:val="yellow"/>
        </w:rPr>
        <w:t xml:space="preserve"> </w:t>
      </w:r>
      <w:r w:rsidRPr="00247FC4">
        <w:rPr>
          <w:rFonts w:ascii="Calibri" w:eastAsia="Times New Roman" w:hAnsi="Calibri" w:cs="Calibri"/>
          <w:b/>
          <w:bCs/>
          <w:color w:val="000000"/>
          <w:sz w:val="24"/>
          <w:szCs w:val="24"/>
          <w:highlight w:val="yellow"/>
          <w:lang w:eastAsia="en-IN"/>
        </w:rPr>
        <w:t xml:space="preserve">Non administrator role should </w:t>
      </w:r>
      <w:r w:rsidR="00954D4F">
        <w:rPr>
          <w:rFonts w:ascii="Calibri" w:eastAsia="Times New Roman" w:hAnsi="Calibri" w:cs="Calibri"/>
          <w:b/>
          <w:bCs/>
          <w:color w:val="000000"/>
          <w:sz w:val="24"/>
          <w:szCs w:val="24"/>
          <w:highlight w:val="yellow"/>
          <w:lang w:eastAsia="en-IN"/>
        </w:rPr>
        <w:t>have</w:t>
      </w:r>
      <w:r w:rsidRPr="00247FC4">
        <w:rPr>
          <w:rFonts w:ascii="Calibri" w:eastAsia="Times New Roman" w:hAnsi="Calibri" w:cs="Calibri"/>
          <w:b/>
          <w:bCs/>
          <w:color w:val="000000"/>
          <w:sz w:val="24"/>
          <w:szCs w:val="24"/>
          <w:highlight w:val="yellow"/>
          <w:lang w:eastAsia="en-IN"/>
        </w:rPr>
        <w:t xml:space="preserve"> master access</w:t>
      </w:r>
      <w:r w:rsidR="00247FC4">
        <w:rPr>
          <w:rFonts w:ascii="Calibri" w:eastAsia="Times New Roman" w:hAnsi="Calibri" w:cs="Calibri"/>
          <w:b/>
          <w:bCs/>
          <w:color w:val="000000"/>
          <w:sz w:val="24"/>
          <w:szCs w:val="24"/>
          <w:highlight w:val="yellow"/>
          <w:lang w:eastAsia="en-IN"/>
        </w:rPr>
        <w:t xml:space="preserve"> in erwin DIS</w:t>
      </w:r>
      <w:r w:rsidRPr="00247FC4">
        <w:rPr>
          <w:rFonts w:ascii="Calibri" w:eastAsia="Times New Roman" w:hAnsi="Calibri" w:cs="Calibri"/>
          <w:b/>
          <w:bCs/>
          <w:color w:val="000000"/>
          <w:sz w:val="24"/>
          <w:szCs w:val="24"/>
          <w:highlight w:val="yellow"/>
          <w:lang w:eastAsia="en-IN"/>
        </w:rPr>
        <w:t xml:space="preserve"> to access soap service</w:t>
      </w:r>
      <w:r w:rsidR="00247FC4">
        <w:rPr>
          <w:rFonts w:ascii="Calibri" w:eastAsia="Times New Roman" w:hAnsi="Calibri" w:cs="Calibri"/>
          <w:b/>
          <w:bCs/>
          <w:color w:val="000000"/>
          <w:sz w:val="24"/>
          <w:szCs w:val="24"/>
          <w:highlight w:val="yellow"/>
          <w:lang w:eastAsia="en-IN"/>
        </w:rPr>
        <w:t xml:space="preserve"> </w:t>
      </w:r>
      <w:r w:rsidR="0058702C">
        <w:rPr>
          <w:rFonts w:ascii="Calibri" w:eastAsia="Times New Roman" w:hAnsi="Calibri" w:cs="Calibri"/>
          <w:b/>
          <w:bCs/>
          <w:color w:val="000000"/>
          <w:sz w:val="24"/>
          <w:szCs w:val="24"/>
          <w:highlight w:val="yellow"/>
          <w:lang w:eastAsia="en-IN"/>
        </w:rPr>
        <w:t>for</w:t>
      </w:r>
      <w:r w:rsidR="00247FC4">
        <w:rPr>
          <w:rFonts w:ascii="Calibri" w:eastAsia="Times New Roman" w:hAnsi="Calibri" w:cs="Calibri"/>
          <w:b/>
          <w:bCs/>
          <w:color w:val="000000"/>
          <w:sz w:val="24"/>
          <w:szCs w:val="24"/>
          <w:highlight w:val="yellow"/>
          <w:lang w:eastAsia="en-IN"/>
        </w:rPr>
        <w:t xml:space="preserve"> MDS application</w:t>
      </w:r>
      <w:r w:rsidRPr="00247FC4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en-IN"/>
        </w:rPr>
        <w:t>.</w:t>
      </w:r>
    </w:p>
    <w:p w14:paraId="77B6A7B5" w14:textId="27144CD6" w:rsidR="008D07F3" w:rsidRPr="007556EA" w:rsidRDefault="008D07F3" w:rsidP="008D07F3">
      <w:pPr>
        <w:pStyle w:val="ListParagraph"/>
        <w:numPr>
          <w:ilvl w:val="0"/>
          <w:numId w:val="7"/>
        </w:numPr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7556E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Please give default permission on each node</w:t>
      </w:r>
      <w:r w:rsidR="0087659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  <w:r w:rsidR="001307A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for</w:t>
      </w:r>
      <w:r w:rsidR="0087659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Metadata Manager</w:t>
      </w:r>
      <w:r w:rsidR="001307A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module</w:t>
      </w:r>
      <w:r w:rsidRPr="007556E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in erwin DIS</w:t>
      </w:r>
      <w:r w:rsidR="007556E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10.1</w:t>
      </w:r>
      <w:r w:rsidRPr="007556E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for accessing soap service in MDS application for non-administrator role as shown below.</w:t>
      </w:r>
    </w:p>
    <w:p w14:paraId="5EBF62FD" w14:textId="25B389E9" w:rsidR="008D07F3" w:rsidRDefault="008D07F3" w:rsidP="00DF4D39">
      <w:pPr>
        <w:jc w:val="both"/>
      </w:pPr>
      <w:r>
        <w:rPr>
          <w:noProof/>
        </w:rPr>
        <w:drawing>
          <wp:inline distT="0" distB="0" distL="0" distR="0" wp14:anchorId="020CA03D" wp14:editId="65E73543">
            <wp:extent cx="6267450" cy="466621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432" cy="468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5E1E8" w14:textId="77777777" w:rsidR="008D07F3" w:rsidRDefault="008D07F3" w:rsidP="00DF4D39">
      <w:pPr>
        <w:jc w:val="center"/>
        <w:rPr>
          <w:b/>
          <w:bCs/>
        </w:rPr>
      </w:pPr>
    </w:p>
    <w:p w14:paraId="687C04DC" w14:textId="16582666" w:rsidR="00DF4D39" w:rsidRPr="00DF4D39" w:rsidRDefault="00DF4D39" w:rsidP="00DF4D39">
      <w:pPr>
        <w:jc w:val="center"/>
        <w:rPr>
          <w:b/>
          <w:bCs/>
        </w:rPr>
      </w:pPr>
      <w:r w:rsidRPr="00DF4D39">
        <w:rPr>
          <w:b/>
          <w:bCs/>
        </w:rPr>
        <w:t>Thank You.</w:t>
      </w:r>
    </w:p>
    <w:p w14:paraId="49A77F78" w14:textId="39D1FE47" w:rsidR="00E927A4" w:rsidRPr="00E927A4" w:rsidRDefault="00E927A4" w:rsidP="00E927A4"/>
    <w:p w14:paraId="2F610069" w14:textId="3759771D" w:rsidR="00E927A4" w:rsidRPr="00E927A4" w:rsidRDefault="00E927A4" w:rsidP="00E927A4"/>
    <w:sectPr w:rsidR="00E927A4" w:rsidRPr="00E927A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E64D9" w14:textId="77777777" w:rsidR="00395C3A" w:rsidRDefault="00395C3A" w:rsidP="00E927A4">
      <w:pPr>
        <w:spacing w:after="0" w:line="240" w:lineRule="auto"/>
      </w:pPr>
      <w:r>
        <w:separator/>
      </w:r>
    </w:p>
  </w:endnote>
  <w:endnote w:type="continuationSeparator" w:id="0">
    <w:p w14:paraId="30AC5F12" w14:textId="77777777" w:rsidR="00395C3A" w:rsidRDefault="00395C3A" w:rsidP="00E92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771A7" w14:textId="77777777" w:rsidR="00E927A4" w:rsidRDefault="00E927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22A98" w14:textId="1C5CB182" w:rsidR="00E927A4" w:rsidRDefault="00E927A4">
    <w:pPr>
      <w:pStyle w:val="Footer"/>
    </w:pPr>
    <w:r>
      <w:rPr>
        <w:noProof/>
        <w:color w:val="8496B0" w:themeColor="text2" w:themeTint="99"/>
        <w:spacing w:val="60"/>
        <w:sz w:val="24"/>
        <w:szCs w:val="24"/>
      </w:rPr>
      <w:drawing>
        <wp:anchor distT="0" distB="0" distL="114300" distR="114300" simplePos="0" relativeHeight="251659264" behindDoc="0" locked="0" layoutInCell="1" allowOverlap="1" wp14:anchorId="2B128D16" wp14:editId="01BB5C10">
          <wp:simplePos x="0" y="0"/>
          <wp:positionH relativeFrom="column">
            <wp:posOffset>0</wp:posOffset>
          </wp:positionH>
          <wp:positionV relativeFrom="page">
            <wp:posOffset>10071735</wp:posOffset>
          </wp:positionV>
          <wp:extent cx="5731200" cy="205200"/>
          <wp:effectExtent l="19050" t="0" r="22225" b="9969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200" cy="20520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E6FF8" w14:textId="77777777" w:rsidR="00E927A4" w:rsidRDefault="00E92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168EB" w14:textId="77777777" w:rsidR="00395C3A" w:rsidRDefault="00395C3A" w:rsidP="00E927A4">
      <w:pPr>
        <w:spacing w:after="0" w:line="240" w:lineRule="auto"/>
      </w:pPr>
      <w:r>
        <w:separator/>
      </w:r>
    </w:p>
  </w:footnote>
  <w:footnote w:type="continuationSeparator" w:id="0">
    <w:p w14:paraId="301802BE" w14:textId="77777777" w:rsidR="00395C3A" w:rsidRDefault="00395C3A" w:rsidP="00E92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919FB" w14:textId="77777777" w:rsidR="00E927A4" w:rsidRDefault="00E927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4ACC7" w14:textId="68F3A1F1" w:rsidR="00E927A4" w:rsidRDefault="00E927A4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5987E94" wp14:editId="00A55CA0">
          <wp:simplePos x="0" y="0"/>
          <wp:positionH relativeFrom="margin">
            <wp:posOffset>5001065</wp:posOffset>
          </wp:positionH>
          <wp:positionV relativeFrom="paragraph">
            <wp:posOffset>-260790</wp:posOffset>
          </wp:positionV>
          <wp:extent cx="1454150" cy="514350"/>
          <wp:effectExtent l="0" t="0" r="0" b="0"/>
          <wp:wrapSquare wrapText="bothSides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4150" cy="51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5FB2A" w14:textId="77777777" w:rsidR="00E927A4" w:rsidRDefault="00E9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46561"/>
    <w:multiLevelType w:val="hybridMultilevel"/>
    <w:tmpl w:val="30521D8C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2F35D1"/>
    <w:multiLevelType w:val="hybridMultilevel"/>
    <w:tmpl w:val="A3D0D7D2"/>
    <w:lvl w:ilvl="0" w:tplc="1520A97A">
      <w:start w:val="1"/>
      <w:numFmt w:val="decimal"/>
      <w:lvlText w:val="%1."/>
      <w:lvlJc w:val="left"/>
      <w:pPr>
        <w:ind w:left="720" w:hanging="360"/>
      </w:pPr>
    </w:lvl>
    <w:lvl w:ilvl="1" w:tplc="29700C48">
      <w:start w:val="1"/>
      <w:numFmt w:val="lowerLetter"/>
      <w:lvlText w:val="%2."/>
      <w:lvlJc w:val="left"/>
      <w:pPr>
        <w:ind w:left="1440" w:hanging="360"/>
      </w:pPr>
    </w:lvl>
    <w:lvl w:ilvl="2" w:tplc="927C2668">
      <w:start w:val="1"/>
      <w:numFmt w:val="lowerRoman"/>
      <w:lvlText w:val="%3."/>
      <w:lvlJc w:val="right"/>
      <w:pPr>
        <w:ind w:left="2160" w:hanging="180"/>
      </w:pPr>
    </w:lvl>
    <w:lvl w:ilvl="3" w:tplc="D570CEB2">
      <w:start w:val="1"/>
      <w:numFmt w:val="decimal"/>
      <w:lvlText w:val="%4."/>
      <w:lvlJc w:val="left"/>
      <w:pPr>
        <w:ind w:left="2880" w:hanging="360"/>
      </w:pPr>
    </w:lvl>
    <w:lvl w:ilvl="4" w:tplc="3D88DEF0">
      <w:start w:val="1"/>
      <w:numFmt w:val="lowerLetter"/>
      <w:lvlText w:val="%5."/>
      <w:lvlJc w:val="left"/>
      <w:pPr>
        <w:ind w:left="3600" w:hanging="360"/>
      </w:pPr>
    </w:lvl>
    <w:lvl w:ilvl="5" w:tplc="1F26704C">
      <w:start w:val="1"/>
      <w:numFmt w:val="lowerRoman"/>
      <w:lvlText w:val="%6."/>
      <w:lvlJc w:val="right"/>
      <w:pPr>
        <w:ind w:left="4320" w:hanging="180"/>
      </w:pPr>
    </w:lvl>
    <w:lvl w:ilvl="6" w:tplc="975E79C2">
      <w:start w:val="1"/>
      <w:numFmt w:val="decimal"/>
      <w:lvlText w:val="%7."/>
      <w:lvlJc w:val="left"/>
      <w:pPr>
        <w:ind w:left="5040" w:hanging="360"/>
      </w:pPr>
    </w:lvl>
    <w:lvl w:ilvl="7" w:tplc="630AE8D8">
      <w:start w:val="1"/>
      <w:numFmt w:val="lowerLetter"/>
      <w:lvlText w:val="%8."/>
      <w:lvlJc w:val="left"/>
      <w:pPr>
        <w:ind w:left="5760" w:hanging="360"/>
      </w:pPr>
    </w:lvl>
    <w:lvl w:ilvl="8" w:tplc="285E289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51761"/>
    <w:multiLevelType w:val="hybridMultilevel"/>
    <w:tmpl w:val="11206B74"/>
    <w:lvl w:ilvl="0" w:tplc="B920944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3143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521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6A70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F82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20B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E4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DC4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205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3E6"/>
    <w:multiLevelType w:val="hybridMultilevel"/>
    <w:tmpl w:val="C2AA6C5A"/>
    <w:lvl w:ilvl="0" w:tplc="2BE68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870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3EF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4AE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A58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03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4B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1C7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D6F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558D1"/>
    <w:multiLevelType w:val="hybridMultilevel"/>
    <w:tmpl w:val="B302D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8380E"/>
    <w:multiLevelType w:val="hybridMultilevel"/>
    <w:tmpl w:val="3434F71E"/>
    <w:lvl w:ilvl="0" w:tplc="270089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A0798C"/>
    <w:multiLevelType w:val="hybridMultilevel"/>
    <w:tmpl w:val="E9AE4496"/>
    <w:lvl w:ilvl="0" w:tplc="95461F7C">
      <w:start w:val="1"/>
      <w:numFmt w:val="decimal"/>
      <w:lvlText w:val="%1-"/>
      <w:lvlJc w:val="left"/>
      <w:pPr>
        <w:ind w:left="927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49"/>
    <w:rsid w:val="00062DBF"/>
    <w:rsid w:val="0007652C"/>
    <w:rsid w:val="0009253F"/>
    <w:rsid w:val="00096A90"/>
    <w:rsid w:val="000D7FA5"/>
    <w:rsid w:val="001307AA"/>
    <w:rsid w:val="00247FC4"/>
    <w:rsid w:val="002D1B8B"/>
    <w:rsid w:val="002F70B6"/>
    <w:rsid w:val="00301990"/>
    <w:rsid w:val="00350A39"/>
    <w:rsid w:val="00395C3A"/>
    <w:rsid w:val="003D0E06"/>
    <w:rsid w:val="004105E6"/>
    <w:rsid w:val="004139C6"/>
    <w:rsid w:val="004526C7"/>
    <w:rsid w:val="004576AE"/>
    <w:rsid w:val="004D1FDA"/>
    <w:rsid w:val="004D62D3"/>
    <w:rsid w:val="005822D1"/>
    <w:rsid w:val="0058702C"/>
    <w:rsid w:val="005A57AB"/>
    <w:rsid w:val="005F1790"/>
    <w:rsid w:val="00642625"/>
    <w:rsid w:val="006E218B"/>
    <w:rsid w:val="007556EA"/>
    <w:rsid w:val="0077253E"/>
    <w:rsid w:val="007E598B"/>
    <w:rsid w:val="0081552E"/>
    <w:rsid w:val="00876592"/>
    <w:rsid w:val="008A7ED2"/>
    <w:rsid w:val="008D07F3"/>
    <w:rsid w:val="00903BD7"/>
    <w:rsid w:val="00946F5A"/>
    <w:rsid w:val="00954D4F"/>
    <w:rsid w:val="00A22422"/>
    <w:rsid w:val="00A24E49"/>
    <w:rsid w:val="00A25F1E"/>
    <w:rsid w:val="00A4001C"/>
    <w:rsid w:val="00A548A3"/>
    <w:rsid w:val="00AE4B18"/>
    <w:rsid w:val="00B02B62"/>
    <w:rsid w:val="00B04F66"/>
    <w:rsid w:val="00B07E0A"/>
    <w:rsid w:val="00B2236D"/>
    <w:rsid w:val="00BC24A7"/>
    <w:rsid w:val="00BD765C"/>
    <w:rsid w:val="00BE09E8"/>
    <w:rsid w:val="00BF2F50"/>
    <w:rsid w:val="00C0656E"/>
    <w:rsid w:val="00C14E76"/>
    <w:rsid w:val="00C63AE6"/>
    <w:rsid w:val="00C651A6"/>
    <w:rsid w:val="00CB13C0"/>
    <w:rsid w:val="00CD79FA"/>
    <w:rsid w:val="00D220F9"/>
    <w:rsid w:val="00D954DA"/>
    <w:rsid w:val="00DA0F62"/>
    <w:rsid w:val="00DD05EF"/>
    <w:rsid w:val="00DE264B"/>
    <w:rsid w:val="00DF4D39"/>
    <w:rsid w:val="00E53DBD"/>
    <w:rsid w:val="00E64085"/>
    <w:rsid w:val="00E70E8E"/>
    <w:rsid w:val="00E72A07"/>
    <w:rsid w:val="00E927A4"/>
    <w:rsid w:val="00E97768"/>
    <w:rsid w:val="00F27063"/>
    <w:rsid w:val="00F344B9"/>
    <w:rsid w:val="00F40FAC"/>
    <w:rsid w:val="00F85038"/>
    <w:rsid w:val="011DE539"/>
    <w:rsid w:val="01518137"/>
    <w:rsid w:val="01EE6EB0"/>
    <w:rsid w:val="02AEDCFD"/>
    <w:rsid w:val="038335F6"/>
    <w:rsid w:val="03F0D88C"/>
    <w:rsid w:val="066D8122"/>
    <w:rsid w:val="09C9AE89"/>
    <w:rsid w:val="09D967CC"/>
    <w:rsid w:val="0A69AE9E"/>
    <w:rsid w:val="0B73BEAE"/>
    <w:rsid w:val="0C3BCA01"/>
    <w:rsid w:val="0CF96864"/>
    <w:rsid w:val="0D384E8D"/>
    <w:rsid w:val="10C79103"/>
    <w:rsid w:val="113EE07A"/>
    <w:rsid w:val="1175D6D3"/>
    <w:rsid w:val="118CC7FD"/>
    <w:rsid w:val="133E71FB"/>
    <w:rsid w:val="1582BBEA"/>
    <w:rsid w:val="17EB24DF"/>
    <w:rsid w:val="194A5381"/>
    <w:rsid w:val="1A1351E9"/>
    <w:rsid w:val="1BB6C5E2"/>
    <w:rsid w:val="21C01D40"/>
    <w:rsid w:val="255B7565"/>
    <w:rsid w:val="28AA419B"/>
    <w:rsid w:val="29773E9D"/>
    <w:rsid w:val="3071F74F"/>
    <w:rsid w:val="3108052E"/>
    <w:rsid w:val="3183292D"/>
    <w:rsid w:val="32747EA6"/>
    <w:rsid w:val="3757F145"/>
    <w:rsid w:val="37BCF583"/>
    <w:rsid w:val="392D5EA0"/>
    <w:rsid w:val="394DA822"/>
    <w:rsid w:val="39DF515E"/>
    <w:rsid w:val="3A05B95B"/>
    <w:rsid w:val="3AFD5904"/>
    <w:rsid w:val="3D76A5C2"/>
    <w:rsid w:val="3E0C4C7D"/>
    <w:rsid w:val="410C2CB4"/>
    <w:rsid w:val="422E87DA"/>
    <w:rsid w:val="437FAEBD"/>
    <w:rsid w:val="47D2C23E"/>
    <w:rsid w:val="4848D606"/>
    <w:rsid w:val="491BCE93"/>
    <w:rsid w:val="4955C47B"/>
    <w:rsid w:val="4DC71E58"/>
    <w:rsid w:val="524A2EC2"/>
    <w:rsid w:val="53923FE6"/>
    <w:rsid w:val="5536D190"/>
    <w:rsid w:val="556EE422"/>
    <w:rsid w:val="55716CE1"/>
    <w:rsid w:val="5621F833"/>
    <w:rsid w:val="570845C4"/>
    <w:rsid w:val="57C70BA4"/>
    <w:rsid w:val="5AF6751B"/>
    <w:rsid w:val="5BE94B87"/>
    <w:rsid w:val="5CFD92EF"/>
    <w:rsid w:val="5DE882C7"/>
    <w:rsid w:val="5FC13D6D"/>
    <w:rsid w:val="6020E941"/>
    <w:rsid w:val="608E9B5F"/>
    <w:rsid w:val="60C4ADD2"/>
    <w:rsid w:val="619D6212"/>
    <w:rsid w:val="63C8FA86"/>
    <w:rsid w:val="63C9DCB9"/>
    <w:rsid w:val="6478599F"/>
    <w:rsid w:val="651FF02E"/>
    <w:rsid w:val="65A6F3EB"/>
    <w:rsid w:val="662E76C9"/>
    <w:rsid w:val="68ACAED7"/>
    <w:rsid w:val="695574C6"/>
    <w:rsid w:val="6AB61F2E"/>
    <w:rsid w:val="6B71D0AE"/>
    <w:rsid w:val="6BE78F37"/>
    <w:rsid w:val="6CE7773A"/>
    <w:rsid w:val="7116EB7E"/>
    <w:rsid w:val="73628F39"/>
    <w:rsid w:val="73801F5B"/>
    <w:rsid w:val="73CA544C"/>
    <w:rsid w:val="74447345"/>
    <w:rsid w:val="768FC4DE"/>
    <w:rsid w:val="794D4AC7"/>
    <w:rsid w:val="7991BD3E"/>
    <w:rsid w:val="7A3225F7"/>
    <w:rsid w:val="7A63AD4F"/>
    <w:rsid w:val="7D4634A6"/>
    <w:rsid w:val="7DDDCB51"/>
    <w:rsid w:val="7ECEBC3A"/>
    <w:rsid w:val="7FE1D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D897A"/>
  <w15:chartTrackingRefBased/>
  <w15:docId w15:val="{17B16834-090D-4447-BD14-8FCBD736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7A4"/>
  </w:style>
  <w:style w:type="paragraph" w:styleId="Footer">
    <w:name w:val="footer"/>
    <w:basedOn w:val="Normal"/>
    <w:link w:val="FooterChar"/>
    <w:uiPriority w:val="99"/>
    <w:unhideWhenUsed/>
    <w:rsid w:val="00E92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7A4"/>
  </w:style>
  <w:style w:type="paragraph" w:styleId="ListParagraph">
    <w:name w:val="List Paragraph"/>
    <w:basedOn w:val="Normal"/>
    <w:uiPriority w:val="34"/>
    <w:qFormat/>
    <w:rsid w:val="00E927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2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927A4"/>
    <w:rPr>
      <w:b/>
      <w:bCs/>
    </w:rPr>
  </w:style>
  <w:style w:type="character" w:styleId="Hyperlink">
    <w:name w:val="Hyperlink"/>
    <w:basedOn w:val="DefaultParagraphFont"/>
    <w:uiPriority w:val="99"/>
    <w:unhideWhenUsed/>
    <w:rsid w:val="00946F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F6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06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8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Erwin WSDL Deployment</vt:lpstr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Erwin WSDL Deployment</dc:title>
  <dc:subject/>
  <dc:creator>Madhusudhan Patlolla</dc:creator>
  <cp:keywords/>
  <dc:description/>
  <cp:lastModifiedBy>Sukhendu Kumar Biswal</cp:lastModifiedBy>
  <cp:revision>39</cp:revision>
  <dcterms:created xsi:type="dcterms:W3CDTF">2020-08-24T10:48:00Z</dcterms:created>
  <dcterms:modified xsi:type="dcterms:W3CDTF">2021-01-20T12:54:00Z</dcterms:modified>
</cp:coreProperties>
</file>